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D6D0F" w14:textId="77777777" w:rsidR="00D20175" w:rsidRDefault="00D20175" w:rsidP="00D20175">
      <w:pPr>
        <w:jc w:val="center"/>
        <w:rPr>
          <w:rFonts w:ascii="Calibri" w:hAnsi="Calibri" w:cs="Calibri"/>
          <w:b/>
          <w:bCs/>
          <w:sz w:val="28"/>
          <w:szCs w:val="28"/>
        </w:rPr>
      </w:pPr>
    </w:p>
    <w:p w14:paraId="671EA580" w14:textId="668E6345" w:rsidR="00E312C1" w:rsidRPr="00AE7C6B" w:rsidRDefault="00E312C1" w:rsidP="00D20175">
      <w:pPr>
        <w:jc w:val="center"/>
        <w:rPr>
          <w:rFonts w:asciiTheme="majorHAnsi" w:hAnsiTheme="majorHAnsi" w:cstheme="majorHAnsi"/>
          <w:b/>
          <w:bCs/>
          <w:sz w:val="36"/>
          <w:szCs w:val="36"/>
        </w:rPr>
      </w:pPr>
      <w:r w:rsidRPr="00AE7C6B">
        <w:rPr>
          <w:rFonts w:asciiTheme="majorHAnsi" w:hAnsiTheme="majorHAnsi" w:cstheme="majorHAnsi"/>
          <w:b/>
          <w:bCs/>
          <w:sz w:val="36"/>
          <w:szCs w:val="36"/>
        </w:rPr>
        <w:t xml:space="preserve">PROCESSO ADMINISTRATIVO </w:t>
      </w:r>
      <w:r w:rsidR="00CF23EF" w:rsidRPr="00AE7C6B">
        <w:rPr>
          <w:rFonts w:asciiTheme="majorHAnsi" w:hAnsiTheme="majorHAnsi" w:cstheme="majorHAnsi"/>
          <w:b/>
          <w:bCs/>
          <w:sz w:val="36"/>
          <w:szCs w:val="36"/>
        </w:rPr>
        <w:t xml:space="preserve">Nº </w:t>
      </w:r>
      <w:r w:rsidR="002D52C4">
        <w:rPr>
          <w:rFonts w:asciiTheme="majorHAnsi" w:hAnsiTheme="majorHAnsi" w:cstheme="majorHAnsi"/>
          <w:b/>
          <w:bCs/>
          <w:sz w:val="36"/>
          <w:szCs w:val="36"/>
        </w:rPr>
        <w:t>5.550/2026</w:t>
      </w:r>
    </w:p>
    <w:p w14:paraId="1DC01A33" w14:textId="20C1EB50" w:rsidR="00E312C1" w:rsidRPr="00AE7C6B" w:rsidRDefault="00E312C1" w:rsidP="00E312C1">
      <w:pPr>
        <w:jc w:val="center"/>
        <w:rPr>
          <w:rFonts w:asciiTheme="majorHAnsi" w:hAnsiTheme="majorHAnsi" w:cstheme="majorHAnsi"/>
          <w:b/>
          <w:sz w:val="36"/>
          <w:szCs w:val="36"/>
        </w:rPr>
      </w:pPr>
      <w:r w:rsidRPr="00AE7C6B">
        <w:rPr>
          <w:rFonts w:asciiTheme="majorHAnsi" w:hAnsiTheme="majorHAnsi" w:cstheme="majorHAnsi"/>
          <w:b/>
          <w:sz w:val="36"/>
          <w:szCs w:val="36"/>
        </w:rPr>
        <w:t xml:space="preserve">PREGÃO ELETRÔNICO </w:t>
      </w:r>
      <w:r w:rsidR="000F0AF5" w:rsidRPr="00AE7C6B">
        <w:rPr>
          <w:rFonts w:asciiTheme="majorHAnsi" w:hAnsiTheme="majorHAnsi" w:cstheme="majorHAnsi"/>
          <w:b/>
          <w:sz w:val="36"/>
          <w:szCs w:val="36"/>
        </w:rPr>
        <w:t xml:space="preserve">Nº </w:t>
      </w:r>
      <w:r w:rsidR="002D52C4">
        <w:rPr>
          <w:rFonts w:asciiTheme="majorHAnsi" w:hAnsiTheme="majorHAnsi" w:cstheme="majorHAnsi"/>
          <w:b/>
          <w:sz w:val="36"/>
          <w:szCs w:val="36"/>
        </w:rPr>
        <w:t>33/2026</w:t>
      </w:r>
    </w:p>
    <w:p w14:paraId="65A0BE7A" w14:textId="77777777" w:rsidR="00604E9D" w:rsidRPr="00AF09C0" w:rsidRDefault="00604E9D" w:rsidP="00E312C1">
      <w:pPr>
        <w:jc w:val="center"/>
        <w:rPr>
          <w:rFonts w:asciiTheme="majorHAnsi" w:hAnsiTheme="majorHAnsi" w:cstheme="majorHAnsi"/>
          <w:b/>
          <w:sz w:val="22"/>
          <w:szCs w:val="22"/>
        </w:rPr>
      </w:pPr>
    </w:p>
    <w:p w14:paraId="6DB9C787" w14:textId="77777777" w:rsidR="00E312C1" w:rsidRPr="00AF09C0" w:rsidRDefault="00E312C1" w:rsidP="00E312C1">
      <w:pPr>
        <w:jc w:val="center"/>
        <w:rPr>
          <w:rFonts w:asciiTheme="majorHAnsi" w:hAnsiTheme="majorHAnsi" w:cstheme="majorHAnsi"/>
          <w:b/>
          <w:bCs/>
          <w:sz w:val="22"/>
          <w:szCs w:val="22"/>
        </w:rPr>
      </w:pPr>
    </w:p>
    <w:p w14:paraId="451D1F58" w14:textId="562221A6" w:rsidR="003B2755" w:rsidRPr="00AF09C0" w:rsidRDefault="002D52C4" w:rsidP="00AF09C0">
      <w:pPr>
        <w:jc w:val="both"/>
        <w:rPr>
          <w:rFonts w:asciiTheme="majorHAnsi" w:hAnsiTheme="majorHAnsi" w:cstheme="majorHAnsi"/>
          <w:b/>
          <w:bCs/>
        </w:rPr>
      </w:pPr>
      <w:r>
        <w:rPr>
          <w:rFonts w:asciiTheme="majorHAnsi" w:hAnsiTheme="majorHAnsi" w:cstheme="majorHAnsi"/>
          <w:b/>
          <w:bCs/>
        </w:rPr>
        <w:t>REGISTRO DE PREÇOS VISANDO A CONTRATAÇÃO DE EMPRESA ESPECIALIZADA NA PRESTAÇÃO DE SERVIÇOS DE TRANSPORTE DE PASSAGEIROS PARA A SECRETARIA MUNICIPAL DE ESPORTE E LAZER</w:t>
      </w:r>
    </w:p>
    <w:p w14:paraId="508FE00B" w14:textId="77777777" w:rsidR="00604E9D" w:rsidRPr="00AF09C0" w:rsidRDefault="00604E9D" w:rsidP="00FB5CEC">
      <w:pPr>
        <w:jc w:val="center"/>
        <w:rPr>
          <w:rFonts w:asciiTheme="majorHAnsi" w:hAnsiTheme="majorHAnsi" w:cstheme="majorHAnsi"/>
          <w:b/>
          <w:bCs/>
          <w:sz w:val="22"/>
          <w:szCs w:val="22"/>
        </w:rPr>
      </w:pPr>
    </w:p>
    <w:p w14:paraId="1FB5F758" w14:textId="77777777" w:rsidR="0027750D" w:rsidRPr="00AF09C0" w:rsidRDefault="0027750D" w:rsidP="00C90E62">
      <w:pPr>
        <w:jc w:val="center"/>
        <w:rPr>
          <w:rFonts w:asciiTheme="majorHAnsi" w:hAnsiTheme="majorHAnsi" w:cstheme="majorHAnsi"/>
          <w:b/>
          <w:bCs/>
          <w:sz w:val="22"/>
          <w:szCs w:val="22"/>
        </w:rPr>
      </w:pPr>
    </w:p>
    <w:p w14:paraId="2B823E58" w14:textId="77777777" w:rsidR="00E312C1" w:rsidRPr="00AF09C0" w:rsidRDefault="00E312C1" w:rsidP="00E312C1">
      <w:pPr>
        <w:pStyle w:val="CabealhodoSumrio"/>
        <w:numPr>
          <w:ilvl w:val="0"/>
          <w:numId w:val="0"/>
        </w:numPr>
        <w:spacing w:before="0" w:after="120"/>
        <w:ind w:firstLine="240"/>
        <w:rPr>
          <w:rFonts w:asciiTheme="majorHAnsi" w:hAnsiTheme="majorHAnsi" w:cstheme="majorHAnsi"/>
          <w:b/>
          <w:bCs/>
          <w:color w:val="auto"/>
          <w:sz w:val="22"/>
          <w:szCs w:val="22"/>
        </w:rPr>
      </w:pPr>
      <w:r w:rsidRPr="00AF09C0">
        <w:rPr>
          <w:rFonts w:asciiTheme="majorHAnsi" w:hAnsiTheme="majorHAnsi" w:cstheme="majorHAnsi"/>
          <w:b/>
          <w:bCs/>
          <w:color w:val="auto"/>
          <w:sz w:val="22"/>
          <w:szCs w:val="22"/>
        </w:rPr>
        <w:t>SUMÁRIO</w:t>
      </w:r>
    </w:p>
    <w:p w14:paraId="3E9E7ECD" w14:textId="60214C90" w:rsidR="00E312C1" w:rsidRPr="00AF09C0" w:rsidRDefault="00E312C1" w:rsidP="00665C51">
      <w:pPr>
        <w:pStyle w:val="Sumrio2"/>
        <w:tabs>
          <w:tab w:val="right" w:leader="dot" w:pos="9061"/>
        </w:tabs>
        <w:ind w:left="238"/>
        <w:rPr>
          <w:rFonts w:asciiTheme="majorHAnsi" w:hAnsiTheme="majorHAnsi" w:cstheme="majorHAnsi"/>
          <w:noProof/>
          <w:sz w:val="22"/>
          <w:szCs w:val="22"/>
        </w:rPr>
      </w:pPr>
      <w:r w:rsidRPr="00AF09C0">
        <w:rPr>
          <w:rFonts w:asciiTheme="majorHAnsi" w:hAnsiTheme="majorHAnsi" w:cstheme="majorHAnsi"/>
          <w:sz w:val="22"/>
          <w:szCs w:val="22"/>
        </w:rPr>
        <w:fldChar w:fldCharType="begin"/>
      </w:r>
      <w:r w:rsidRPr="00AF09C0">
        <w:rPr>
          <w:rFonts w:asciiTheme="majorHAnsi" w:hAnsiTheme="majorHAnsi" w:cstheme="majorHAnsi"/>
          <w:sz w:val="22"/>
          <w:szCs w:val="22"/>
        </w:rPr>
        <w:instrText xml:space="preserve"> TOC \o "1-3" \h \z \u </w:instrText>
      </w:r>
      <w:r w:rsidRPr="00AF09C0">
        <w:rPr>
          <w:rFonts w:asciiTheme="majorHAnsi" w:hAnsiTheme="majorHAnsi" w:cstheme="majorHAnsi"/>
          <w:sz w:val="22"/>
          <w:szCs w:val="22"/>
        </w:rPr>
        <w:fldChar w:fldCharType="separate"/>
      </w:r>
      <w:hyperlink w:anchor="_Toc129158328" w:history="1">
        <w:r w:rsidRPr="00AF09C0">
          <w:rPr>
            <w:rStyle w:val="Hyperlink"/>
            <w:rFonts w:asciiTheme="majorHAnsi" w:hAnsiTheme="majorHAnsi" w:cstheme="majorHAnsi"/>
            <w:noProof/>
            <w:sz w:val="22"/>
            <w:szCs w:val="22"/>
          </w:rPr>
          <w:t>1. DO OBJETO</w:t>
        </w:r>
        <w:r w:rsidRPr="00AF09C0">
          <w:rPr>
            <w:rFonts w:asciiTheme="majorHAnsi" w:hAnsiTheme="majorHAnsi" w:cstheme="majorHAnsi"/>
            <w:noProof/>
            <w:webHidden/>
            <w:sz w:val="22"/>
            <w:szCs w:val="22"/>
          </w:rPr>
          <w:tab/>
        </w:r>
        <w:r w:rsidRPr="00AF09C0">
          <w:rPr>
            <w:rFonts w:asciiTheme="majorHAnsi" w:hAnsiTheme="majorHAnsi" w:cstheme="majorHAnsi"/>
            <w:noProof/>
            <w:webHidden/>
            <w:sz w:val="22"/>
            <w:szCs w:val="22"/>
          </w:rPr>
          <w:fldChar w:fldCharType="begin"/>
        </w:r>
        <w:r w:rsidRPr="00AF09C0">
          <w:rPr>
            <w:rFonts w:asciiTheme="majorHAnsi" w:hAnsiTheme="majorHAnsi" w:cstheme="majorHAnsi"/>
            <w:noProof/>
            <w:webHidden/>
            <w:sz w:val="22"/>
            <w:szCs w:val="22"/>
          </w:rPr>
          <w:instrText xml:space="preserve"> PAGEREF _Toc129158328 \h </w:instrText>
        </w:r>
        <w:r w:rsidRPr="00AF09C0">
          <w:rPr>
            <w:rFonts w:asciiTheme="majorHAnsi" w:hAnsiTheme="majorHAnsi" w:cstheme="majorHAnsi"/>
            <w:noProof/>
            <w:webHidden/>
            <w:sz w:val="22"/>
            <w:szCs w:val="22"/>
          </w:rPr>
        </w:r>
        <w:r w:rsidRPr="00AF09C0">
          <w:rPr>
            <w:rFonts w:asciiTheme="majorHAnsi" w:hAnsiTheme="majorHAnsi" w:cstheme="majorHAnsi"/>
            <w:noProof/>
            <w:webHidden/>
            <w:sz w:val="22"/>
            <w:szCs w:val="22"/>
          </w:rPr>
          <w:fldChar w:fldCharType="separate"/>
        </w:r>
        <w:r w:rsidR="001B1414">
          <w:rPr>
            <w:rFonts w:asciiTheme="majorHAnsi" w:hAnsiTheme="majorHAnsi" w:cstheme="majorHAnsi"/>
            <w:noProof/>
            <w:webHidden/>
            <w:sz w:val="22"/>
            <w:szCs w:val="22"/>
          </w:rPr>
          <w:t>2</w:t>
        </w:r>
        <w:r w:rsidRPr="00AF09C0">
          <w:rPr>
            <w:rFonts w:asciiTheme="majorHAnsi" w:hAnsiTheme="majorHAnsi" w:cstheme="majorHAnsi"/>
            <w:noProof/>
            <w:webHidden/>
            <w:sz w:val="22"/>
            <w:szCs w:val="22"/>
          </w:rPr>
          <w:fldChar w:fldCharType="end"/>
        </w:r>
      </w:hyperlink>
    </w:p>
    <w:p w14:paraId="6173473A" w14:textId="28648191"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29" w:history="1">
        <w:r w:rsidR="00E312C1" w:rsidRPr="00AF09C0">
          <w:rPr>
            <w:rStyle w:val="Hyperlink"/>
            <w:rFonts w:asciiTheme="majorHAnsi" w:hAnsiTheme="majorHAnsi" w:cstheme="majorHAnsi"/>
            <w:noProof/>
            <w:sz w:val="22"/>
            <w:szCs w:val="22"/>
          </w:rPr>
          <w:t>2. DOS RECURSOS ORÇAMENTÁRIOS</w:t>
        </w:r>
        <w:r w:rsidR="00E312C1" w:rsidRPr="00AF09C0">
          <w:rPr>
            <w:rFonts w:asciiTheme="majorHAnsi" w:hAnsiTheme="majorHAnsi" w:cstheme="majorHAnsi"/>
            <w:noProof/>
            <w:webHidden/>
            <w:sz w:val="22"/>
            <w:szCs w:val="22"/>
          </w:rPr>
          <w:tab/>
        </w:r>
        <w:r w:rsidR="00E530D4">
          <w:rPr>
            <w:rFonts w:asciiTheme="majorHAnsi" w:hAnsiTheme="majorHAnsi" w:cstheme="majorHAnsi"/>
            <w:noProof/>
            <w:webHidden/>
            <w:sz w:val="22"/>
            <w:szCs w:val="22"/>
          </w:rPr>
          <w:t>2</w:t>
        </w:r>
      </w:hyperlink>
    </w:p>
    <w:p w14:paraId="1E806439" w14:textId="72DF734F"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0" w:history="1">
        <w:r w:rsidR="00E312C1" w:rsidRPr="00AF09C0">
          <w:rPr>
            <w:rStyle w:val="Hyperlink"/>
            <w:rFonts w:asciiTheme="majorHAnsi" w:hAnsiTheme="majorHAnsi" w:cstheme="majorHAnsi"/>
            <w:noProof/>
            <w:sz w:val="22"/>
            <w:szCs w:val="22"/>
          </w:rPr>
          <w:t>3. DO CREDENCIAMENTO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_Toc129158330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w:t>
        </w:r>
        <w:r w:rsidR="00E312C1" w:rsidRPr="00AF09C0">
          <w:rPr>
            <w:rFonts w:asciiTheme="majorHAnsi" w:hAnsiTheme="majorHAnsi" w:cstheme="majorHAnsi"/>
            <w:noProof/>
            <w:webHidden/>
            <w:sz w:val="22"/>
            <w:szCs w:val="22"/>
          </w:rPr>
          <w:fldChar w:fldCharType="end"/>
        </w:r>
      </w:hyperlink>
    </w:p>
    <w:p w14:paraId="3E91A49E" w14:textId="16045EB0"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1" w:history="1">
        <w:r w:rsidR="00E312C1" w:rsidRPr="00AF09C0">
          <w:rPr>
            <w:rStyle w:val="Hyperlink"/>
            <w:rFonts w:asciiTheme="majorHAnsi" w:hAnsiTheme="majorHAnsi" w:cstheme="majorHAnsi"/>
            <w:noProof/>
            <w:sz w:val="22"/>
            <w:szCs w:val="22"/>
          </w:rPr>
          <w:t>4. REGULAMENTO OPERACIONAL DO CERTAME</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_Toc129158331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00E312C1" w:rsidRPr="00AF09C0">
          <w:rPr>
            <w:rFonts w:asciiTheme="majorHAnsi" w:hAnsiTheme="majorHAnsi" w:cstheme="majorHAnsi"/>
            <w:noProof/>
            <w:webHidden/>
            <w:sz w:val="22"/>
            <w:szCs w:val="22"/>
          </w:rPr>
          <w:fldChar w:fldCharType="end"/>
        </w:r>
      </w:hyperlink>
    </w:p>
    <w:p w14:paraId="746506EE" w14:textId="6E4722E3"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2" w:history="1">
        <w:r w:rsidR="00E312C1" w:rsidRPr="00AF09C0">
          <w:rPr>
            <w:rStyle w:val="Hyperlink"/>
            <w:rFonts w:asciiTheme="majorHAnsi" w:hAnsiTheme="majorHAnsi" w:cstheme="majorHAnsi"/>
            <w:noProof/>
            <w:sz w:val="22"/>
            <w:szCs w:val="22"/>
          </w:rPr>
          <w:t>5. DA APRESENTAÇÃO DA PROPOSTA E DOS DOCUMENTOS DE HABILITAÇÃO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_Toc129158332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00E312C1" w:rsidRPr="00AF09C0">
          <w:rPr>
            <w:rFonts w:asciiTheme="majorHAnsi" w:hAnsiTheme="majorHAnsi" w:cstheme="majorHAnsi"/>
            <w:noProof/>
            <w:webHidden/>
            <w:sz w:val="22"/>
            <w:szCs w:val="22"/>
          </w:rPr>
          <w:fldChar w:fldCharType="end"/>
        </w:r>
      </w:hyperlink>
    </w:p>
    <w:p w14:paraId="62C7C7E1" w14:textId="6DDAB709"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3" w:history="1">
        <w:r w:rsidR="00E312C1" w:rsidRPr="00AF09C0">
          <w:rPr>
            <w:rStyle w:val="Hyperlink"/>
            <w:rFonts w:asciiTheme="majorHAnsi" w:hAnsiTheme="majorHAnsi" w:cstheme="majorHAnsi"/>
            <w:noProof/>
            <w:sz w:val="22"/>
            <w:szCs w:val="22"/>
          </w:rPr>
          <w:t>6. DO PREENCHIMENTO DA PROPOSTA</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_Toc129158333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7</w:t>
        </w:r>
        <w:r w:rsidR="00E312C1" w:rsidRPr="00AF09C0">
          <w:rPr>
            <w:rFonts w:asciiTheme="majorHAnsi" w:hAnsiTheme="majorHAnsi" w:cstheme="majorHAnsi"/>
            <w:noProof/>
            <w:webHidden/>
            <w:sz w:val="22"/>
            <w:szCs w:val="22"/>
          </w:rPr>
          <w:fldChar w:fldCharType="end"/>
        </w:r>
      </w:hyperlink>
    </w:p>
    <w:p w14:paraId="254BE07A" w14:textId="5112B24A"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4" w:history="1">
        <w:r w:rsidR="00E312C1" w:rsidRPr="00AF09C0">
          <w:rPr>
            <w:rStyle w:val="Hyperlink"/>
            <w:rFonts w:asciiTheme="majorHAnsi" w:hAnsiTheme="majorHAnsi" w:cstheme="majorHAnsi"/>
            <w:noProof/>
            <w:sz w:val="22"/>
            <w:szCs w:val="22"/>
          </w:rPr>
          <w:t>7. DA ABERTURA DA SESSÃO, CLASSIFICAÇÃO DAS PROPOSTAS E FORMULAÇÃO DE LANCE</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_Toc129158334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00E312C1" w:rsidRPr="00AF09C0">
          <w:rPr>
            <w:rFonts w:asciiTheme="majorHAnsi" w:hAnsiTheme="majorHAnsi" w:cstheme="majorHAnsi"/>
            <w:noProof/>
            <w:webHidden/>
            <w:sz w:val="22"/>
            <w:szCs w:val="22"/>
          </w:rPr>
          <w:fldChar w:fldCharType="end"/>
        </w:r>
      </w:hyperlink>
    </w:p>
    <w:p w14:paraId="463D5950" w14:textId="45BA640C" w:rsidR="005A657E"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5" w:history="1">
        <w:r w:rsidR="005A657E" w:rsidRPr="00AF09C0">
          <w:rPr>
            <w:rStyle w:val="Hyperlink"/>
            <w:rFonts w:asciiTheme="majorHAnsi" w:hAnsiTheme="majorHAnsi" w:cstheme="majorHAnsi"/>
            <w:noProof/>
            <w:sz w:val="22"/>
            <w:szCs w:val="22"/>
            <w:lang w:eastAsia="en-US"/>
          </w:rPr>
          <w:t>8. DA ACEITABILIDADE DA PROPOSTA VENCEDORA.</w:t>
        </w:r>
        <w:r w:rsidR="005A657E" w:rsidRPr="00AF09C0">
          <w:rPr>
            <w:rFonts w:asciiTheme="majorHAnsi" w:hAnsiTheme="majorHAnsi" w:cstheme="majorHAnsi"/>
            <w:noProof/>
            <w:webHidden/>
            <w:sz w:val="22"/>
            <w:szCs w:val="22"/>
          </w:rPr>
          <w:tab/>
        </w:r>
        <w:r w:rsidR="005A657E" w:rsidRPr="00AF09C0">
          <w:rPr>
            <w:rFonts w:asciiTheme="majorHAnsi" w:hAnsiTheme="majorHAnsi" w:cstheme="majorHAnsi"/>
            <w:noProof/>
            <w:webHidden/>
            <w:sz w:val="22"/>
            <w:szCs w:val="22"/>
          </w:rPr>
          <w:fldChar w:fldCharType="begin"/>
        </w:r>
        <w:r w:rsidR="005A657E" w:rsidRPr="00AF09C0">
          <w:rPr>
            <w:rFonts w:asciiTheme="majorHAnsi" w:hAnsiTheme="majorHAnsi" w:cstheme="majorHAnsi"/>
            <w:noProof/>
            <w:webHidden/>
            <w:sz w:val="22"/>
            <w:szCs w:val="22"/>
          </w:rPr>
          <w:instrText xml:space="preserve"> PAGEREF _Toc129158335 \h </w:instrText>
        </w:r>
        <w:r w:rsidR="005A657E" w:rsidRPr="00AF09C0">
          <w:rPr>
            <w:rFonts w:asciiTheme="majorHAnsi" w:hAnsiTheme="majorHAnsi" w:cstheme="majorHAnsi"/>
            <w:noProof/>
            <w:webHidden/>
            <w:sz w:val="22"/>
            <w:szCs w:val="22"/>
          </w:rPr>
        </w:r>
        <w:r w:rsidR="005A657E"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5A657E" w:rsidRPr="00AF09C0">
          <w:rPr>
            <w:rFonts w:asciiTheme="majorHAnsi" w:hAnsiTheme="majorHAnsi" w:cstheme="majorHAnsi"/>
            <w:noProof/>
            <w:webHidden/>
            <w:sz w:val="22"/>
            <w:szCs w:val="22"/>
          </w:rPr>
          <w:fldChar w:fldCharType="end"/>
        </w:r>
      </w:hyperlink>
    </w:p>
    <w:p w14:paraId="3A981C2B" w14:textId="154DF026" w:rsidR="005A657E"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5" w:history="1">
        <w:r w:rsidR="005A657E" w:rsidRPr="00AF09C0">
          <w:rPr>
            <w:rStyle w:val="Hyperlink"/>
            <w:rFonts w:asciiTheme="majorHAnsi" w:hAnsiTheme="majorHAnsi" w:cstheme="majorHAnsi"/>
            <w:noProof/>
            <w:sz w:val="22"/>
            <w:szCs w:val="22"/>
            <w:lang w:eastAsia="en-US"/>
          </w:rPr>
          <w:t>9. DA HABILITAÇÃO.</w:t>
        </w:r>
        <w:r w:rsidR="005A657E" w:rsidRPr="00AF09C0">
          <w:rPr>
            <w:rFonts w:asciiTheme="majorHAnsi" w:hAnsiTheme="majorHAnsi" w:cstheme="majorHAnsi"/>
            <w:noProof/>
            <w:webHidden/>
            <w:sz w:val="22"/>
            <w:szCs w:val="22"/>
          </w:rPr>
          <w:tab/>
        </w:r>
        <w:r w:rsidR="005A657E" w:rsidRPr="00AF09C0">
          <w:rPr>
            <w:rFonts w:asciiTheme="majorHAnsi" w:hAnsiTheme="majorHAnsi" w:cstheme="majorHAnsi"/>
            <w:noProof/>
            <w:webHidden/>
            <w:sz w:val="22"/>
            <w:szCs w:val="22"/>
          </w:rPr>
          <w:fldChar w:fldCharType="begin"/>
        </w:r>
        <w:r w:rsidR="005A657E" w:rsidRPr="00AF09C0">
          <w:rPr>
            <w:rFonts w:asciiTheme="majorHAnsi" w:hAnsiTheme="majorHAnsi" w:cstheme="majorHAnsi"/>
            <w:noProof/>
            <w:webHidden/>
            <w:sz w:val="22"/>
            <w:szCs w:val="22"/>
          </w:rPr>
          <w:instrText xml:space="preserve"> PAGEREF _Toc129158335 \h </w:instrText>
        </w:r>
        <w:r w:rsidR="005A657E" w:rsidRPr="00AF09C0">
          <w:rPr>
            <w:rFonts w:asciiTheme="majorHAnsi" w:hAnsiTheme="majorHAnsi" w:cstheme="majorHAnsi"/>
            <w:noProof/>
            <w:webHidden/>
            <w:sz w:val="22"/>
            <w:szCs w:val="22"/>
          </w:rPr>
        </w:r>
        <w:r w:rsidR="005A657E"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5A657E" w:rsidRPr="00AF09C0">
          <w:rPr>
            <w:rFonts w:asciiTheme="majorHAnsi" w:hAnsiTheme="majorHAnsi" w:cstheme="majorHAnsi"/>
            <w:noProof/>
            <w:webHidden/>
            <w:sz w:val="22"/>
            <w:szCs w:val="22"/>
          </w:rPr>
          <w:fldChar w:fldCharType="end"/>
        </w:r>
      </w:hyperlink>
    </w:p>
    <w:p w14:paraId="7CF78363" w14:textId="00313C51" w:rsidR="00E312C1" w:rsidRPr="00AF09C0" w:rsidRDefault="001B1414" w:rsidP="00665C51">
      <w:pPr>
        <w:pStyle w:val="Sumrio2"/>
        <w:tabs>
          <w:tab w:val="right" w:leader="dot" w:pos="9061"/>
        </w:tabs>
        <w:ind w:left="238"/>
        <w:rPr>
          <w:rStyle w:val="Hyperlink"/>
          <w:rFonts w:asciiTheme="majorHAnsi" w:hAnsiTheme="majorHAnsi" w:cstheme="majorHAnsi"/>
          <w:noProof/>
          <w:sz w:val="22"/>
          <w:szCs w:val="22"/>
        </w:rPr>
      </w:pPr>
      <w:hyperlink w:anchor="_Toc129158336" w:history="1">
        <w:r w:rsidR="00E312C1" w:rsidRPr="00AF09C0">
          <w:rPr>
            <w:rStyle w:val="Hyperlink"/>
            <w:rFonts w:asciiTheme="majorHAnsi" w:hAnsiTheme="majorHAnsi" w:cstheme="majorHAnsi"/>
            <w:noProof/>
            <w:sz w:val="22"/>
            <w:szCs w:val="22"/>
          </w:rPr>
          <w:t>10. DO ENCAMINHAMENTO DA PROPOSTA VENCEDORA</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_Toc129158336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19</w:t>
        </w:r>
        <w:r w:rsidR="00E312C1" w:rsidRPr="00AF09C0">
          <w:rPr>
            <w:rFonts w:asciiTheme="majorHAnsi" w:hAnsiTheme="majorHAnsi" w:cstheme="majorHAnsi"/>
            <w:noProof/>
            <w:webHidden/>
            <w:sz w:val="22"/>
            <w:szCs w:val="22"/>
          </w:rPr>
          <w:fldChar w:fldCharType="end"/>
        </w:r>
      </w:hyperlink>
    </w:p>
    <w:p w14:paraId="3071A112" w14:textId="6463A6D1" w:rsidR="005A657E" w:rsidRPr="00AF09C0" w:rsidRDefault="001B1414" w:rsidP="00723006">
      <w:pPr>
        <w:pStyle w:val="Sumrio2"/>
        <w:tabs>
          <w:tab w:val="right" w:leader="dot" w:pos="9061"/>
        </w:tabs>
        <w:ind w:left="238"/>
        <w:rPr>
          <w:rFonts w:asciiTheme="majorHAnsi" w:hAnsiTheme="majorHAnsi" w:cstheme="majorHAnsi"/>
          <w:noProof/>
          <w:sz w:val="22"/>
          <w:szCs w:val="22"/>
        </w:rPr>
      </w:pPr>
      <w:hyperlink w:anchor="_Toc129158337" w:history="1">
        <w:r w:rsidR="00E312C1" w:rsidRPr="00AF09C0">
          <w:rPr>
            <w:rStyle w:val="Hyperlink"/>
            <w:rFonts w:asciiTheme="majorHAnsi" w:hAnsiTheme="majorHAnsi" w:cstheme="majorHAnsi"/>
            <w:noProof/>
            <w:sz w:val="22"/>
            <w:szCs w:val="22"/>
          </w:rPr>
          <w:t xml:space="preserve">11. </w:t>
        </w:r>
        <w:r w:rsidR="00723006" w:rsidRPr="00AF09C0">
          <w:rPr>
            <w:rStyle w:val="Hyperlink"/>
            <w:rFonts w:asciiTheme="majorHAnsi" w:hAnsiTheme="majorHAnsi" w:cstheme="majorHAnsi"/>
            <w:noProof/>
            <w:sz w:val="22"/>
            <w:szCs w:val="22"/>
          </w:rPr>
          <w:t>DOS RECURSOS</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_Toc129158337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20</w:t>
        </w:r>
        <w:r w:rsidR="00E312C1" w:rsidRPr="00AF09C0">
          <w:rPr>
            <w:rFonts w:asciiTheme="majorHAnsi" w:hAnsiTheme="majorHAnsi" w:cstheme="majorHAnsi"/>
            <w:noProof/>
            <w:webHidden/>
            <w:sz w:val="22"/>
            <w:szCs w:val="22"/>
          </w:rPr>
          <w:fldChar w:fldCharType="end"/>
        </w:r>
      </w:hyperlink>
    </w:p>
    <w:p w14:paraId="123CF167" w14:textId="4A11FB75" w:rsidR="005A657E"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8" w:history="1">
        <w:r w:rsidR="005A657E"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2</w:t>
        </w:r>
        <w:r w:rsidR="005A657E" w:rsidRPr="00AF09C0">
          <w:rPr>
            <w:rStyle w:val="Hyperlink"/>
            <w:rFonts w:asciiTheme="majorHAnsi" w:hAnsiTheme="majorHAnsi" w:cstheme="majorHAnsi"/>
            <w:noProof/>
            <w:sz w:val="22"/>
            <w:szCs w:val="22"/>
          </w:rPr>
          <w:t>.</w:t>
        </w:r>
        <w:r w:rsidR="00723006" w:rsidRPr="00AF09C0">
          <w:rPr>
            <w:rStyle w:val="Hyperlink"/>
            <w:rFonts w:asciiTheme="majorHAnsi" w:hAnsiTheme="majorHAnsi" w:cstheme="majorHAnsi"/>
            <w:noProof/>
            <w:sz w:val="22"/>
            <w:szCs w:val="22"/>
          </w:rPr>
          <w:t xml:space="preserve"> </w:t>
        </w:r>
        <w:r w:rsidR="005A657E" w:rsidRPr="00AF09C0">
          <w:rPr>
            <w:rStyle w:val="Hyperlink"/>
            <w:rFonts w:asciiTheme="majorHAnsi" w:hAnsiTheme="majorHAnsi" w:cstheme="majorHAnsi"/>
            <w:noProof/>
            <w:sz w:val="22"/>
            <w:szCs w:val="22"/>
          </w:rPr>
          <w:t>DA REABERTURA DA SESSÃO PÚBLICA</w:t>
        </w:r>
        <w:r w:rsidR="005A657E" w:rsidRPr="00AF09C0">
          <w:rPr>
            <w:rFonts w:asciiTheme="majorHAnsi" w:hAnsiTheme="majorHAnsi" w:cstheme="majorHAnsi"/>
            <w:noProof/>
            <w:webHidden/>
            <w:sz w:val="22"/>
            <w:szCs w:val="22"/>
          </w:rPr>
          <w:tab/>
        </w:r>
        <w:r w:rsidR="005A657E" w:rsidRPr="00AF09C0">
          <w:rPr>
            <w:rFonts w:asciiTheme="majorHAnsi" w:hAnsiTheme="majorHAnsi" w:cstheme="majorHAnsi"/>
            <w:noProof/>
            <w:webHidden/>
            <w:sz w:val="22"/>
            <w:szCs w:val="22"/>
          </w:rPr>
          <w:fldChar w:fldCharType="begin"/>
        </w:r>
        <w:r w:rsidR="005A657E" w:rsidRPr="00AF09C0">
          <w:rPr>
            <w:rFonts w:asciiTheme="majorHAnsi" w:hAnsiTheme="majorHAnsi" w:cstheme="majorHAnsi"/>
            <w:noProof/>
            <w:webHidden/>
            <w:sz w:val="22"/>
            <w:szCs w:val="22"/>
          </w:rPr>
          <w:instrText xml:space="preserve"> PAGEREF _Toc129158338 \h </w:instrText>
        </w:r>
        <w:r w:rsidR="005A657E" w:rsidRPr="00AF09C0">
          <w:rPr>
            <w:rFonts w:asciiTheme="majorHAnsi" w:hAnsiTheme="majorHAnsi" w:cstheme="majorHAnsi"/>
            <w:noProof/>
            <w:webHidden/>
            <w:sz w:val="22"/>
            <w:szCs w:val="22"/>
          </w:rPr>
        </w:r>
        <w:r w:rsidR="005A657E"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21</w:t>
        </w:r>
        <w:r w:rsidR="005A657E" w:rsidRPr="00AF09C0">
          <w:rPr>
            <w:rFonts w:asciiTheme="majorHAnsi" w:hAnsiTheme="majorHAnsi" w:cstheme="majorHAnsi"/>
            <w:noProof/>
            <w:webHidden/>
            <w:sz w:val="22"/>
            <w:szCs w:val="22"/>
          </w:rPr>
          <w:fldChar w:fldCharType="end"/>
        </w:r>
      </w:hyperlink>
    </w:p>
    <w:p w14:paraId="3E3ABAEB" w14:textId="29B27EF0"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39"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3</w:t>
        </w:r>
        <w:r w:rsidR="00E312C1" w:rsidRPr="00AF09C0">
          <w:rPr>
            <w:rStyle w:val="Hyperlink"/>
            <w:rFonts w:asciiTheme="majorHAnsi" w:hAnsiTheme="majorHAnsi" w:cstheme="majorHAnsi"/>
            <w:noProof/>
            <w:sz w:val="22"/>
            <w:szCs w:val="22"/>
          </w:rPr>
          <w:t>. DA ADJUDICAÇÃO E HOMOLOGAÇÃO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_Toc129158339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E312C1" w:rsidRPr="00AF09C0">
          <w:rPr>
            <w:rFonts w:asciiTheme="majorHAnsi" w:hAnsiTheme="majorHAnsi" w:cstheme="majorHAnsi"/>
            <w:noProof/>
            <w:webHidden/>
            <w:sz w:val="22"/>
            <w:szCs w:val="22"/>
          </w:rPr>
          <w:fldChar w:fldCharType="end"/>
        </w:r>
      </w:hyperlink>
    </w:p>
    <w:p w14:paraId="6E2194D2" w14:textId="3E3D58C5"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0"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4</w:t>
        </w:r>
        <w:r w:rsidR="00E312C1" w:rsidRPr="00AF09C0">
          <w:rPr>
            <w:rStyle w:val="Hyperlink"/>
            <w:rFonts w:asciiTheme="majorHAnsi" w:hAnsiTheme="majorHAnsi" w:cstheme="majorHAnsi"/>
            <w:noProof/>
            <w:sz w:val="22"/>
            <w:szCs w:val="22"/>
          </w:rPr>
          <w:t>. DA FORMALIZAÇÃO D</w:t>
        </w:r>
        <w:r w:rsidR="00C90E62" w:rsidRPr="00AF09C0">
          <w:rPr>
            <w:rStyle w:val="Hyperlink"/>
            <w:rFonts w:asciiTheme="majorHAnsi" w:hAnsiTheme="majorHAnsi" w:cstheme="majorHAnsi"/>
            <w:noProof/>
            <w:sz w:val="22"/>
            <w:szCs w:val="22"/>
          </w:rPr>
          <w:t>A ATA DE REGISTRO DE PREÇOS</w:t>
        </w:r>
        <w:r w:rsidR="00E312C1" w:rsidRPr="00AF09C0">
          <w:rPr>
            <w:rStyle w:val="Hyperlink"/>
            <w:rFonts w:asciiTheme="majorHAnsi" w:hAnsiTheme="majorHAnsi" w:cstheme="majorHAnsi"/>
            <w:noProof/>
            <w:sz w:val="22"/>
            <w:szCs w:val="22"/>
          </w:rPr>
          <w:t>.</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_Toc129158340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E312C1" w:rsidRPr="00AF09C0">
          <w:rPr>
            <w:rFonts w:asciiTheme="majorHAnsi" w:hAnsiTheme="majorHAnsi" w:cstheme="majorHAnsi"/>
            <w:noProof/>
            <w:webHidden/>
            <w:sz w:val="22"/>
            <w:szCs w:val="22"/>
          </w:rPr>
          <w:fldChar w:fldCharType="end"/>
        </w:r>
      </w:hyperlink>
    </w:p>
    <w:p w14:paraId="1957391F" w14:textId="14E23544"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1"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5</w:t>
        </w:r>
        <w:r w:rsidR="00E312C1" w:rsidRPr="00AF09C0">
          <w:rPr>
            <w:rStyle w:val="Hyperlink"/>
            <w:rFonts w:asciiTheme="majorHAnsi" w:hAnsiTheme="majorHAnsi" w:cstheme="majorHAnsi"/>
            <w:noProof/>
            <w:sz w:val="22"/>
            <w:szCs w:val="22"/>
          </w:rPr>
          <w:t>. DO REAJUSTAMENTO EM SENTIDO GERAL</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_Toc129158341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4237256A" w14:textId="4A272550"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2"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6</w:t>
        </w:r>
        <w:r w:rsidR="00E312C1" w:rsidRPr="00AF09C0">
          <w:rPr>
            <w:rStyle w:val="Hyperlink"/>
            <w:rFonts w:asciiTheme="majorHAnsi" w:hAnsiTheme="majorHAnsi" w:cstheme="majorHAnsi"/>
            <w:noProof/>
            <w:sz w:val="22"/>
            <w:szCs w:val="22"/>
          </w:rPr>
          <w:t>. DO RECEBIMENTO DO OBJETO E DA FISCALIZAÇÃO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_Toc129158342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58A33477" w14:textId="5E92E8BE"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3" w:history="1">
        <w:r w:rsidR="00E312C1" w:rsidRPr="00AF09C0">
          <w:rPr>
            <w:rStyle w:val="Hyperlink"/>
            <w:rFonts w:asciiTheme="majorHAnsi" w:hAnsiTheme="majorHAnsi" w:cstheme="majorHAnsi"/>
            <w:noProof/>
            <w:sz w:val="22"/>
            <w:szCs w:val="22"/>
            <w:lang w:eastAsia="en-US"/>
          </w:rPr>
          <w:t>1</w:t>
        </w:r>
        <w:r w:rsidR="00723006" w:rsidRPr="00AF09C0">
          <w:rPr>
            <w:rStyle w:val="Hyperlink"/>
            <w:rFonts w:asciiTheme="majorHAnsi" w:hAnsiTheme="majorHAnsi" w:cstheme="majorHAnsi"/>
            <w:noProof/>
            <w:sz w:val="22"/>
            <w:szCs w:val="22"/>
            <w:lang w:eastAsia="en-US"/>
          </w:rPr>
          <w:t>7</w:t>
        </w:r>
        <w:r w:rsidR="00E312C1" w:rsidRPr="00AF09C0">
          <w:rPr>
            <w:rStyle w:val="Hyperlink"/>
            <w:rFonts w:asciiTheme="majorHAnsi" w:hAnsiTheme="majorHAnsi" w:cstheme="majorHAnsi"/>
            <w:noProof/>
            <w:sz w:val="22"/>
            <w:szCs w:val="22"/>
            <w:lang w:eastAsia="en-US"/>
          </w:rPr>
          <w:t xml:space="preserve">. DAS OBRIGAÇÕES DA CONTRATANTE E DA </w:t>
        </w:r>
        <w:r w:rsidR="00C90E62" w:rsidRPr="00AF09C0">
          <w:rPr>
            <w:rStyle w:val="Hyperlink"/>
            <w:rFonts w:asciiTheme="majorHAnsi" w:hAnsiTheme="majorHAnsi" w:cstheme="majorHAnsi"/>
            <w:noProof/>
            <w:sz w:val="22"/>
            <w:szCs w:val="22"/>
            <w:lang w:eastAsia="en-US"/>
          </w:rPr>
          <w:t>DETENTORA</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_Toc129158343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082094B9" w14:textId="6AEE5717"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4"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8</w:t>
        </w:r>
        <w:r w:rsidR="00E312C1" w:rsidRPr="00AF09C0">
          <w:rPr>
            <w:rStyle w:val="Hyperlink"/>
            <w:rFonts w:asciiTheme="majorHAnsi" w:hAnsiTheme="majorHAnsi" w:cstheme="majorHAnsi"/>
            <w:noProof/>
            <w:sz w:val="22"/>
            <w:szCs w:val="22"/>
          </w:rPr>
          <w:t>. DO PAGAMENTO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_Toc129158344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64F6285D" w14:textId="35313B06"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5" w:history="1">
        <w:r w:rsidR="00723006" w:rsidRPr="00AF09C0">
          <w:rPr>
            <w:rStyle w:val="Hyperlink"/>
            <w:rFonts w:asciiTheme="majorHAnsi" w:hAnsiTheme="majorHAnsi" w:cstheme="majorHAnsi"/>
            <w:noProof/>
            <w:sz w:val="22"/>
            <w:szCs w:val="22"/>
          </w:rPr>
          <w:t>19</w:t>
        </w:r>
        <w:r w:rsidR="00E312C1" w:rsidRPr="00AF09C0">
          <w:rPr>
            <w:rStyle w:val="Hyperlink"/>
            <w:rFonts w:asciiTheme="majorHAnsi" w:hAnsiTheme="majorHAnsi" w:cstheme="majorHAnsi"/>
            <w:noProof/>
            <w:sz w:val="22"/>
            <w:szCs w:val="22"/>
          </w:rPr>
          <w:t>. DAS SANÇÕES ADMINISTRATIVAS</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_Toc129158345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AF09C0">
          <w:rPr>
            <w:rFonts w:asciiTheme="majorHAnsi" w:hAnsiTheme="majorHAnsi" w:cstheme="majorHAnsi"/>
            <w:noProof/>
            <w:webHidden/>
            <w:sz w:val="22"/>
            <w:szCs w:val="22"/>
          </w:rPr>
          <w:fldChar w:fldCharType="end"/>
        </w:r>
      </w:hyperlink>
    </w:p>
    <w:p w14:paraId="5277699A" w14:textId="1B5AFDA3"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6" w:history="1">
        <w:r w:rsidR="00723006" w:rsidRPr="00AF09C0">
          <w:rPr>
            <w:rStyle w:val="Hyperlink"/>
            <w:rFonts w:asciiTheme="majorHAnsi" w:hAnsiTheme="majorHAnsi" w:cstheme="majorHAnsi"/>
            <w:noProof/>
            <w:sz w:val="22"/>
            <w:szCs w:val="22"/>
          </w:rPr>
          <w:t>20</w:t>
        </w:r>
        <w:r w:rsidR="00E312C1" w:rsidRPr="00AF09C0">
          <w:rPr>
            <w:rStyle w:val="Hyperlink"/>
            <w:rFonts w:asciiTheme="majorHAnsi" w:hAnsiTheme="majorHAnsi" w:cstheme="majorHAnsi"/>
            <w:noProof/>
            <w:sz w:val="22"/>
            <w:szCs w:val="22"/>
          </w:rPr>
          <w:t>. DA IMPUGNAÇÃO AO EDITAL E DO PEDIDO DE ESCLARECIMENTO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_Toc129158346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26</w:t>
        </w:r>
        <w:r w:rsidR="00E312C1" w:rsidRPr="00AF09C0">
          <w:rPr>
            <w:rFonts w:asciiTheme="majorHAnsi" w:hAnsiTheme="majorHAnsi" w:cstheme="majorHAnsi"/>
            <w:noProof/>
            <w:webHidden/>
            <w:sz w:val="22"/>
            <w:szCs w:val="22"/>
          </w:rPr>
          <w:fldChar w:fldCharType="end"/>
        </w:r>
      </w:hyperlink>
    </w:p>
    <w:p w14:paraId="4A1B0F6A" w14:textId="664FA971" w:rsidR="00E312C1" w:rsidRPr="00AF09C0" w:rsidRDefault="001B1414" w:rsidP="00665C51">
      <w:pPr>
        <w:pStyle w:val="Sumrio2"/>
        <w:tabs>
          <w:tab w:val="right" w:leader="dot" w:pos="9061"/>
        </w:tabs>
        <w:ind w:left="238"/>
        <w:rPr>
          <w:rFonts w:asciiTheme="majorHAnsi" w:hAnsiTheme="majorHAnsi" w:cstheme="majorHAnsi"/>
          <w:noProof/>
          <w:sz w:val="22"/>
          <w:szCs w:val="22"/>
        </w:rPr>
      </w:pPr>
      <w:hyperlink w:anchor="_Toc129158347" w:history="1">
        <w:r w:rsidR="00E312C1" w:rsidRPr="00AF09C0">
          <w:rPr>
            <w:rStyle w:val="Hyperlink"/>
            <w:rFonts w:asciiTheme="majorHAnsi" w:hAnsiTheme="majorHAnsi" w:cstheme="majorHAnsi"/>
            <w:noProof/>
            <w:sz w:val="22"/>
            <w:szCs w:val="22"/>
          </w:rPr>
          <w:t>2</w:t>
        </w:r>
        <w:r w:rsidR="00723006" w:rsidRPr="00AF09C0">
          <w:rPr>
            <w:rStyle w:val="Hyperlink"/>
            <w:rFonts w:asciiTheme="majorHAnsi" w:hAnsiTheme="majorHAnsi" w:cstheme="majorHAnsi"/>
            <w:noProof/>
            <w:sz w:val="22"/>
            <w:szCs w:val="22"/>
          </w:rPr>
          <w:t>1</w:t>
        </w:r>
        <w:r w:rsidR="00E312C1" w:rsidRPr="00AF09C0">
          <w:rPr>
            <w:rStyle w:val="Hyperlink"/>
            <w:rFonts w:asciiTheme="majorHAnsi" w:hAnsiTheme="majorHAnsi" w:cstheme="majorHAnsi"/>
            <w:noProof/>
            <w:sz w:val="22"/>
            <w:szCs w:val="22"/>
          </w:rPr>
          <w:t>. DAS DISPOSIÇÕES GERAIS</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_Toc129158347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26</w:t>
        </w:r>
        <w:r w:rsidR="00E312C1" w:rsidRPr="00AF09C0">
          <w:rPr>
            <w:rFonts w:asciiTheme="majorHAnsi" w:hAnsiTheme="majorHAnsi" w:cstheme="majorHAnsi"/>
            <w:noProof/>
            <w:webHidden/>
            <w:sz w:val="22"/>
            <w:szCs w:val="22"/>
          </w:rPr>
          <w:fldChar w:fldCharType="end"/>
        </w:r>
      </w:hyperlink>
    </w:p>
    <w:p w14:paraId="727AECE1" w14:textId="1EDEE333" w:rsidR="00604E9D" w:rsidRPr="00AF09C0" w:rsidRDefault="00E312C1" w:rsidP="00FA24AD">
      <w:pPr>
        <w:spacing w:after="120"/>
        <w:rPr>
          <w:rFonts w:asciiTheme="majorHAnsi" w:hAnsiTheme="majorHAnsi" w:cstheme="majorHAnsi"/>
          <w:b/>
          <w:bCs/>
          <w:sz w:val="22"/>
          <w:szCs w:val="22"/>
        </w:rPr>
      </w:pPr>
      <w:r w:rsidRPr="00AF09C0">
        <w:rPr>
          <w:rFonts w:asciiTheme="majorHAnsi" w:hAnsiTheme="majorHAnsi" w:cstheme="majorHAnsi"/>
          <w:b/>
          <w:bCs/>
          <w:sz w:val="22"/>
          <w:szCs w:val="22"/>
        </w:rPr>
        <w:fldChar w:fldCharType="end"/>
      </w:r>
    </w:p>
    <w:p w14:paraId="4BA4083B" w14:textId="77777777" w:rsidR="005E2BFC" w:rsidRDefault="005E2BFC" w:rsidP="009569AA">
      <w:pPr>
        <w:spacing w:after="120" w:line="360" w:lineRule="auto"/>
        <w:rPr>
          <w:rFonts w:asciiTheme="majorHAnsi" w:hAnsiTheme="majorHAnsi" w:cstheme="majorHAnsi"/>
          <w:sz w:val="22"/>
          <w:szCs w:val="22"/>
        </w:rPr>
      </w:pPr>
    </w:p>
    <w:p w14:paraId="0B2B2084" w14:textId="1F34E78E" w:rsidR="00E312C1" w:rsidRPr="005E2BFC" w:rsidRDefault="00E312C1" w:rsidP="009569AA">
      <w:pPr>
        <w:spacing w:after="120" w:line="360" w:lineRule="auto"/>
        <w:rPr>
          <w:rFonts w:asciiTheme="majorHAnsi" w:hAnsiTheme="majorHAnsi" w:cstheme="majorHAnsi"/>
          <w:b/>
          <w:bCs/>
          <w:sz w:val="22"/>
          <w:szCs w:val="22"/>
        </w:rPr>
      </w:pPr>
      <w:r w:rsidRPr="005E2BFC">
        <w:rPr>
          <w:rFonts w:asciiTheme="majorHAnsi" w:hAnsiTheme="majorHAnsi" w:cstheme="majorHAnsi"/>
          <w:b/>
          <w:bCs/>
          <w:sz w:val="22"/>
          <w:szCs w:val="22"/>
        </w:rPr>
        <w:t>Integram este Edital, para todos os fins e efeitos, os seguintes anexos:</w:t>
      </w:r>
    </w:p>
    <w:p w14:paraId="108B149D" w14:textId="77777777"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sz w:val="22"/>
          <w:szCs w:val="22"/>
        </w:rPr>
        <w:t>ANEXO I - Termo de Referência;</w:t>
      </w:r>
    </w:p>
    <w:p w14:paraId="42A28867" w14:textId="77777777"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ANEXO II – Modelo de proposta;</w:t>
      </w:r>
    </w:p>
    <w:p w14:paraId="33826700" w14:textId="51978C40"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III</w:t>
      </w:r>
      <w:r w:rsidRPr="00AF09C0">
        <w:rPr>
          <w:rFonts w:asciiTheme="majorHAnsi" w:hAnsiTheme="majorHAnsi" w:cstheme="majorHAnsi"/>
          <w:bCs/>
          <w:iCs/>
          <w:sz w:val="22"/>
          <w:szCs w:val="22"/>
        </w:rPr>
        <w:t xml:space="preserve"> – Declaração unificada</w:t>
      </w:r>
      <w:r w:rsidR="005A657E" w:rsidRPr="00AF09C0">
        <w:rPr>
          <w:rFonts w:asciiTheme="majorHAnsi" w:hAnsiTheme="majorHAnsi" w:cstheme="majorHAnsi"/>
          <w:bCs/>
          <w:iCs/>
          <w:sz w:val="22"/>
          <w:szCs w:val="22"/>
        </w:rPr>
        <w:t>s</w:t>
      </w:r>
      <w:r w:rsidRPr="00AF09C0">
        <w:rPr>
          <w:rFonts w:asciiTheme="majorHAnsi" w:hAnsiTheme="majorHAnsi" w:cstheme="majorHAnsi"/>
          <w:bCs/>
          <w:iCs/>
          <w:sz w:val="22"/>
          <w:szCs w:val="22"/>
        </w:rPr>
        <w:t>;</w:t>
      </w:r>
    </w:p>
    <w:p w14:paraId="2CB6394D" w14:textId="1CA469DF"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IV</w:t>
      </w:r>
      <w:r w:rsidRPr="00AF09C0">
        <w:rPr>
          <w:rFonts w:asciiTheme="majorHAnsi" w:hAnsiTheme="majorHAnsi" w:cstheme="majorHAnsi"/>
          <w:bCs/>
          <w:iCs/>
          <w:sz w:val="22"/>
          <w:szCs w:val="22"/>
        </w:rPr>
        <w:t xml:space="preserve"> – Declaração de habilitação e inexistência de fato impeditivo;</w:t>
      </w:r>
    </w:p>
    <w:p w14:paraId="65C111B1" w14:textId="0899A7F7" w:rsidR="00E312C1"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ANEXO V – Declaração ME/EPP;</w:t>
      </w:r>
    </w:p>
    <w:p w14:paraId="70D14C92" w14:textId="1F98FFFE" w:rsidR="00E312C1"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 xml:space="preserve">ANEXO </w:t>
      </w:r>
      <w:r w:rsidR="003A43B5" w:rsidRPr="00AF09C0">
        <w:rPr>
          <w:rFonts w:asciiTheme="majorHAnsi" w:hAnsiTheme="majorHAnsi" w:cstheme="majorHAnsi"/>
          <w:bCs/>
          <w:iCs/>
          <w:sz w:val="22"/>
          <w:szCs w:val="22"/>
        </w:rPr>
        <w:t>VI</w:t>
      </w:r>
      <w:r w:rsidR="00AD6C98" w:rsidRPr="00AF09C0">
        <w:rPr>
          <w:rFonts w:asciiTheme="majorHAnsi" w:hAnsiTheme="majorHAnsi" w:cstheme="majorHAnsi"/>
          <w:bCs/>
          <w:iCs/>
          <w:sz w:val="22"/>
          <w:szCs w:val="22"/>
        </w:rPr>
        <w:t xml:space="preserve"> </w:t>
      </w:r>
      <w:r w:rsidRPr="00AF09C0">
        <w:rPr>
          <w:rFonts w:asciiTheme="majorHAnsi" w:hAnsiTheme="majorHAnsi" w:cstheme="majorHAnsi"/>
          <w:bCs/>
          <w:iCs/>
          <w:sz w:val="22"/>
          <w:szCs w:val="22"/>
        </w:rPr>
        <w:t xml:space="preserve">– </w:t>
      </w:r>
      <w:r w:rsidRPr="00AF09C0">
        <w:rPr>
          <w:rFonts w:asciiTheme="majorHAnsi" w:hAnsiTheme="majorHAnsi" w:cstheme="majorHAnsi"/>
          <w:iCs/>
          <w:sz w:val="22"/>
          <w:szCs w:val="22"/>
        </w:rPr>
        <w:t>Minuta d</w:t>
      </w:r>
      <w:r w:rsidR="009E14F4" w:rsidRPr="00AF09C0">
        <w:rPr>
          <w:rFonts w:asciiTheme="majorHAnsi" w:hAnsiTheme="majorHAnsi" w:cstheme="majorHAnsi"/>
          <w:iCs/>
          <w:sz w:val="22"/>
          <w:szCs w:val="22"/>
        </w:rPr>
        <w:t>a ATA</w:t>
      </w:r>
      <w:r w:rsidRPr="00AF09C0">
        <w:rPr>
          <w:rFonts w:asciiTheme="majorHAnsi" w:hAnsiTheme="majorHAnsi" w:cstheme="majorHAnsi"/>
          <w:bCs/>
          <w:iCs/>
          <w:sz w:val="22"/>
          <w:szCs w:val="22"/>
        </w:rPr>
        <w:t>;</w:t>
      </w:r>
    </w:p>
    <w:p w14:paraId="0D3E0E6B" w14:textId="38B1FC9D" w:rsidR="00A7067B"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VII</w:t>
      </w:r>
      <w:r w:rsidR="00F450F5" w:rsidRPr="00AF09C0">
        <w:rPr>
          <w:rFonts w:asciiTheme="majorHAnsi" w:hAnsiTheme="majorHAnsi" w:cstheme="majorHAnsi"/>
          <w:bCs/>
          <w:iCs/>
          <w:sz w:val="22"/>
          <w:szCs w:val="22"/>
        </w:rPr>
        <w:t xml:space="preserve"> </w:t>
      </w:r>
      <w:r w:rsidRPr="00AF09C0">
        <w:rPr>
          <w:rFonts w:asciiTheme="majorHAnsi" w:hAnsiTheme="majorHAnsi" w:cstheme="majorHAnsi"/>
          <w:bCs/>
          <w:iCs/>
          <w:sz w:val="22"/>
          <w:szCs w:val="22"/>
        </w:rPr>
        <w:t xml:space="preserve">– </w:t>
      </w:r>
      <w:r w:rsidRPr="00AF09C0">
        <w:rPr>
          <w:rFonts w:asciiTheme="majorHAnsi" w:hAnsiTheme="majorHAnsi" w:cstheme="majorHAnsi"/>
          <w:iCs/>
          <w:sz w:val="22"/>
          <w:szCs w:val="22"/>
        </w:rPr>
        <w:t>Termo de Ciência e de Notificação</w:t>
      </w:r>
      <w:r w:rsidRPr="00AF09C0">
        <w:rPr>
          <w:rFonts w:asciiTheme="majorHAnsi" w:hAnsiTheme="majorHAnsi" w:cstheme="majorHAnsi"/>
          <w:bCs/>
          <w:iCs/>
          <w:sz w:val="22"/>
          <w:szCs w:val="22"/>
        </w:rPr>
        <w:t>.</w:t>
      </w:r>
    </w:p>
    <w:p w14:paraId="6D0D2DAB" w14:textId="77777777" w:rsidR="00846237" w:rsidRDefault="00846237" w:rsidP="00130F93">
      <w:pPr>
        <w:rPr>
          <w:rFonts w:asciiTheme="majorHAnsi" w:hAnsiTheme="majorHAnsi" w:cstheme="majorHAnsi"/>
          <w:b/>
          <w:bCs/>
        </w:rPr>
      </w:pPr>
    </w:p>
    <w:p w14:paraId="23DEE6FA" w14:textId="77777777" w:rsidR="00B1037B" w:rsidRDefault="00B1037B" w:rsidP="00E312C1">
      <w:pPr>
        <w:jc w:val="center"/>
        <w:rPr>
          <w:rFonts w:asciiTheme="majorHAnsi" w:hAnsiTheme="majorHAnsi" w:cstheme="majorHAnsi"/>
          <w:b/>
          <w:bCs/>
        </w:rPr>
      </w:pPr>
    </w:p>
    <w:p w14:paraId="70455487" w14:textId="65F7DCF1" w:rsidR="00E312C1" w:rsidRPr="00A7067B" w:rsidRDefault="00E312C1" w:rsidP="00E312C1">
      <w:pPr>
        <w:jc w:val="center"/>
        <w:rPr>
          <w:rFonts w:asciiTheme="majorHAnsi" w:hAnsiTheme="majorHAnsi" w:cstheme="majorHAnsi"/>
          <w:b/>
          <w:bCs/>
        </w:rPr>
      </w:pPr>
      <w:r w:rsidRPr="00A7067B">
        <w:rPr>
          <w:rFonts w:asciiTheme="majorHAnsi" w:hAnsiTheme="majorHAnsi" w:cstheme="majorHAnsi"/>
          <w:b/>
          <w:bCs/>
        </w:rPr>
        <w:t>PROCESSO</w:t>
      </w:r>
      <w:r w:rsidR="00C50527" w:rsidRPr="00A7067B">
        <w:rPr>
          <w:rFonts w:asciiTheme="majorHAnsi" w:hAnsiTheme="majorHAnsi" w:cstheme="majorHAnsi"/>
          <w:b/>
          <w:bCs/>
        </w:rPr>
        <w:t xml:space="preserve"> ADMINISTRATIVO</w:t>
      </w:r>
      <w:r w:rsidRPr="00A7067B">
        <w:rPr>
          <w:rFonts w:asciiTheme="majorHAnsi" w:hAnsiTheme="majorHAnsi" w:cstheme="majorHAnsi"/>
          <w:b/>
          <w:bCs/>
        </w:rPr>
        <w:t xml:space="preserve"> </w:t>
      </w:r>
      <w:r w:rsidR="00CF23EF" w:rsidRPr="00A7067B">
        <w:rPr>
          <w:rFonts w:asciiTheme="majorHAnsi" w:hAnsiTheme="majorHAnsi" w:cstheme="majorHAnsi"/>
          <w:b/>
          <w:bCs/>
        </w:rPr>
        <w:t xml:space="preserve">Nº </w:t>
      </w:r>
      <w:r w:rsidR="002D52C4">
        <w:rPr>
          <w:rFonts w:asciiTheme="majorHAnsi" w:hAnsiTheme="majorHAnsi" w:cstheme="majorHAnsi"/>
          <w:b/>
          <w:bCs/>
        </w:rPr>
        <w:t>5.550/2026</w:t>
      </w:r>
    </w:p>
    <w:p w14:paraId="2EC8B954" w14:textId="58ABA841" w:rsidR="00E312C1" w:rsidRPr="00A7067B" w:rsidRDefault="00E312C1" w:rsidP="00E312C1">
      <w:pPr>
        <w:jc w:val="center"/>
        <w:rPr>
          <w:rFonts w:asciiTheme="majorHAnsi" w:hAnsiTheme="majorHAnsi" w:cstheme="majorHAnsi"/>
          <w:b/>
          <w:bCs/>
        </w:rPr>
      </w:pPr>
      <w:r w:rsidRPr="00A7067B">
        <w:rPr>
          <w:rFonts w:asciiTheme="majorHAnsi" w:hAnsiTheme="majorHAnsi" w:cstheme="majorHAnsi"/>
          <w:b/>
          <w:bCs/>
        </w:rPr>
        <w:t xml:space="preserve">PREGÃO ELETRÔNICO </w:t>
      </w:r>
      <w:r w:rsidR="000F0AF5" w:rsidRPr="00A7067B">
        <w:rPr>
          <w:rFonts w:asciiTheme="majorHAnsi" w:hAnsiTheme="majorHAnsi" w:cstheme="majorHAnsi"/>
          <w:b/>
          <w:bCs/>
        </w:rPr>
        <w:t xml:space="preserve">Nº </w:t>
      </w:r>
      <w:r w:rsidR="002D52C4">
        <w:rPr>
          <w:rFonts w:asciiTheme="majorHAnsi" w:hAnsiTheme="majorHAnsi" w:cstheme="majorHAnsi"/>
          <w:b/>
          <w:bCs/>
        </w:rPr>
        <w:t>33/2026</w:t>
      </w:r>
    </w:p>
    <w:p w14:paraId="657A8FC6" w14:textId="77777777" w:rsidR="00E312C1" w:rsidRPr="00AF09C0" w:rsidRDefault="00E312C1" w:rsidP="00E312C1">
      <w:pPr>
        <w:ind w:left="2268"/>
        <w:jc w:val="both"/>
        <w:rPr>
          <w:rFonts w:asciiTheme="majorHAnsi" w:hAnsiTheme="majorHAnsi" w:cstheme="majorHAnsi"/>
          <w:sz w:val="22"/>
          <w:szCs w:val="22"/>
        </w:rPr>
      </w:pPr>
    </w:p>
    <w:p w14:paraId="29EA8AFA" w14:textId="0C52078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Torna-se público, para conhecimento dos interessados, que a Prefeitura Municipal de </w:t>
      </w:r>
      <w:r w:rsidR="00D849D9" w:rsidRPr="00AF09C0">
        <w:rPr>
          <w:rFonts w:asciiTheme="majorHAnsi" w:hAnsiTheme="majorHAnsi" w:cstheme="majorHAnsi"/>
          <w:sz w:val="22"/>
          <w:szCs w:val="22"/>
        </w:rPr>
        <w:t>Itararé/SP</w:t>
      </w:r>
      <w:r w:rsidRPr="00AF09C0">
        <w:rPr>
          <w:rFonts w:asciiTheme="majorHAnsi" w:hAnsiTheme="majorHAnsi" w:cstheme="majorHAnsi"/>
          <w:sz w:val="22"/>
          <w:szCs w:val="22"/>
        </w:rPr>
        <w:t xml:space="preserve">, realizará licitação, na modalidade </w:t>
      </w:r>
      <w:r w:rsidRPr="00AF09C0">
        <w:rPr>
          <w:rFonts w:asciiTheme="majorHAnsi" w:hAnsiTheme="majorHAnsi" w:cstheme="majorHAnsi"/>
          <w:bCs/>
          <w:sz w:val="22"/>
          <w:szCs w:val="22"/>
        </w:rPr>
        <w:t xml:space="preserve">PREGÃO, </w:t>
      </w:r>
      <w:r w:rsidRPr="00AF09C0">
        <w:rPr>
          <w:rFonts w:asciiTheme="majorHAnsi" w:hAnsiTheme="majorHAnsi" w:cstheme="majorHAnsi"/>
          <w:sz w:val="22"/>
          <w:szCs w:val="22"/>
        </w:rPr>
        <w:t>na forma</w:t>
      </w:r>
      <w:r w:rsidRPr="00AF09C0">
        <w:rPr>
          <w:rFonts w:asciiTheme="majorHAnsi" w:hAnsiTheme="majorHAnsi" w:cstheme="majorHAnsi"/>
          <w:bCs/>
          <w:sz w:val="22"/>
          <w:szCs w:val="22"/>
        </w:rPr>
        <w:t xml:space="preserve"> ELETRÔNICA, com critério de julgamento </w:t>
      </w:r>
      <w:r w:rsidRPr="00AF09C0">
        <w:rPr>
          <w:rFonts w:asciiTheme="majorHAnsi" w:hAnsiTheme="majorHAnsi" w:cstheme="majorHAnsi"/>
          <w:b/>
          <w:bCs/>
          <w:iCs/>
          <w:sz w:val="22"/>
          <w:szCs w:val="22"/>
        </w:rPr>
        <w:t>MENOR PREÇO</w:t>
      </w:r>
      <w:r w:rsidR="00FB5CEC" w:rsidRPr="00AF09C0">
        <w:rPr>
          <w:rFonts w:asciiTheme="majorHAnsi" w:hAnsiTheme="majorHAnsi" w:cstheme="majorHAnsi"/>
          <w:b/>
          <w:bCs/>
          <w:iCs/>
          <w:sz w:val="22"/>
          <w:szCs w:val="22"/>
        </w:rPr>
        <w:t xml:space="preserve"> POR </w:t>
      </w:r>
      <w:r w:rsidR="00130F93">
        <w:rPr>
          <w:rFonts w:asciiTheme="majorHAnsi" w:hAnsiTheme="majorHAnsi" w:cstheme="majorHAnsi"/>
          <w:b/>
          <w:bCs/>
          <w:iCs/>
          <w:sz w:val="22"/>
          <w:szCs w:val="22"/>
        </w:rPr>
        <w:t>ITEM</w:t>
      </w:r>
      <w:r w:rsidRPr="00AF09C0">
        <w:rPr>
          <w:rFonts w:asciiTheme="majorHAnsi" w:hAnsiTheme="majorHAnsi" w:cstheme="majorHAnsi"/>
          <w:b/>
          <w:bCs/>
          <w:iCs/>
          <w:sz w:val="22"/>
          <w:szCs w:val="22"/>
        </w:rPr>
        <w:t>,</w:t>
      </w:r>
      <w:r w:rsidRPr="00AF09C0">
        <w:rPr>
          <w:rFonts w:asciiTheme="majorHAnsi" w:hAnsiTheme="majorHAnsi" w:cstheme="majorHAnsi"/>
          <w:bCs/>
          <w:iCs/>
          <w:sz w:val="22"/>
          <w:szCs w:val="22"/>
        </w:rPr>
        <w:t xml:space="preserve"> </w:t>
      </w:r>
      <w:r w:rsidRPr="00AF09C0">
        <w:rPr>
          <w:rFonts w:asciiTheme="majorHAnsi" w:hAnsiTheme="majorHAnsi" w:cstheme="majorHAnsi"/>
          <w:sz w:val="22"/>
          <w:szCs w:val="22"/>
        </w:rPr>
        <w:t xml:space="preserve">nos termos da Lei nº 14.133, de 1º de abril de 2021, subsidiariamente o </w:t>
      </w:r>
      <w:r w:rsidR="00D849D9" w:rsidRPr="00AF09C0">
        <w:rPr>
          <w:rFonts w:asciiTheme="majorHAnsi" w:hAnsiTheme="majorHAnsi" w:cstheme="majorHAnsi"/>
          <w:sz w:val="22"/>
          <w:szCs w:val="22"/>
        </w:rPr>
        <w:t>Decreto Municipal nº 323, de 24 de fevereiro de 2023, da Lei Complementar n° 123</w:t>
      </w:r>
      <w:r w:rsidRPr="00AF09C0">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AF09C0" w:rsidRDefault="00E312C1" w:rsidP="00E312C1">
      <w:pPr>
        <w:spacing w:line="264" w:lineRule="auto"/>
        <w:jc w:val="both"/>
        <w:rPr>
          <w:rFonts w:asciiTheme="majorHAnsi" w:hAnsiTheme="majorHAnsi" w:cstheme="majorHAnsi"/>
          <w:sz w:val="22"/>
          <w:szCs w:val="22"/>
        </w:rPr>
      </w:pPr>
    </w:p>
    <w:p w14:paraId="7AE853FA" w14:textId="30ADB130" w:rsidR="00E312C1" w:rsidRPr="00895C4B" w:rsidRDefault="00E312C1" w:rsidP="00E312C1">
      <w:pPr>
        <w:snapToGrid w:val="0"/>
        <w:spacing w:line="264" w:lineRule="auto"/>
        <w:rPr>
          <w:rFonts w:asciiTheme="majorHAnsi" w:eastAsia="Arial" w:hAnsiTheme="majorHAnsi" w:cstheme="majorHAnsi"/>
          <w:sz w:val="22"/>
          <w:szCs w:val="22"/>
        </w:rPr>
      </w:pPr>
      <w:r w:rsidRPr="00895C4B">
        <w:rPr>
          <w:rFonts w:asciiTheme="majorHAnsi" w:eastAsia="Arial" w:hAnsiTheme="majorHAnsi" w:cstheme="majorHAnsi"/>
          <w:sz w:val="22"/>
          <w:szCs w:val="22"/>
        </w:rPr>
        <w:t xml:space="preserve">RECEBIMENTO DAS PROPOSTAS: </w:t>
      </w:r>
      <w:r w:rsidRPr="00895C4B">
        <w:rPr>
          <w:rFonts w:asciiTheme="majorHAnsi" w:eastAsia="Arial" w:hAnsiTheme="majorHAnsi" w:cstheme="majorHAnsi"/>
          <w:b/>
          <w:bCs/>
          <w:sz w:val="22"/>
          <w:szCs w:val="22"/>
        </w:rPr>
        <w:t xml:space="preserve">Início às </w:t>
      </w:r>
      <w:r w:rsidR="004220B1" w:rsidRPr="00895C4B">
        <w:rPr>
          <w:rFonts w:asciiTheme="majorHAnsi" w:eastAsia="Arial" w:hAnsiTheme="majorHAnsi" w:cstheme="majorHAnsi"/>
          <w:b/>
          <w:bCs/>
          <w:sz w:val="22"/>
          <w:szCs w:val="22"/>
        </w:rPr>
        <w:t>08</w:t>
      </w:r>
      <w:r w:rsidRPr="00895C4B">
        <w:rPr>
          <w:rFonts w:asciiTheme="majorHAnsi" w:eastAsia="Arial" w:hAnsiTheme="majorHAnsi" w:cstheme="majorHAnsi"/>
          <w:b/>
          <w:bCs/>
          <w:sz w:val="22"/>
          <w:szCs w:val="22"/>
        </w:rPr>
        <w:t>h</w:t>
      </w:r>
      <w:r w:rsidR="004220B1" w:rsidRPr="00895C4B">
        <w:rPr>
          <w:rFonts w:asciiTheme="majorHAnsi" w:eastAsia="Arial" w:hAnsiTheme="majorHAnsi" w:cstheme="majorHAnsi"/>
          <w:b/>
          <w:bCs/>
          <w:sz w:val="22"/>
          <w:szCs w:val="22"/>
        </w:rPr>
        <w:t>15min</w:t>
      </w:r>
      <w:r w:rsidRPr="00895C4B">
        <w:rPr>
          <w:rFonts w:asciiTheme="majorHAnsi" w:eastAsia="Arial" w:hAnsiTheme="majorHAnsi" w:cstheme="majorHAnsi"/>
          <w:b/>
          <w:bCs/>
          <w:sz w:val="22"/>
          <w:szCs w:val="22"/>
        </w:rPr>
        <w:t xml:space="preserve"> do dia </w:t>
      </w:r>
      <w:r w:rsidR="00895C4B" w:rsidRPr="00895C4B">
        <w:rPr>
          <w:rFonts w:asciiTheme="majorHAnsi" w:eastAsia="Arial" w:hAnsiTheme="majorHAnsi" w:cstheme="majorHAnsi"/>
          <w:b/>
          <w:bCs/>
          <w:sz w:val="22"/>
          <w:szCs w:val="22"/>
        </w:rPr>
        <w:t>24/06</w:t>
      </w:r>
      <w:r w:rsidR="00A519E1" w:rsidRPr="00895C4B">
        <w:rPr>
          <w:rFonts w:asciiTheme="majorHAnsi" w:eastAsia="Arial" w:hAnsiTheme="majorHAnsi" w:cstheme="majorHAnsi"/>
          <w:b/>
          <w:bCs/>
          <w:sz w:val="22"/>
          <w:szCs w:val="22"/>
        </w:rPr>
        <w:t>/2026</w:t>
      </w:r>
      <w:r w:rsidR="00FB5CEC" w:rsidRPr="00895C4B">
        <w:rPr>
          <w:rFonts w:asciiTheme="majorHAnsi" w:eastAsia="Arial" w:hAnsiTheme="majorHAnsi" w:cstheme="majorHAnsi"/>
          <w:b/>
          <w:bCs/>
          <w:sz w:val="22"/>
          <w:szCs w:val="22"/>
        </w:rPr>
        <w:t>;</w:t>
      </w:r>
    </w:p>
    <w:p w14:paraId="3DEAA0B8" w14:textId="1023503C" w:rsidR="00E312C1" w:rsidRPr="00895C4B" w:rsidRDefault="00E312C1" w:rsidP="00E312C1">
      <w:pPr>
        <w:snapToGrid w:val="0"/>
        <w:spacing w:line="264" w:lineRule="auto"/>
        <w:rPr>
          <w:rFonts w:asciiTheme="majorHAnsi" w:eastAsia="Arial" w:hAnsiTheme="majorHAnsi" w:cstheme="majorHAnsi"/>
          <w:sz w:val="22"/>
          <w:szCs w:val="22"/>
        </w:rPr>
      </w:pPr>
      <w:r w:rsidRPr="00895C4B">
        <w:rPr>
          <w:rFonts w:asciiTheme="majorHAnsi" w:eastAsia="Arial" w:hAnsiTheme="majorHAnsi" w:cstheme="majorHAnsi"/>
          <w:sz w:val="22"/>
          <w:szCs w:val="22"/>
        </w:rPr>
        <w:t xml:space="preserve">ABERTURA E JULGAMENTO DAS PROPOSTAS: </w:t>
      </w:r>
      <w:r w:rsidR="004220B1" w:rsidRPr="00895C4B">
        <w:rPr>
          <w:rFonts w:asciiTheme="majorHAnsi" w:eastAsia="Arial" w:hAnsiTheme="majorHAnsi" w:cstheme="majorHAnsi"/>
          <w:b/>
          <w:bCs/>
          <w:sz w:val="22"/>
          <w:szCs w:val="22"/>
        </w:rPr>
        <w:t>08</w:t>
      </w:r>
      <w:r w:rsidR="00C50527" w:rsidRPr="00895C4B">
        <w:rPr>
          <w:rFonts w:asciiTheme="majorHAnsi" w:eastAsia="Arial" w:hAnsiTheme="majorHAnsi" w:cstheme="majorHAnsi"/>
          <w:b/>
          <w:bCs/>
          <w:sz w:val="22"/>
          <w:szCs w:val="22"/>
        </w:rPr>
        <w:t>h</w:t>
      </w:r>
      <w:r w:rsidR="004220B1" w:rsidRPr="00895C4B">
        <w:rPr>
          <w:rFonts w:asciiTheme="majorHAnsi" w:eastAsia="Arial" w:hAnsiTheme="majorHAnsi" w:cstheme="majorHAnsi"/>
          <w:b/>
          <w:bCs/>
          <w:sz w:val="22"/>
          <w:szCs w:val="22"/>
        </w:rPr>
        <w:t>30</w:t>
      </w:r>
      <w:r w:rsidR="0086273F" w:rsidRPr="00895C4B">
        <w:rPr>
          <w:rFonts w:asciiTheme="majorHAnsi" w:eastAsia="Arial" w:hAnsiTheme="majorHAnsi" w:cstheme="majorHAnsi"/>
          <w:b/>
          <w:bCs/>
          <w:sz w:val="22"/>
          <w:szCs w:val="22"/>
        </w:rPr>
        <w:t>min</w:t>
      </w:r>
      <w:r w:rsidRPr="00895C4B">
        <w:rPr>
          <w:rFonts w:asciiTheme="majorHAnsi" w:eastAsia="Arial" w:hAnsiTheme="majorHAnsi" w:cstheme="majorHAnsi"/>
          <w:b/>
          <w:bCs/>
          <w:sz w:val="22"/>
          <w:szCs w:val="22"/>
        </w:rPr>
        <w:t xml:space="preserve"> do dia </w:t>
      </w:r>
      <w:r w:rsidR="00895C4B" w:rsidRPr="00895C4B">
        <w:rPr>
          <w:rFonts w:asciiTheme="majorHAnsi" w:eastAsia="Arial" w:hAnsiTheme="majorHAnsi" w:cstheme="majorHAnsi"/>
          <w:b/>
          <w:bCs/>
          <w:sz w:val="22"/>
          <w:szCs w:val="22"/>
        </w:rPr>
        <w:t>08/07</w:t>
      </w:r>
      <w:r w:rsidR="00FB5CEC" w:rsidRPr="00895C4B">
        <w:rPr>
          <w:rFonts w:asciiTheme="majorHAnsi" w:eastAsia="Arial" w:hAnsiTheme="majorHAnsi" w:cstheme="majorHAnsi"/>
          <w:b/>
          <w:bCs/>
          <w:sz w:val="22"/>
          <w:szCs w:val="22"/>
        </w:rPr>
        <w:t>/2026;</w:t>
      </w:r>
    </w:p>
    <w:p w14:paraId="6D249945" w14:textId="68CB4782" w:rsidR="00E312C1" w:rsidRPr="00895C4B" w:rsidRDefault="00E312C1" w:rsidP="00DE0DDD">
      <w:pPr>
        <w:rPr>
          <w:rFonts w:asciiTheme="majorHAnsi" w:eastAsia="Arial" w:hAnsiTheme="majorHAnsi" w:cstheme="majorHAnsi"/>
          <w:b/>
          <w:bCs/>
          <w:sz w:val="22"/>
          <w:szCs w:val="22"/>
        </w:rPr>
      </w:pPr>
      <w:r w:rsidRPr="00895C4B">
        <w:rPr>
          <w:rFonts w:asciiTheme="majorHAnsi" w:eastAsia="Arial" w:hAnsiTheme="majorHAnsi" w:cstheme="majorHAnsi"/>
          <w:sz w:val="22"/>
          <w:szCs w:val="22"/>
        </w:rPr>
        <w:t xml:space="preserve">INÍCIO DA SESSÃO DE DISPUTA DE PREÇOS: </w:t>
      </w:r>
      <w:r w:rsidRPr="00895C4B">
        <w:rPr>
          <w:rFonts w:asciiTheme="majorHAnsi" w:eastAsia="Arial" w:hAnsiTheme="majorHAnsi" w:cstheme="majorHAnsi"/>
          <w:b/>
          <w:bCs/>
          <w:sz w:val="22"/>
          <w:szCs w:val="22"/>
        </w:rPr>
        <w:t xml:space="preserve">Às </w:t>
      </w:r>
      <w:r w:rsidR="004220B1" w:rsidRPr="00895C4B">
        <w:rPr>
          <w:rFonts w:asciiTheme="majorHAnsi" w:eastAsia="Arial" w:hAnsiTheme="majorHAnsi" w:cstheme="majorHAnsi"/>
          <w:b/>
          <w:bCs/>
          <w:sz w:val="22"/>
          <w:szCs w:val="22"/>
        </w:rPr>
        <w:t>09</w:t>
      </w:r>
      <w:r w:rsidRPr="00895C4B">
        <w:rPr>
          <w:rFonts w:asciiTheme="majorHAnsi" w:eastAsia="Arial" w:hAnsiTheme="majorHAnsi" w:cstheme="majorHAnsi"/>
          <w:b/>
          <w:bCs/>
          <w:sz w:val="22"/>
          <w:szCs w:val="22"/>
        </w:rPr>
        <w:t>h</w:t>
      </w:r>
      <w:r w:rsidR="004220B1" w:rsidRPr="00895C4B">
        <w:rPr>
          <w:rFonts w:asciiTheme="majorHAnsi" w:eastAsia="Arial" w:hAnsiTheme="majorHAnsi" w:cstheme="majorHAnsi"/>
          <w:b/>
          <w:bCs/>
          <w:sz w:val="22"/>
          <w:szCs w:val="22"/>
        </w:rPr>
        <w:t>00</w:t>
      </w:r>
      <w:r w:rsidR="00686CD2" w:rsidRPr="00895C4B">
        <w:rPr>
          <w:rFonts w:asciiTheme="majorHAnsi" w:eastAsia="Arial" w:hAnsiTheme="majorHAnsi" w:cstheme="majorHAnsi"/>
          <w:b/>
          <w:bCs/>
          <w:sz w:val="22"/>
          <w:szCs w:val="22"/>
        </w:rPr>
        <w:t>min</w:t>
      </w:r>
      <w:r w:rsidRPr="00895C4B">
        <w:rPr>
          <w:rFonts w:asciiTheme="majorHAnsi" w:eastAsia="Arial" w:hAnsiTheme="majorHAnsi" w:cstheme="majorHAnsi"/>
          <w:b/>
          <w:bCs/>
          <w:sz w:val="22"/>
          <w:szCs w:val="22"/>
        </w:rPr>
        <w:t xml:space="preserve"> do dia </w:t>
      </w:r>
      <w:r w:rsidR="00895C4B" w:rsidRPr="00895C4B">
        <w:rPr>
          <w:rFonts w:asciiTheme="majorHAnsi" w:eastAsia="Arial" w:hAnsiTheme="majorHAnsi" w:cstheme="majorHAnsi"/>
          <w:b/>
          <w:bCs/>
          <w:sz w:val="22"/>
          <w:szCs w:val="22"/>
        </w:rPr>
        <w:t>08/07</w:t>
      </w:r>
      <w:r w:rsidR="00FB5CEC" w:rsidRPr="00895C4B">
        <w:rPr>
          <w:rFonts w:asciiTheme="majorHAnsi" w:eastAsia="Arial" w:hAnsiTheme="majorHAnsi" w:cstheme="majorHAnsi"/>
          <w:b/>
          <w:bCs/>
          <w:sz w:val="22"/>
          <w:szCs w:val="22"/>
        </w:rPr>
        <w:t>/2026;</w:t>
      </w:r>
    </w:p>
    <w:p w14:paraId="3018D185" w14:textId="77777777" w:rsidR="00E312C1" w:rsidRPr="00AF09C0" w:rsidRDefault="00E312C1" w:rsidP="00E312C1">
      <w:pPr>
        <w:snapToGrid w:val="0"/>
        <w:spacing w:line="264" w:lineRule="auto"/>
        <w:rPr>
          <w:rFonts w:asciiTheme="majorHAnsi" w:eastAsia="Arial" w:hAnsiTheme="majorHAnsi" w:cstheme="majorHAnsi"/>
          <w:sz w:val="22"/>
          <w:szCs w:val="22"/>
        </w:rPr>
      </w:pPr>
      <w:r w:rsidRPr="00895C4B">
        <w:rPr>
          <w:rFonts w:asciiTheme="majorHAnsi" w:eastAsia="Arial" w:hAnsiTheme="majorHAnsi" w:cstheme="majorHAnsi"/>
          <w:sz w:val="22"/>
          <w:szCs w:val="22"/>
        </w:rPr>
        <w:t>REFERÊNCIA DE TEMPO: horário de Brasília (DF).</w:t>
      </w:r>
    </w:p>
    <w:p w14:paraId="432AB30F" w14:textId="77777777" w:rsidR="00E312C1" w:rsidRPr="00AF09C0" w:rsidRDefault="00E312C1" w:rsidP="00E312C1">
      <w:pPr>
        <w:spacing w:line="264" w:lineRule="auto"/>
        <w:rPr>
          <w:rFonts w:asciiTheme="majorHAnsi" w:hAnsiTheme="majorHAnsi" w:cstheme="majorHAnsi"/>
          <w:sz w:val="22"/>
          <w:szCs w:val="22"/>
        </w:rPr>
      </w:pPr>
      <w:r w:rsidRPr="00AF09C0">
        <w:rPr>
          <w:rFonts w:asciiTheme="majorHAnsi" w:hAnsiTheme="majorHAnsi" w:cstheme="majorHAnsi"/>
          <w:sz w:val="22"/>
          <w:szCs w:val="22"/>
        </w:rPr>
        <w:t xml:space="preserve">LOCAL: Portal: Bolsa de Licitações do Brasil – BLL </w:t>
      </w:r>
      <w:hyperlink r:id="rId8" w:history="1">
        <w:r w:rsidRPr="00AF09C0">
          <w:rPr>
            <w:rStyle w:val="Hyperlink"/>
            <w:rFonts w:asciiTheme="majorHAnsi" w:hAnsiTheme="majorHAnsi" w:cstheme="majorHAnsi"/>
            <w:sz w:val="22"/>
            <w:szCs w:val="22"/>
          </w:rPr>
          <w:t>https://bllcompras.com/</w:t>
        </w:r>
      </w:hyperlink>
    </w:p>
    <w:p w14:paraId="582414D3" w14:textId="700E9367" w:rsidR="00E312C1" w:rsidRPr="00AF09C0" w:rsidRDefault="00E312C1" w:rsidP="00130F93">
      <w:pPr>
        <w:rPr>
          <w:rFonts w:asciiTheme="majorHAnsi" w:hAnsiTheme="majorHAnsi" w:cstheme="majorHAnsi"/>
          <w:b/>
          <w:bCs/>
          <w:sz w:val="22"/>
          <w:szCs w:val="22"/>
        </w:rPr>
      </w:pPr>
      <w:r w:rsidRPr="00AF09C0">
        <w:rPr>
          <w:rFonts w:asciiTheme="majorHAnsi" w:hAnsiTheme="majorHAnsi" w:cstheme="majorHAnsi"/>
          <w:sz w:val="22"/>
          <w:szCs w:val="22"/>
        </w:rPr>
        <w:t>CUSTO ESTIMADO:</w:t>
      </w:r>
      <w:r w:rsidR="004B5444">
        <w:rPr>
          <w:rFonts w:asciiTheme="majorHAnsi" w:hAnsiTheme="majorHAnsi" w:cstheme="majorHAnsi"/>
          <w:sz w:val="22"/>
          <w:szCs w:val="22"/>
        </w:rPr>
        <w:t xml:space="preserve"> </w:t>
      </w:r>
      <w:r w:rsidR="005E2BFC" w:rsidRPr="005E2BFC">
        <w:rPr>
          <w:rFonts w:asciiTheme="majorHAnsi" w:hAnsiTheme="majorHAnsi" w:cstheme="majorHAnsi"/>
          <w:b/>
          <w:bCs/>
          <w:sz w:val="22"/>
          <w:szCs w:val="22"/>
        </w:rPr>
        <w:t xml:space="preserve">R$ </w:t>
      </w:r>
      <w:r w:rsidR="002D52C4" w:rsidRPr="002D52C4">
        <w:rPr>
          <w:rFonts w:asciiTheme="majorHAnsi" w:hAnsiTheme="majorHAnsi" w:cstheme="majorHAnsi"/>
          <w:b/>
          <w:bCs/>
          <w:sz w:val="22"/>
          <w:szCs w:val="22"/>
        </w:rPr>
        <w:t>416.600,00 (Quatrocentos e Dezesseis Mil e Seiscentos Reais).</w:t>
      </w:r>
    </w:p>
    <w:p w14:paraId="7B3FBC57" w14:textId="77777777" w:rsidR="00E312C1" w:rsidRPr="00AF09C0" w:rsidRDefault="00E312C1" w:rsidP="00E312C1">
      <w:pPr>
        <w:spacing w:line="264" w:lineRule="auto"/>
        <w:jc w:val="both"/>
        <w:rPr>
          <w:rStyle w:val="Hyperlink"/>
          <w:rFonts w:asciiTheme="majorHAnsi" w:hAnsiTheme="majorHAnsi" w:cstheme="majorHAnsi"/>
          <w:sz w:val="22"/>
          <w:szCs w:val="22"/>
        </w:rPr>
      </w:pPr>
    </w:p>
    <w:p w14:paraId="6D483952" w14:textId="66FD5460" w:rsidR="00955E1B" w:rsidRPr="00AF09C0" w:rsidRDefault="00E312C1" w:rsidP="004867D3">
      <w:pPr>
        <w:pStyle w:val="Nivel01"/>
        <w:numPr>
          <w:ilvl w:val="0"/>
          <w:numId w:val="0"/>
        </w:numPr>
        <w:spacing w:before="0" w:line="264" w:lineRule="auto"/>
        <w:rPr>
          <w:rFonts w:asciiTheme="majorHAnsi" w:hAnsiTheme="majorHAnsi" w:cstheme="majorHAnsi"/>
          <w:color w:val="auto"/>
          <w:sz w:val="22"/>
          <w:szCs w:val="22"/>
        </w:rPr>
      </w:pPr>
      <w:bookmarkStart w:id="0" w:name="_Toc129158328"/>
      <w:r w:rsidRPr="00AF09C0">
        <w:rPr>
          <w:rFonts w:asciiTheme="majorHAnsi" w:hAnsiTheme="majorHAnsi" w:cstheme="majorHAnsi"/>
          <w:color w:val="auto"/>
          <w:sz w:val="22"/>
          <w:szCs w:val="22"/>
        </w:rPr>
        <w:t>1. DO OBJETO</w:t>
      </w:r>
      <w:bookmarkEnd w:id="0"/>
    </w:p>
    <w:p w14:paraId="2F7C2E7A" w14:textId="167B7411" w:rsidR="00433E26" w:rsidRDefault="00955E1B" w:rsidP="00CB656E">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1.1. O objeto da presente licitação é </w:t>
      </w:r>
      <w:r w:rsidR="003B2755" w:rsidRPr="00AF09C0">
        <w:rPr>
          <w:rFonts w:asciiTheme="majorHAnsi" w:hAnsiTheme="majorHAnsi" w:cstheme="majorHAnsi"/>
          <w:sz w:val="22"/>
          <w:szCs w:val="22"/>
        </w:rPr>
        <w:t>o</w:t>
      </w:r>
      <w:r w:rsidR="007406AE" w:rsidRPr="00AF09C0">
        <w:rPr>
          <w:rFonts w:asciiTheme="majorHAnsi" w:hAnsiTheme="majorHAnsi" w:cstheme="majorHAnsi"/>
          <w:sz w:val="22"/>
          <w:szCs w:val="22"/>
        </w:rPr>
        <w:t xml:space="preserve"> </w:t>
      </w:r>
      <w:r w:rsidR="002D52C4">
        <w:rPr>
          <w:rFonts w:asciiTheme="majorHAnsi" w:hAnsiTheme="majorHAnsi" w:cstheme="majorHAnsi"/>
          <w:b/>
          <w:bCs/>
          <w:sz w:val="22"/>
          <w:szCs w:val="22"/>
        </w:rPr>
        <w:t>registro de preços visando a contratação de empresa especializada na prestação de serviços de transporte de passageiros para a secretaria municipal de esporte e lazer</w:t>
      </w:r>
      <w:r w:rsidR="00CB656E" w:rsidRPr="00AF09C0">
        <w:rPr>
          <w:rFonts w:asciiTheme="majorHAnsi" w:hAnsiTheme="majorHAnsi" w:cstheme="majorHAnsi"/>
          <w:sz w:val="22"/>
          <w:szCs w:val="22"/>
        </w:rPr>
        <w:t xml:space="preserve">, </w:t>
      </w:r>
      <w:r w:rsidRPr="00AF09C0">
        <w:rPr>
          <w:rFonts w:asciiTheme="majorHAnsi" w:hAnsiTheme="majorHAnsi" w:cstheme="majorHAnsi"/>
          <w:sz w:val="22"/>
          <w:szCs w:val="22"/>
        </w:rPr>
        <w:t>conforme condições, quantidades e exigências estabelecidas neste Edital e no Anexo I – Termo de Referência.</w:t>
      </w:r>
    </w:p>
    <w:p w14:paraId="09C76E54" w14:textId="77777777" w:rsidR="005E2BFC" w:rsidRDefault="005E2BFC" w:rsidP="005E2BFC">
      <w:pPr>
        <w:pStyle w:val="Nivel01"/>
        <w:numPr>
          <w:ilvl w:val="0"/>
          <w:numId w:val="0"/>
        </w:numPr>
        <w:spacing w:before="0" w:line="264" w:lineRule="auto"/>
        <w:rPr>
          <w:rFonts w:asciiTheme="majorHAnsi" w:hAnsiTheme="majorHAnsi" w:cstheme="majorHAnsi"/>
          <w:color w:val="auto"/>
          <w:sz w:val="22"/>
          <w:szCs w:val="22"/>
        </w:rPr>
      </w:pPr>
    </w:p>
    <w:p w14:paraId="59BD328C" w14:textId="6F46CA2F" w:rsidR="005E2BFC" w:rsidRPr="00AF09C0" w:rsidRDefault="005E2BFC" w:rsidP="005E2BFC">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2. DOS RECURSOS ORÇAMENTÁRIOS</w:t>
      </w:r>
    </w:p>
    <w:p w14:paraId="66205FCE" w14:textId="5B6D8A5E" w:rsidR="00130F93" w:rsidRPr="00130F93" w:rsidRDefault="005E2BFC" w:rsidP="005E2BFC">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r w:rsidRPr="00AF09C0">
        <w:rPr>
          <w:rFonts w:asciiTheme="majorHAnsi" w:hAnsiTheme="majorHAnsi" w:cstheme="majorHAnsi"/>
          <w:sz w:val="22"/>
          <w:szCs w:val="22"/>
        </w:rPr>
        <w:t>2.1. As despesas para atender a esta licitação estão programadas através das seguintes Dotações orçamentárias:</w:t>
      </w:r>
      <w:r w:rsidR="00130F93">
        <w:rPr>
          <w:rFonts w:asciiTheme="majorHAnsi" w:hAnsiTheme="majorHAnsi" w:cstheme="majorHAnsi"/>
          <w:sz w:val="22"/>
          <w:szCs w:val="22"/>
        </w:rPr>
        <w:t xml:space="preserve"> </w:t>
      </w:r>
      <w:r w:rsidR="002D52C4">
        <w:rPr>
          <w:rFonts w:asciiTheme="majorHAnsi" w:hAnsiTheme="majorHAnsi" w:cstheme="majorHAnsi"/>
          <w:b/>
          <w:bCs/>
          <w:sz w:val="22"/>
          <w:szCs w:val="22"/>
        </w:rPr>
        <w:t>629.74.110-0 - Recurso Municipal</w:t>
      </w:r>
    </w:p>
    <w:p w14:paraId="2AA878ED" w14:textId="77777777" w:rsidR="00130F93" w:rsidRDefault="00130F93" w:rsidP="00E312C1">
      <w:pPr>
        <w:pStyle w:val="Nivel01"/>
        <w:numPr>
          <w:ilvl w:val="0"/>
          <w:numId w:val="0"/>
        </w:numPr>
        <w:spacing w:before="0" w:line="264" w:lineRule="auto"/>
        <w:rPr>
          <w:rFonts w:asciiTheme="majorHAnsi" w:hAnsiTheme="majorHAnsi" w:cstheme="majorHAnsi"/>
          <w:color w:val="auto"/>
          <w:sz w:val="22"/>
          <w:szCs w:val="22"/>
        </w:rPr>
      </w:pPr>
      <w:bookmarkStart w:id="1" w:name="_Toc129158330"/>
    </w:p>
    <w:p w14:paraId="070DD2D2" w14:textId="494301CA"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3. DO CREDENCIAMENTO</w:t>
      </w:r>
      <w:bookmarkEnd w:id="1"/>
    </w:p>
    <w:p w14:paraId="5541C1EC" w14:textId="0A319A77" w:rsidR="00301C96" w:rsidRPr="00AF09C0" w:rsidRDefault="00E312C1" w:rsidP="00301C96">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0197D480" w14:textId="77777777" w:rsidR="00CB656E" w:rsidRPr="00AF09C0" w:rsidRDefault="00CB656E" w:rsidP="00301C96">
      <w:pPr>
        <w:pStyle w:val="PargrafodaLista"/>
        <w:spacing w:line="264" w:lineRule="auto"/>
        <w:ind w:left="0"/>
        <w:jc w:val="both"/>
        <w:rPr>
          <w:rFonts w:asciiTheme="majorHAnsi" w:hAnsiTheme="majorHAnsi" w:cstheme="majorHAnsi"/>
          <w:sz w:val="22"/>
          <w:szCs w:val="22"/>
        </w:rPr>
      </w:pPr>
    </w:p>
    <w:p w14:paraId="40BF3084" w14:textId="6CB1B026" w:rsidR="001908AC" w:rsidRPr="00AF09C0" w:rsidRDefault="00E312C1" w:rsidP="00E312C1">
      <w:pPr>
        <w:pStyle w:val="PargrafodaLista"/>
        <w:spacing w:after="120"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3.</w:t>
      </w:r>
      <w:r w:rsidR="00834265" w:rsidRPr="00AF09C0">
        <w:rPr>
          <w:rFonts w:asciiTheme="majorHAnsi" w:hAnsiTheme="majorHAnsi" w:cstheme="majorHAnsi"/>
          <w:sz w:val="22"/>
          <w:szCs w:val="22"/>
        </w:rPr>
        <w:t>2</w:t>
      </w:r>
      <w:r w:rsidRPr="00AF09C0">
        <w:rPr>
          <w:rFonts w:asciiTheme="majorHAnsi" w:hAnsiTheme="majorHAnsi" w:cstheme="majorHAnsi"/>
          <w:sz w:val="22"/>
          <w:szCs w:val="22"/>
        </w:rPr>
        <w:t>. O cadastramento do licitante deverá ser requerido acompanhado dos seguintes documentos:</w:t>
      </w:r>
    </w:p>
    <w:p w14:paraId="42D678A1" w14:textId="77777777" w:rsidR="00130F93" w:rsidRDefault="00E312C1" w:rsidP="00130F93">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Instrumento particular de mandato outorgando </w:t>
      </w:r>
      <w:r w:rsidR="00DD0C61" w:rsidRPr="00AF09C0">
        <w:rPr>
          <w:rFonts w:asciiTheme="majorHAnsi" w:hAnsiTheme="majorHAnsi" w:cstheme="majorHAnsi"/>
          <w:sz w:val="22"/>
          <w:szCs w:val="22"/>
        </w:rPr>
        <w:t>ao</w:t>
      </w:r>
      <w:r w:rsidRPr="00AF09C0">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A04B9E" w:rsidRPr="00AF09C0">
        <w:rPr>
          <w:rFonts w:asciiTheme="majorHAnsi" w:hAnsiTheme="majorHAnsi" w:cstheme="majorHAnsi"/>
          <w:sz w:val="22"/>
          <w:szCs w:val="22"/>
        </w:rPr>
        <w:t>.</w:t>
      </w:r>
    </w:p>
    <w:p w14:paraId="516BF8C6" w14:textId="0DAD0CF3" w:rsidR="00130F93" w:rsidRDefault="00E312C1" w:rsidP="00130F93">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b) Declaração de seu pleno atendimento às exigências de habilitação previstas no Edital e inexistência de fato impeditivo à sua participação na licitação</w:t>
      </w:r>
      <w:r w:rsidR="00547B6D" w:rsidRPr="00AF09C0">
        <w:rPr>
          <w:rFonts w:asciiTheme="majorHAnsi" w:hAnsiTheme="majorHAnsi" w:cstheme="majorHAnsi"/>
          <w:sz w:val="22"/>
          <w:szCs w:val="22"/>
        </w:rPr>
        <w:t>, conforme modelo (ANEXO IV).</w:t>
      </w:r>
    </w:p>
    <w:p w14:paraId="2C3916B3" w14:textId="54343903" w:rsidR="00547B6D"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c) Especificações dos </w:t>
      </w:r>
      <w:r w:rsidR="00D80544">
        <w:rPr>
          <w:rFonts w:asciiTheme="majorHAnsi" w:hAnsiTheme="majorHAnsi" w:cstheme="majorHAnsi"/>
          <w:sz w:val="22"/>
          <w:szCs w:val="22"/>
        </w:rPr>
        <w:t xml:space="preserve">serviços </w:t>
      </w:r>
      <w:r w:rsidRPr="00AF09C0">
        <w:rPr>
          <w:rFonts w:asciiTheme="majorHAnsi" w:hAnsiTheme="majorHAnsi" w:cstheme="majorHAnsi"/>
          <w:sz w:val="22"/>
          <w:szCs w:val="22"/>
        </w:rPr>
        <w:t>objeto da licitação em conformidade com edital,</w:t>
      </w:r>
      <w:r w:rsidR="00DD0C61" w:rsidRPr="00AF09C0">
        <w:rPr>
          <w:rFonts w:asciiTheme="majorHAnsi" w:hAnsiTheme="majorHAnsi" w:cstheme="majorHAnsi"/>
          <w:sz w:val="22"/>
          <w:szCs w:val="22"/>
        </w:rPr>
        <w:t xml:space="preserve"> e, conforme o caso, </w:t>
      </w:r>
      <w:r w:rsidRPr="00AF09C0">
        <w:rPr>
          <w:rFonts w:asciiTheme="majorHAnsi" w:hAnsiTheme="majorHAnsi" w:cstheme="majorHAnsi"/>
          <w:sz w:val="22"/>
          <w:szCs w:val="22"/>
        </w:rPr>
        <w:t>mediante solicitação do pregoeiro no ícone ARQ, inserção d</w:t>
      </w:r>
      <w:r w:rsidR="00DD0C61" w:rsidRPr="00AF09C0">
        <w:rPr>
          <w:rFonts w:asciiTheme="majorHAnsi" w:hAnsiTheme="majorHAnsi" w:cstheme="majorHAnsi"/>
          <w:sz w:val="22"/>
          <w:szCs w:val="22"/>
        </w:rPr>
        <w:t>a</w:t>
      </w:r>
      <w:r w:rsidRPr="00AF09C0">
        <w:rPr>
          <w:rFonts w:asciiTheme="majorHAnsi" w:hAnsiTheme="majorHAnsi" w:cstheme="majorHAnsi"/>
          <w:sz w:val="22"/>
          <w:szCs w:val="22"/>
        </w:rPr>
        <w:t xml:space="preserve"> </w:t>
      </w:r>
      <w:r w:rsidR="00DD0C61" w:rsidRPr="00AF09C0">
        <w:rPr>
          <w:rFonts w:asciiTheme="majorHAnsi" w:hAnsiTheme="majorHAnsi" w:cstheme="majorHAnsi"/>
          <w:sz w:val="22"/>
          <w:szCs w:val="22"/>
        </w:rPr>
        <w:t>documentação solicitada</w:t>
      </w:r>
      <w:r w:rsidRPr="00AF09C0">
        <w:rPr>
          <w:rFonts w:asciiTheme="majorHAnsi" w:hAnsiTheme="majorHAnsi" w:cstheme="majorHAnsi"/>
          <w:sz w:val="22"/>
          <w:szCs w:val="22"/>
        </w:rPr>
        <w:t>. “</w:t>
      </w:r>
      <w:r w:rsidRPr="00AF09C0">
        <w:rPr>
          <w:rFonts w:asciiTheme="majorHAnsi" w:hAnsiTheme="majorHAnsi" w:cstheme="majorHAnsi"/>
          <w:sz w:val="22"/>
          <w:szCs w:val="22"/>
          <w:u w:val="single"/>
        </w:rPr>
        <w:t>A empresa participante do certame não deve ser identificada</w:t>
      </w:r>
      <w:r w:rsidRPr="00AF09C0">
        <w:rPr>
          <w:rFonts w:asciiTheme="majorHAnsi" w:hAnsiTheme="majorHAnsi" w:cstheme="majorHAnsi"/>
          <w:sz w:val="22"/>
          <w:szCs w:val="22"/>
        </w:rPr>
        <w:t>”. Decreto 5.450/05 art. 24, parágrafo 5º.</w:t>
      </w:r>
    </w:p>
    <w:p w14:paraId="111FC1B3" w14:textId="77777777" w:rsidR="00130F93" w:rsidRDefault="00130F93" w:rsidP="00E312C1">
      <w:pPr>
        <w:spacing w:line="264" w:lineRule="auto"/>
        <w:jc w:val="both"/>
        <w:rPr>
          <w:rFonts w:asciiTheme="majorHAnsi" w:hAnsiTheme="majorHAnsi" w:cstheme="majorHAnsi"/>
          <w:sz w:val="22"/>
          <w:szCs w:val="22"/>
        </w:rPr>
      </w:pPr>
    </w:p>
    <w:p w14:paraId="39D72C08" w14:textId="77777777" w:rsidR="00130F93" w:rsidRDefault="00130F93" w:rsidP="00E312C1">
      <w:pPr>
        <w:spacing w:line="264" w:lineRule="auto"/>
        <w:jc w:val="both"/>
        <w:rPr>
          <w:rFonts w:asciiTheme="majorHAnsi" w:hAnsiTheme="majorHAnsi" w:cstheme="majorHAnsi"/>
          <w:sz w:val="22"/>
          <w:szCs w:val="22"/>
        </w:rPr>
      </w:pPr>
    </w:p>
    <w:p w14:paraId="131C3448" w14:textId="77777777" w:rsidR="002D52C4" w:rsidRDefault="002D52C4" w:rsidP="00E312C1">
      <w:pPr>
        <w:spacing w:line="264" w:lineRule="auto"/>
        <w:jc w:val="both"/>
        <w:rPr>
          <w:rFonts w:asciiTheme="majorHAnsi" w:hAnsiTheme="majorHAnsi" w:cstheme="majorHAnsi"/>
          <w:sz w:val="22"/>
          <w:szCs w:val="22"/>
        </w:rPr>
      </w:pPr>
    </w:p>
    <w:p w14:paraId="0525CCDC" w14:textId="14621DC1" w:rsidR="00547B6D" w:rsidRPr="00AF09C0" w:rsidRDefault="00547B6D"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3.3. O custo de operacionalização e uso do sistema, ficará a cargo do Licitante, e ocorrerá nos termos do Contrato de Adesão disponibilizado pela Plataforma, previamente informado ao licitante.</w:t>
      </w:r>
    </w:p>
    <w:p w14:paraId="6E222A9F" w14:textId="77777777" w:rsidR="00834265" w:rsidRPr="00AF09C0" w:rsidRDefault="00834265" w:rsidP="00E312C1">
      <w:pPr>
        <w:spacing w:line="264" w:lineRule="auto"/>
        <w:jc w:val="both"/>
        <w:rPr>
          <w:rFonts w:asciiTheme="majorHAnsi" w:hAnsiTheme="majorHAnsi" w:cstheme="majorHAnsi"/>
          <w:sz w:val="22"/>
          <w:szCs w:val="22"/>
        </w:rPr>
      </w:pPr>
    </w:p>
    <w:p w14:paraId="212927BB" w14:textId="2C4E8BE7" w:rsidR="00846237" w:rsidRDefault="00E312C1" w:rsidP="005E2BFC">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3.</w:t>
      </w:r>
      <w:r w:rsidR="00834265" w:rsidRPr="00AF09C0">
        <w:rPr>
          <w:rFonts w:asciiTheme="majorHAnsi" w:hAnsiTheme="majorHAnsi" w:cstheme="majorHAnsi"/>
          <w:sz w:val="22"/>
          <w:szCs w:val="22"/>
        </w:rPr>
        <w:t>4</w:t>
      </w:r>
      <w:r w:rsidRPr="00AF09C0">
        <w:rPr>
          <w:rFonts w:asciiTheme="majorHAnsi" w:hAnsiTheme="majorHAnsi" w:cstheme="majorHAnsi"/>
          <w:sz w:val="22"/>
          <w:szCs w:val="22"/>
        </w:rPr>
        <w:t xml:space="preserve">. A microempresa ou empresa de pequeno porte, além da apresentação da declaração constante no </w:t>
      </w:r>
      <w:r w:rsidR="0086600F" w:rsidRPr="00AF09C0">
        <w:rPr>
          <w:rFonts w:asciiTheme="majorHAnsi" w:hAnsiTheme="majorHAnsi" w:cstheme="majorHAnsi"/>
          <w:b/>
          <w:bCs/>
          <w:sz w:val="22"/>
          <w:szCs w:val="22"/>
        </w:rPr>
        <w:t>Anexo V</w:t>
      </w:r>
      <w:r w:rsidR="0086600F" w:rsidRPr="00AF09C0">
        <w:rPr>
          <w:rFonts w:asciiTheme="majorHAnsi" w:hAnsiTheme="majorHAnsi" w:cstheme="majorHAnsi"/>
          <w:sz w:val="22"/>
          <w:szCs w:val="22"/>
        </w:rPr>
        <w:t xml:space="preserve"> </w:t>
      </w:r>
      <w:r w:rsidRPr="00AF09C0">
        <w:rPr>
          <w:rFonts w:asciiTheme="majorHAnsi" w:hAnsiTheme="majorHAnsi" w:cstheme="majorHAnsi"/>
          <w:sz w:val="22"/>
          <w:szCs w:val="22"/>
        </w:rPr>
        <w:t>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bookmarkStart w:id="2" w:name="_Toc129158331"/>
    </w:p>
    <w:p w14:paraId="0B891E84" w14:textId="77777777" w:rsidR="00846237" w:rsidRDefault="00846237" w:rsidP="00E312C1">
      <w:pPr>
        <w:pStyle w:val="Nivel01"/>
        <w:numPr>
          <w:ilvl w:val="0"/>
          <w:numId w:val="0"/>
        </w:numPr>
        <w:spacing w:before="0" w:line="264" w:lineRule="auto"/>
        <w:rPr>
          <w:rFonts w:asciiTheme="majorHAnsi" w:hAnsiTheme="majorHAnsi" w:cstheme="majorHAnsi"/>
          <w:color w:val="auto"/>
          <w:sz w:val="22"/>
          <w:szCs w:val="22"/>
        </w:rPr>
      </w:pPr>
    </w:p>
    <w:p w14:paraId="3687AA40" w14:textId="42E5F8DD"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4. REGULAMENTO OPERACIONAL DO CERTAME</w:t>
      </w:r>
      <w:bookmarkEnd w:id="2"/>
    </w:p>
    <w:p w14:paraId="0D9B1C3D" w14:textId="77777777" w:rsidR="00E312C1" w:rsidRPr="00AF09C0" w:rsidRDefault="00E312C1" w:rsidP="00665C51">
      <w:pPr>
        <w:spacing w:after="120"/>
        <w:jc w:val="both"/>
        <w:rPr>
          <w:rFonts w:asciiTheme="majorHAnsi" w:hAnsiTheme="majorHAnsi" w:cstheme="majorHAnsi"/>
          <w:sz w:val="22"/>
          <w:szCs w:val="22"/>
        </w:rPr>
      </w:pPr>
      <w:r w:rsidRPr="00AF09C0">
        <w:rPr>
          <w:rFonts w:asciiTheme="majorHAnsi" w:hAnsiTheme="majorHAnsi" w:cstheme="majorHAnsi"/>
          <w:sz w:val="22"/>
          <w:szCs w:val="22"/>
        </w:rPr>
        <w:t>4.1. O certame será conduzido pelo Pregoeiro, com o auxílio da equipe de apoio, que terá, em especial, as seguintes atribuições:</w:t>
      </w:r>
    </w:p>
    <w:p w14:paraId="370E4D25" w14:textId="235A10F5" w:rsidR="00A519E1" w:rsidRPr="00A7067B" w:rsidRDefault="00E312C1" w:rsidP="00A519E1">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Conduzir a sessão pública;</w:t>
      </w:r>
    </w:p>
    <w:p w14:paraId="48AC7C48" w14:textId="1624B390"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Receber, examinar e decidir as impugnações e os pedidos de esclarecimentos ao edital e aos anexos, além de poder requisitar subsídios formais aos responsáveis pela elaboração desses documentos;</w:t>
      </w:r>
    </w:p>
    <w:p w14:paraId="029B7F4F" w14:textId="508161AD" w:rsidR="005E2BFC" w:rsidRPr="00130F93" w:rsidRDefault="00E312C1" w:rsidP="005E2BFC">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Verificar a conformidade da proposta em relação aos requisitos estabelecidos no edital;</w:t>
      </w:r>
    </w:p>
    <w:p w14:paraId="5E56ADEE"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Coordenar a sessão pública e o envio de lances;</w:t>
      </w:r>
    </w:p>
    <w:p w14:paraId="3E5B6ED5"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Verificar e julgar as condições de habilitação;</w:t>
      </w:r>
    </w:p>
    <w:p w14:paraId="54B7C662"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Sanear erros ou falhas que não alterem a substância das propostas, dos documentos de habilitação e sua validade jurídica;</w:t>
      </w:r>
    </w:p>
    <w:p w14:paraId="0B66D31E" w14:textId="3485FF77" w:rsidR="00440296"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Receber, examinar e decidir os recursos e encaminhá-los à autoridade competente quando mantiver sua decisão;</w:t>
      </w:r>
    </w:p>
    <w:p w14:paraId="7512858C"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Indicar o vencedor do certame;</w:t>
      </w:r>
    </w:p>
    <w:p w14:paraId="629A51E8"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Adjudicar o objeto, quando não houver recurso;</w:t>
      </w:r>
    </w:p>
    <w:p w14:paraId="55450979"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Conduzir os trabalhos da equipe de apoio; e</w:t>
      </w:r>
    </w:p>
    <w:p w14:paraId="44C77E0D" w14:textId="1EDB08A9" w:rsidR="001908AC" w:rsidRPr="00AF09C0" w:rsidRDefault="00E312C1" w:rsidP="00E47024">
      <w:pPr>
        <w:pStyle w:val="textbody"/>
        <w:numPr>
          <w:ilvl w:val="0"/>
          <w:numId w:val="12"/>
        </w:numPr>
        <w:tabs>
          <w:tab w:val="left" w:pos="284"/>
        </w:tabs>
        <w:spacing w:before="0" w:beforeAutospacing="0" w:after="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Encaminhar o processo devidamente instruído à autoridade competente e propor a sua homologação.</w:t>
      </w:r>
    </w:p>
    <w:p w14:paraId="6F01D27F" w14:textId="77777777" w:rsidR="001908AC" w:rsidRPr="00AF09C0" w:rsidRDefault="001908AC" w:rsidP="001908AC">
      <w:pPr>
        <w:pStyle w:val="textbody"/>
        <w:tabs>
          <w:tab w:val="left" w:pos="284"/>
        </w:tabs>
        <w:spacing w:before="0" w:beforeAutospacing="0" w:after="0" w:afterAutospacing="0"/>
        <w:jc w:val="both"/>
        <w:rPr>
          <w:rFonts w:asciiTheme="majorHAnsi" w:hAnsiTheme="majorHAnsi" w:cstheme="majorHAnsi"/>
          <w:sz w:val="22"/>
          <w:szCs w:val="22"/>
        </w:rPr>
      </w:pPr>
    </w:p>
    <w:p w14:paraId="0403208F" w14:textId="1CFA941C" w:rsidR="00932266" w:rsidRPr="00AF09C0" w:rsidRDefault="00E312C1" w:rsidP="001908AC">
      <w:pPr>
        <w:pStyle w:val="textbody"/>
        <w:tabs>
          <w:tab w:val="left" w:pos="284"/>
        </w:tabs>
        <w:spacing w:before="0" w:beforeAutospacing="0" w:after="0" w:afterAutospacing="0"/>
        <w:jc w:val="both"/>
        <w:rPr>
          <w:rFonts w:asciiTheme="majorHAnsi" w:hAnsiTheme="majorHAnsi" w:cstheme="majorHAnsi"/>
          <w:sz w:val="22"/>
          <w:szCs w:val="22"/>
        </w:rPr>
      </w:pPr>
      <w:r w:rsidRPr="00AF09C0">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4EB959E3" w14:textId="77777777" w:rsidR="00E312C1" w:rsidRPr="00AF09C0" w:rsidRDefault="00E312C1" w:rsidP="00E312C1">
      <w:pPr>
        <w:spacing w:line="264" w:lineRule="auto"/>
        <w:rPr>
          <w:rFonts w:asciiTheme="majorHAnsi" w:hAnsiTheme="majorHAnsi" w:cstheme="majorHAnsi"/>
          <w:b/>
          <w:sz w:val="22"/>
          <w:szCs w:val="22"/>
        </w:rPr>
      </w:pPr>
    </w:p>
    <w:p w14:paraId="680FB327" w14:textId="75217297" w:rsidR="00846237" w:rsidRPr="005E2BFC" w:rsidRDefault="00E312C1" w:rsidP="005E2BFC">
      <w:pPr>
        <w:spacing w:line="264" w:lineRule="auto"/>
        <w:rPr>
          <w:rFonts w:asciiTheme="majorHAnsi" w:hAnsiTheme="majorHAnsi" w:cstheme="majorHAnsi"/>
          <w:b/>
          <w:sz w:val="22"/>
          <w:szCs w:val="22"/>
        </w:rPr>
      </w:pPr>
      <w:r w:rsidRPr="00AF09C0">
        <w:rPr>
          <w:rFonts w:asciiTheme="majorHAnsi" w:hAnsiTheme="majorHAnsi" w:cstheme="majorHAnsi"/>
          <w:b/>
          <w:sz w:val="22"/>
          <w:szCs w:val="22"/>
        </w:rPr>
        <w:t>4.3. CREDENCIAMENTO NO SISTEMA LICITAÇÕES DA BOLSA DE LICITAÇÕES E LEILÕES:</w:t>
      </w:r>
    </w:p>
    <w:p w14:paraId="3A2FCBA4" w14:textId="5479914D"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4.3.1. As pessoas jurídicas ou firmas individuais interessadas deverão nomear através do instrumento de mandato previsto no item 3.</w:t>
      </w:r>
      <w:r w:rsidR="00547B6D" w:rsidRPr="00AF09C0">
        <w:rPr>
          <w:rFonts w:asciiTheme="majorHAnsi" w:hAnsiTheme="majorHAnsi" w:cstheme="majorHAnsi"/>
          <w:sz w:val="22"/>
          <w:szCs w:val="22"/>
        </w:rPr>
        <w:t>2</w:t>
      </w:r>
      <w:r w:rsidRPr="00AF09C0">
        <w:rPr>
          <w:rFonts w:asciiTheme="majorHAnsi" w:hAnsiTheme="majorHAnsi" w:cstheme="majorHAnsi"/>
          <w:sz w:val="22"/>
          <w:szCs w:val="22"/>
        </w:rPr>
        <w:t xml:space="preserve"> “a”, com firma reconhecida, operador devidamente credenciado em qualquer empresa associada à Bolsa de Licitações do Brasil, atribuindo poderes para formular lances de preços e praticar todos os demais atos e operações no site: </w:t>
      </w:r>
      <w:hyperlink r:id="rId9" w:history="1">
        <w:r w:rsidRPr="00AF09C0">
          <w:rPr>
            <w:rStyle w:val="Hyperlink"/>
            <w:rFonts w:asciiTheme="majorHAnsi" w:hAnsiTheme="majorHAnsi" w:cstheme="majorHAnsi"/>
            <w:sz w:val="22"/>
            <w:szCs w:val="22"/>
          </w:rPr>
          <w:t>www.bll.org.br</w:t>
        </w:r>
      </w:hyperlink>
      <w:r w:rsidRPr="00AF09C0">
        <w:rPr>
          <w:rFonts w:asciiTheme="majorHAnsi" w:hAnsiTheme="majorHAnsi" w:cstheme="majorHAnsi"/>
          <w:sz w:val="22"/>
          <w:szCs w:val="22"/>
        </w:rPr>
        <w:t xml:space="preserve">. </w:t>
      </w:r>
    </w:p>
    <w:p w14:paraId="54E92558" w14:textId="77777777" w:rsidR="00130F93" w:rsidRPr="00AF09C0" w:rsidRDefault="00130F93" w:rsidP="00E312C1">
      <w:pPr>
        <w:spacing w:line="264" w:lineRule="auto"/>
        <w:jc w:val="both"/>
        <w:rPr>
          <w:rFonts w:asciiTheme="majorHAnsi" w:hAnsiTheme="majorHAnsi" w:cstheme="majorHAnsi"/>
          <w:sz w:val="22"/>
          <w:szCs w:val="22"/>
        </w:rPr>
      </w:pPr>
    </w:p>
    <w:p w14:paraId="1EAA36DD" w14:textId="77777777" w:rsidR="00130F93" w:rsidRDefault="00130F93" w:rsidP="00E312C1">
      <w:pPr>
        <w:spacing w:line="264" w:lineRule="auto"/>
        <w:jc w:val="both"/>
        <w:rPr>
          <w:rFonts w:asciiTheme="majorHAnsi" w:hAnsiTheme="majorHAnsi" w:cstheme="majorHAnsi"/>
          <w:sz w:val="22"/>
          <w:szCs w:val="22"/>
        </w:rPr>
      </w:pPr>
    </w:p>
    <w:p w14:paraId="5045F2C7" w14:textId="77777777" w:rsidR="00130F93" w:rsidRDefault="00130F93" w:rsidP="00E312C1">
      <w:pPr>
        <w:spacing w:line="264" w:lineRule="auto"/>
        <w:jc w:val="both"/>
        <w:rPr>
          <w:rFonts w:asciiTheme="majorHAnsi" w:hAnsiTheme="majorHAnsi" w:cstheme="majorHAnsi"/>
          <w:sz w:val="22"/>
          <w:szCs w:val="22"/>
        </w:rPr>
      </w:pPr>
    </w:p>
    <w:p w14:paraId="443E17AF" w14:textId="77777777" w:rsidR="00B1037B" w:rsidRDefault="00B1037B" w:rsidP="00E312C1">
      <w:pPr>
        <w:spacing w:line="264" w:lineRule="auto"/>
        <w:jc w:val="both"/>
        <w:rPr>
          <w:rFonts w:asciiTheme="majorHAnsi" w:hAnsiTheme="majorHAnsi" w:cstheme="majorHAnsi"/>
          <w:sz w:val="22"/>
          <w:szCs w:val="22"/>
        </w:rPr>
      </w:pPr>
    </w:p>
    <w:p w14:paraId="56A42B84" w14:textId="394FC4C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AF09C0" w:rsidRDefault="00E312C1" w:rsidP="00E312C1">
      <w:pPr>
        <w:spacing w:line="264" w:lineRule="auto"/>
        <w:jc w:val="both"/>
        <w:rPr>
          <w:rFonts w:asciiTheme="majorHAnsi" w:hAnsiTheme="majorHAnsi" w:cstheme="majorHAnsi"/>
          <w:sz w:val="22"/>
          <w:szCs w:val="22"/>
        </w:rPr>
      </w:pPr>
    </w:p>
    <w:p w14:paraId="09DB74DE" w14:textId="0B4E63E0" w:rsidR="0052679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4.3.3. O acesso do operador ao pregão, para efeito de encaminhamento de proposta de preço e lances sucessivos de preços, em nome do licitante, somente se dará mediante prévia definição de senha privativa.</w:t>
      </w:r>
    </w:p>
    <w:p w14:paraId="19DD5C71" w14:textId="77777777" w:rsidR="00526797" w:rsidRDefault="00526797" w:rsidP="00E312C1">
      <w:pPr>
        <w:spacing w:line="264" w:lineRule="auto"/>
        <w:jc w:val="both"/>
        <w:rPr>
          <w:rFonts w:asciiTheme="majorHAnsi" w:hAnsiTheme="majorHAnsi" w:cstheme="majorHAnsi"/>
          <w:sz w:val="22"/>
          <w:szCs w:val="22"/>
        </w:rPr>
      </w:pPr>
    </w:p>
    <w:p w14:paraId="6594667E" w14:textId="431F110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653CDFD4" w14:textId="77777777" w:rsidR="00A519E1" w:rsidRDefault="00A519E1" w:rsidP="00E312C1">
      <w:pPr>
        <w:spacing w:line="264" w:lineRule="auto"/>
        <w:jc w:val="both"/>
        <w:rPr>
          <w:rFonts w:asciiTheme="majorHAnsi" w:hAnsiTheme="majorHAnsi" w:cstheme="majorHAnsi"/>
          <w:sz w:val="22"/>
          <w:szCs w:val="22"/>
        </w:rPr>
      </w:pPr>
    </w:p>
    <w:p w14:paraId="79819379" w14:textId="595A37F4"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74E06C63" w14:textId="77777777" w:rsidR="005E2BFC" w:rsidRPr="00AF09C0" w:rsidRDefault="005E2BFC" w:rsidP="00E312C1">
      <w:pPr>
        <w:spacing w:line="264" w:lineRule="auto"/>
        <w:jc w:val="both"/>
        <w:rPr>
          <w:rFonts w:asciiTheme="majorHAnsi" w:hAnsiTheme="majorHAnsi" w:cstheme="majorHAnsi"/>
          <w:sz w:val="22"/>
          <w:szCs w:val="22"/>
        </w:rPr>
      </w:pPr>
    </w:p>
    <w:p w14:paraId="7B03790C"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1B864895" w14:textId="77777777" w:rsidR="005E2BFC" w:rsidRDefault="005E2BFC" w:rsidP="00E312C1">
      <w:pPr>
        <w:spacing w:line="264" w:lineRule="auto"/>
        <w:jc w:val="both"/>
        <w:rPr>
          <w:rFonts w:asciiTheme="majorHAnsi" w:hAnsiTheme="majorHAnsi" w:cstheme="majorHAnsi"/>
          <w:sz w:val="22"/>
          <w:szCs w:val="22"/>
        </w:rPr>
      </w:pPr>
    </w:p>
    <w:p w14:paraId="341D75AE" w14:textId="60AB025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AF09C0">
        <w:rPr>
          <w:rFonts w:asciiTheme="majorHAnsi" w:hAnsiTheme="majorHAnsi" w:cstheme="majorHAnsi"/>
          <w:sz w:val="22"/>
          <w:szCs w:val="22"/>
        </w:rPr>
        <w:tab/>
      </w:r>
    </w:p>
    <w:p w14:paraId="7F4FE24B" w14:textId="77777777" w:rsidR="00301C96" w:rsidRPr="00AF09C0" w:rsidRDefault="00301C96" w:rsidP="00E312C1">
      <w:pPr>
        <w:spacing w:line="264" w:lineRule="auto"/>
        <w:jc w:val="both"/>
        <w:rPr>
          <w:rFonts w:asciiTheme="majorHAnsi" w:hAnsiTheme="majorHAnsi" w:cstheme="majorHAnsi"/>
          <w:sz w:val="22"/>
          <w:szCs w:val="22"/>
        </w:rPr>
      </w:pPr>
    </w:p>
    <w:p w14:paraId="693851BA"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30A42B48" w14:textId="77777777" w:rsidR="00E312C1" w:rsidRPr="00AF09C0" w:rsidRDefault="00E312C1" w:rsidP="00E312C1">
      <w:pPr>
        <w:spacing w:line="264" w:lineRule="auto"/>
        <w:jc w:val="both"/>
        <w:rPr>
          <w:rFonts w:asciiTheme="majorHAnsi" w:hAnsiTheme="majorHAnsi" w:cstheme="majorHAnsi"/>
          <w:sz w:val="22"/>
          <w:szCs w:val="22"/>
        </w:rPr>
      </w:pPr>
    </w:p>
    <w:p w14:paraId="251D336A" w14:textId="7B8FAD6E"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w:t>
      </w:r>
      <w:r w:rsidR="00D06E1B" w:rsidRPr="00AF09C0">
        <w:rPr>
          <w:rFonts w:asciiTheme="majorHAnsi" w:hAnsiTheme="majorHAnsi" w:cstheme="majorHAnsi"/>
          <w:sz w:val="22"/>
          <w:szCs w:val="22"/>
        </w:rPr>
        <w:t xml:space="preserve"> </w:t>
      </w:r>
      <w:r w:rsidRPr="00AF09C0">
        <w:rPr>
          <w:rFonts w:asciiTheme="majorHAnsi" w:hAnsiTheme="majorHAnsi" w:cstheme="majorHAnsi"/>
          <w:sz w:val="22"/>
          <w:szCs w:val="22"/>
        </w:rPr>
        <w:t>praticados diretamente ou por seu representante, excluída a responsabilidade do provedor do sistema ou do órgão ou entidade promotora da licitação por eventuais danos decorrentes de uso indevido das credenciais de acesso, ainda que por terceiros.</w:t>
      </w:r>
    </w:p>
    <w:p w14:paraId="6C4A1D35" w14:textId="77777777" w:rsidR="00E312C1" w:rsidRPr="00AF09C0" w:rsidRDefault="00E312C1" w:rsidP="00E312C1">
      <w:pPr>
        <w:spacing w:line="264" w:lineRule="auto"/>
        <w:jc w:val="both"/>
        <w:rPr>
          <w:rFonts w:asciiTheme="majorHAnsi" w:hAnsiTheme="majorHAnsi" w:cstheme="majorHAnsi"/>
          <w:sz w:val="22"/>
          <w:szCs w:val="22"/>
        </w:rPr>
      </w:pPr>
    </w:p>
    <w:p w14:paraId="724F60D4"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4.3.10. Poderão participar desta Licitação:</w:t>
      </w:r>
    </w:p>
    <w:p w14:paraId="6C1890FE" w14:textId="267F98E9" w:rsidR="00A519E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009569AA" w:rsidRPr="00AF09C0">
        <w:rPr>
          <w:rFonts w:asciiTheme="majorHAnsi" w:hAnsiTheme="majorHAnsi" w:cstheme="majorHAnsi"/>
          <w:sz w:val="22"/>
          <w:szCs w:val="22"/>
        </w:rPr>
        <w:t xml:space="preserve">Todos e quaisquer interessados cujo ramo de atividade seja compatível com o objeto da licitação, regularmente estabelecidas no País, que sejam especializadas e credenciadas no objeto desta licitação e que satisfaçam todas as exigências, especificações e normas contidas neste Edital e seus Anexos.       </w:t>
      </w:r>
    </w:p>
    <w:p w14:paraId="5A2386F2" w14:textId="77777777" w:rsidR="00B1037B" w:rsidRDefault="00B1037B" w:rsidP="0027750D">
      <w:pPr>
        <w:pStyle w:val="PargrafodaLista"/>
        <w:spacing w:after="120" w:line="264" w:lineRule="auto"/>
        <w:ind w:left="0"/>
        <w:jc w:val="both"/>
        <w:rPr>
          <w:rFonts w:asciiTheme="majorHAnsi" w:hAnsiTheme="majorHAnsi" w:cstheme="majorHAnsi"/>
          <w:sz w:val="22"/>
          <w:szCs w:val="22"/>
        </w:rPr>
      </w:pPr>
    </w:p>
    <w:p w14:paraId="41DF08BD" w14:textId="77777777" w:rsidR="00B1037B" w:rsidRDefault="00B1037B" w:rsidP="0027750D">
      <w:pPr>
        <w:pStyle w:val="PargrafodaLista"/>
        <w:spacing w:after="120" w:line="264" w:lineRule="auto"/>
        <w:ind w:left="0"/>
        <w:jc w:val="both"/>
        <w:rPr>
          <w:rFonts w:asciiTheme="majorHAnsi" w:hAnsiTheme="majorHAnsi" w:cstheme="majorHAnsi"/>
          <w:sz w:val="22"/>
          <w:szCs w:val="22"/>
        </w:rPr>
      </w:pPr>
    </w:p>
    <w:p w14:paraId="70938DCC" w14:textId="77777777" w:rsidR="00B1037B" w:rsidRDefault="00B1037B" w:rsidP="0027750D">
      <w:pPr>
        <w:pStyle w:val="PargrafodaLista"/>
        <w:spacing w:after="120" w:line="264" w:lineRule="auto"/>
        <w:ind w:left="0"/>
        <w:jc w:val="both"/>
        <w:rPr>
          <w:rFonts w:asciiTheme="majorHAnsi" w:hAnsiTheme="majorHAnsi" w:cstheme="majorHAnsi"/>
          <w:sz w:val="22"/>
          <w:szCs w:val="22"/>
        </w:rPr>
      </w:pPr>
    </w:p>
    <w:p w14:paraId="62D64DD2" w14:textId="35CF1A2B" w:rsidR="00130F93" w:rsidRPr="00B1037B" w:rsidRDefault="0027750D" w:rsidP="00B1037B">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 Caso a proponente participe por meio de Consórcio, deverá apresentar os documentos abaixo indicados, sem prejuízo de outras existentes no restante do Edital: </w:t>
      </w:r>
    </w:p>
    <w:p w14:paraId="1904D486" w14:textId="0819DA3F" w:rsidR="0027750D" w:rsidRPr="00AF09C0" w:rsidRDefault="0027750D" w:rsidP="0027750D">
      <w:pPr>
        <w:pStyle w:val="PargrafodaLista"/>
        <w:spacing w:after="120" w:line="264" w:lineRule="auto"/>
        <w:ind w:left="708"/>
        <w:jc w:val="both"/>
        <w:rPr>
          <w:rFonts w:asciiTheme="majorHAnsi" w:hAnsiTheme="majorHAnsi" w:cstheme="majorHAnsi"/>
          <w:sz w:val="22"/>
          <w:szCs w:val="22"/>
        </w:rPr>
      </w:pPr>
      <w:r w:rsidRPr="00AF09C0">
        <w:rPr>
          <w:rFonts w:asciiTheme="majorHAnsi" w:hAnsiTheme="majorHAnsi" w:cstheme="majorHAnsi"/>
          <w:sz w:val="22"/>
          <w:szCs w:val="22"/>
        </w:rPr>
        <w:t xml:space="preserve">i) Apresentação de comprovação de compromisso público ou particular de constituição do Consórcio, subscrito por todos os consorciados; </w:t>
      </w:r>
    </w:p>
    <w:p w14:paraId="7C5092D7" w14:textId="02571221" w:rsidR="00526797" w:rsidRPr="005E2BFC" w:rsidRDefault="0027750D" w:rsidP="005E2BFC">
      <w:pPr>
        <w:pStyle w:val="PargrafodaLista"/>
        <w:spacing w:after="120" w:line="264" w:lineRule="auto"/>
        <w:ind w:left="708"/>
        <w:jc w:val="both"/>
        <w:rPr>
          <w:rFonts w:asciiTheme="majorHAnsi" w:hAnsiTheme="majorHAnsi" w:cstheme="majorHAnsi"/>
          <w:sz w:val="22"/>
          <w:szCs w:val="22"/>
        </w:rPr>
      </w:pPr>
      <w:proofErr w:type="spellStart"/>
      <w:r w:rsidRPr="00AF09C0">
        <w:rPr>
          <w:rFonts w:asciiTheme="majorHAnsi" w:hAnsiTheme="majorHAnsi" w:cstheme="majorHAnsi"/>
          <w:sz w:val="22"/>
          <w:szCs w:val="22"/>
        </w:rPr>
        <w:t>ii</w:t>
      </w:r>
      <w:proofErr w:type="spellEnd"/>
      <w:r w:rsidRPr="00AF09C0">
        <w:rPr>
          <w:rFonts w:asciiTheme="majorHAnsi" w:hAnsiTheme="majorHAnsi" w:cstheme="majorHAnsi"/>
          <w:sz w:val="22"/>
          <w:szCs w:val="22"/>
        </w:rPr>
        <w:t xml:space="preserve">) Indicação da empresa líder do consórcio, que será responsável por sua representação perante a Administração; </w:t>
      </w:r>
    </w:p>
    <w:p w14:paraId="3461930F" w14:textId="56DB7514" w:rsidR="0027750D" w:rsidRPr="00AF09C0" w:rsidRDefault="0027750D" w:rsidP="0027750D">
      <w:pPr>
        <w:pStyle w:val="PargrafodaLista"/>
        <w:spacing w:after="120" w:line="264" w:lineRule="auto"/>
        <w:ind w:left="708"/>
        <w:jc w:val="both"/>
        <w:rPr>
          <w:rFonts w:asciiTheme="majorHAnsi" w:hAnsiTheme="majorHAnsi" w:cstheme="majorHAnsi"/>
          <w:sz w:val="22"/>
          <w:szCs w:val="22"/>
        </w:rPr>
      </w:pPr>
      <w:proofErr w:type="spellStart"/>
      <w:r w:rsidRPr="00AF09C0">
        <w:rPr>
          <w:rFonts w:asciiTheme="majorHAnsi" w:hAnsiTheme="majorHAnsi" w:cstheme="majorHAnsi"/>
          <w:sz w:val="22"/>
          <w:szCs w:val="22"/>
        </w:rPr>
        <w:t>iii</w:t>
      </w:r>
      <w:proofErr w:type="spellEnd"/>
      <w:r w:rsidRPr="00AF09C0">
        <w:rPr>
          <w:rFonts w:asciiTheme="majorHAnsi" w:hAnsiTheme="majorHAnsi" w:cstheme="majorHAns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1E537414"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b.1) Cada consorciado deverá atender individualmente às exigências relativas à regularidade jurídica, fiscal, social e trabalhista, contidas no Edital; </w:t>
      </w:r>
    </w:p>
    <w:p w14:paraId="0298DDA4"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b.2) A desclassificação de qualquer consorciado acarretará a automática desclassificação do Consórcio; </w:t>
      </w:r>
    </w:p>
    <w:p w14:paraId="3D7B7CCC"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b.3) Nenhuma Proponente poderá participar de mais de um Consórcio, ainda que por intermédio de suas afiliadas; </w:t>
      </w:r>
    </w:p>
    <w:p w14:paraId="2E7AC12B" w14:textId="4C0097C2" w:rsidR="00A519E1"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b.4) Caso uma proponente participe de um consórcio, ficará ela impedida de participar isoladamente do certame; </w:t>
      </w:r>
    </w:p>
    <w:p w14:paraId="60F4C6F8" w14:textId="4F4BEAC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b.5) Não</w:t>
      </w:r>
      <w:r w:rsidRPr="00AF09C0">
        <w:rPr>
          <w:rFonts w:asciiTheme="majorHAnsi" w:hAnsiTheme="majorHAnsi" w:cstheme="majorHAnsi"/>
          <w:color w:val="000000" w:themeColor="text1"/>
          <w:sz w:val="22"/>
          <w:szCs w:val="22"/>
        </w:rPr>
        <w:t xml:space="preserve"> será admitida a inclusão, a substituição, a retirada ou a exclusão de consorciados até a assinatura d</w:t>
      </w:r>
      <w:r w:rsidR="008E16A4" w:rsidRPr="00AF09C0">
        <w:rPr>
          <w:rFonts w:asciiTheme="majorHAnsi" w:hAnsiTheme="majorHAnsi" w:cstheme="majorHAnsi"/>
          <w:color w:val="000000" w:themeColor="text1"/>
          <w:sz w:val="22"/>
          <w:szCs w:val="22"/>
        </w:rPr>
        <w:t xml:space="preserve">a </w:t>
      </w:r>
      <w:r w:rsidR="008E16A4" w:rsidRPr="00AF09C0">
        <w:rPr>
          <w:rFonts w:asciiTheme="majorHAnsi" w:eastAsia="Calibri" w:hAnsiTheme="majorHAnsi" w:cstheme="majorHAnsi"/>
          <w:bCs/>
          <w:color w:val="000000" w:themeColor="text1"/>
          <w:sz w:val="22"/>
          <w:szCs w:val="22"/>
          <w:lang w:val="pt-PT" w:eastAsia="en-US"/>
        </w:rPr>
        <w:t>Ata de Registro de Preços;</w:t>
      </w:r>
      <w:r w:rsidRPr="00AF09C0">
        <w:rPr>
          <w:rFonts w:asciiTheme="majorHAnsi" w:hAnsiTheme="majorHAnsi" w:cstheme="majorHAnsi"/>
          <w:color w:val="000000" w:themeColor="text1"/>
          <w:sz w:val="22"/>
          <w:szCs w:val="22"/>
        </w:rPr>
        <w:t xml:space="preserve"> </w:t>
      </w:r>
    </w:p>
    <w:p w14:paraId="1C42332F" w14:textId="52744E33" w:rsidR="005E2BFC" w:rsidRDefault="0027750D" w:rsidP="0027750D">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b.6) Os consorciados são responsáveis solidariamente pelos atos praticados em consórcio em virtude deste certame.</w:t>
      </w:r>
    </w:p>
    <w:p w14:paraId="43E99D42" w14:textId="615F335C" w:rsidR="0027750D" w:rsidRPr="00AF09C0" w:rsidRDefault="0027750D" w:rsidP="0027750D">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c) Interessados que apresentarem toda a documentação por ela exigida para respectivo cadastramento junto à Bolsa de Licitações e Leilões.</w:t>
      </w:r>
    </w:p>
    <w:p w14:paraId="7442D832" w14:textId="77777777" w:rsidR="0027750D" w:rsidRPr="00AF09C0" w:rsidRDefault="0027750D" w:rsidP="0027750D">
      <w:pPr>
        <w:pStyle w:val="PargrafodaLista"/>
        <w:spacing w:line="264" w:lineRule="auto"/>
        <w:ind w:left="0"/>
        <w:jc w:val="both"/>
        <w:rPr>
          <w:rFonts w:asciiTheme="majorHAnsi" w:hAnsiTheme="majorHAnsi" w:cstheme="majorHAnsi"/>
          <w:sz w:val="22"/>
          <w:szCs w:val="22"/>
        </w:rPr>
      </w:pPr>
    </w:p>
    <w:p w14:paraId="7B877D8C" w14:textId="36A944B8" w:rsidR="00440296" w:rsidRPr="00AF09C0" w:rsidRDefault="0027750D" w:rsidP="0027750D">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4.3.11. Não poderão participar desta Licitação:</w:t>
      </w:r>
    </w:p>
    <w:p w14:paraId="6E3FD476" w14:textId="77777777" w:rsidR="0027750D" w:rsidRPr="00AF09C0" w:rsidRDefault="0027750D" w:rsidP="0027750D">
      <w:pPr>
        <w:pStyle w:val="PargrafodaLista"/>
        <w:spacing w:after="120"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a) Empresa que estiver sob falência, concordata, concurso de credores, dissolução, liquidação ou que tenha sido declarada inidônea por órgão ou entidade da administração pública direta ou indireta, federal, estadual, municipal ou Distrito Federal ou que estejam cumprindo período de suspensão para licitar ou contratar no âmbito da Administração municipal.</w:t>
      </w:r>
    </w:p>
    <w:p w14:paraId="5F02C1D9" w14:textId="402EBE7C" w:rsidR="000332B5" w:rsidRPr="00AF09C0" w:rsidRDefault="0027750D" w:rsidP="0027750D">
      <w:pPr>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b) Que não atendam às condições deste Edital e seu(s) anexo(s);</w:t>
      </w:r>
    </w:p>
    <w:p w14:paraId="3689F519" w14:textId="77777777" w:rsidR="0027750D" w:rsidRPr="00AF09C0" w:rsidRDefault="0027750D" w:rsidP="0027750D">
      <w:pPr>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c) Pessoa física ou jurídica que se encontre, ao tempo da licitação, impossibilitada de participar da licitação em decorrência de sanção que lhe foi imposta;</w:t>
      </w:r>
    </w:p>
    <w:p w14:paraId="658CA169" w14:textId="77777777" w:rsidR="0027750D" w:rsidRPr="00AF09C0" w:rsidRDefault="0027750D" w:rsidP="0027750D">
      <w:pPr>
        <w:tabs>
          <w:tab w:val="left" w:pos="1440"/>
        </w:tabs>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d) Estrangeiros que não tenham representação legal no Brasil com poderes expressos para receber citação e responder administrativa ou judicialmente;</w:t>
      </w:r>
    </w:p>
    <w:p w14:paraId="6572003C" w14:textId="32188AFF" w:rsidR="0027750D" w:rsidRPr="00AF09C0" w:rsidRDefault="0027750D" w:rsidP="0027750D">
      <w:pPr>
        <w:pStyle w:val="Nivel3"/>
        <w:numPr>
          <w:ilvl w:val="0"/>
          <w:numId w:val="0"/>
        </w:numPr>
        <w:spacing w:before="0" w:line="264" w:lineRule="auto"/>
        <w:rPr>
          <w:rFonts w:asciiTheme="majorHAnsi" w:hAnsiTheme="majorHAnsi" w:cstheme="majorHAnsi"/>
          <w:sz w:val="22"/>
          <w:szCs w:val="22"/>
        </w:rPr>
      </w:pPr>
      <w:r w:rsidRPr="00AF09C0">
        <w:rPr>
          <w:rFonts w:asciiTheme="majorHAnsi" w:hAnsiTheme="majorHAnsi" w:cstheme="majorHAnsi"/>
          <w:color w:val="auto"/>
          <w:sz w:val="22"/>
          <w:szCs w:val="22"/>
        </w:rPr>
        <w:t xml:space="preserve">e) Aquele </w:t>
      </w:r>
      <w:r w:rsidRPr="00AF09C0">
        <w:rPr>
          <w:rFonts w:asciiTheme="majorHAnsi" w:hAnsiTheme="majorHAnsi" w:cstheme="majorHAnsi"/>
          <w:sz w:val="22"/>
          <w:szCs w:val="22"/>
        </w:rPr>
        <w:t>que mantenha vínculo de natureza técnica, comercial, econômica, financeira, trabalhista ou civil com dirigente do órgão ou entidade contratante ou com agente público que desempenhe função na licitação ou atue na fiscalização ou na gestão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ou que deles seja cônjuge, companheiro ou parente em linha reta, colateral ou por afinidade, até o terceiro grau;</w:t>
      </w:r>
    </w:p>
    <w:p w14:paraId="4933D242" w14:textId="62700F09" w:rsidR="00553018" w:rsidRPr="00AF09C0" w:rsidRDefault="0027750D" w:rsidP="0027750D">
      <w:pPr>
        <w:pStyle w:val="Nivel3"/>
        <w:numPr>
          <w:ilvl w:val="0"/>
          <w:numId w:val="0"/>
        </w:numPr>
        <w:spacing w:line="264" w:lineRule="auto"/>
        <w:rPr>
          <w:rFonts w:asciiTheme="majorHAnsi" w:hAnsiTheme="majorHAnsi" w:cstheme="majorHAnsi"/>
          <w:color w:val="auto"/>
          <w:sz w:val="22"/>
          <w:szCs w:val="22"/>
        </w:rPr>
      </w:pPr>
      <w:bookmarkStart w:id="3" w:name="_Ref113962336"/>
      <w:r w:rsidRPr="00AF09C0">
        <w:rPr>
          <w:rFonts w:asciiTheme="majorHAnsi" w:hAnsiTheme="majorHAnsi" w:cstheme="majorHAnsi"/>
          <w:color w:val="auto"/>
          <w:sz w:val="22"/>
          <w:szCs w:val="22"/>
        </w:rPr>
        <w:t xml:space="preserve">f) Agente público da Prefeitura Municipal de </w:t>
      </w:r>
      <w:bookmarkEnd w:id="3"/>
      <w:r w:rsidRPr="00AF09C0">
        <w:rPr>
          <w:rFonts w:asciiTheme="majorHAnsi" w:hAnsiTheme="majorHAnsi" w:cstheme="majorHAnsi"/>
          <w:color w:val="auto"/>
          <w:sz w:val="22"/>
          <w:szCs w:val="22"/>
        </w:rPr>
        <w:t>Itararé.</w:t>
      </w:r>
    </w:p>
    <w:p w14:paraId="58B7390F" w14:textId="77777777" w:rsidR="00B1037B" w:rsidRDefault="00B1037B" w:rsidP="0027750D">
      <w:pPr>
        <w:pStyle w:val="Nivel3"/>
        <w:numPr>
          <w:ilvl w:val="0"/>
          <w:numId w:val="0"/>
        </w:numPr>
        <w:spacing w:before="0" w:after="0" w:line="264" w:lineRule="auto"/>
        <w:rPr>
          <w:rFonts w:asciiTheme="majorHAnsi" w:hAnsiTheme="majorHAnsi" w:cstheme="majorHAnsi"/>
          <w:color w:val="auto"/>
          <w:sz w:val="22"/>
          <w:szCs w:val="22"/>
        </w:rPr>
      </w:pPr>
    </w:p>
    <w:p w14:paraId="5B9C563C" w14:textId="77777777" w:rsidR="00B1037B" w:rsidRDefault="00B1037B" w:rsidP="0027750D">
      <w:pPr>
        <w:pStyle w:val="Nivel3"/>
        <w:numPr>
          <w:ilvl w:val="0"/>
          <w:numId w:val="0"/>
        </w:numPr>
        <w:spacing w:before="0" w:after="0" w:line="264" w:lineRule="auto"/>
        <w:rPr>
          <w:rFonts w:asciiTheme="majorHAnsi" w:hAnsiTheme="majorHAnsi" w:cstheme="majorHAnsi"/>
          <w:color w:val="auto"/>
          <w:sz w:val="22"/>
          <w:szCs w:val="22"/>
        </w:rPr>
      </w:pPr>
    </w:p>
    <w:p w14:paraId="240075B9" w14:textId="7241A679" w:rsidR="00130F93" w:rsidRDefault="0027750D" w:rsidP="0027750D">
      <w:pPr>
        <w:pStyle w:val="Nivel3"/>
        <w:numPr>
          <w:ilvl w:val="0"/>
          <w:numId w:val="0"/>
        </w:numPr>
        <w:spacing w:before="0" w:after="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g) Quaisquer empresas ou pessoas que se enquadrem nas vedações previstas no artigo 14, da Lei Federal nº 14.133, de 1º de abril de 2021.</w:t>
      </w:r>
    </w:p>
    <w:p w14:paraId="309F81C1" w14:textId="77777777" w:rsidR="00B1037B" w:rsidRDefault="00B1037B" w:rsidP="0027750D">
      <w:pPr>
        <w:pStyle w:val="Nivel3"/>
        <w:numPr>
          <w:ilvl w:val="0"/>
          <w:numId w:val="0"/>
        </w:numPr>
        <w:spacing w:before="0" w:after="0" w:line="264" w:lineRule="auto"/>
        <w:rPr>
          <w:rFonts w:asciiTheme="majorHAnsi" w:hAnsiTheme="majorHAnsi" w:cstheme="majorHAnsi"/>
          <w:color w:val="auto"/>
          <w:sz w:val="22"/>
          <w:szCs w:val="22"/>
        </w:rPr>
      </w:pPr>
    </w:p>
    <w:p w14:paraId="13A3FC86" w14:textId="77777777" w:rsidR="00526797" w:rsidRDefault="0027750D" w:rsidP="0027750D">
      <w:pPr>
        <w:pStyle w:val="Nivel3"/>
        <w:numPr>
          <w:ilvl w:val="0"/>
          <w:numId w:val="0"/>
        </w:numPr>
        <w:spacing w:before="0" w:after="0" w:line="264" w:lineRule="auto"/>
        <w:rPr>
          <w:rFonts w:asciiTheme="majorHAnsi" w:hAnsiTheme="majorHAnsi" w:cstheme="majorHAnsi"/>
          <w:sz w:val="22"/>
          <w:szCs w:val="22"/>
        </w:rPr>
      </w:pPr>
      <w:r w:rsidRPr="00AF09C0">
        <w:rPr>
          <w:rFonts w:asciiTheme="majorHAnsi" w:hAnsiTheme="majorHAnsi" w:cstheme="majorHAnsi"/>
          <w:color w:val="auto"/>
          <w:sz w:val="22"/>
          <w:szCs w:val="22"/>
        </w:rPr>
        <w:t>4.3.12. O impedimento de que trata a</w:t>
      </w:r>
      <w:r w:rsidR="00547B6D" w:rsidRPr="00AF09C0">
        <w:rPr>
          <w:rFonts w:asciiTheme="majorHAnsi" w:hAnsiTheme="majorHAnsi" w:cstheme="majorHAnsi"/>
          <w:color w:val="auto"/>
          <w:sz w:val="22"/>
          <w:szCs w:val="22"/>
        </w:rPr>
        <w:t>s</w:t>
      </w:r>
      <w:r w:rsidRPr="00AF09C0">
        <w:rPr>
          <w:rFonts w:asciiTheme="majorHAnsi" w:hAnsiTheme="majorHAnsi" w:cstheme="majorHAnsi"/>
          <w:color w:val="auto"/>
          <w:sz w:val="22"/>
          <w:szCs w:val="22"/>
        </w:rPr>
        <w:t xml:space="preserve"> alínea</w:t>
      </w:r>
      <w:r w:rsidR="00E70781" w:rsidRPr="00AF09C0">
        <w:rPr>
          <w:rFonts w:asciiTheme="majorHAnsi" w:hAnsiTheme="majorHAnsi" w:cstheme="majorHAnsi"/>
          <w:color w:val="auto"/>
          <w:sz w:val="22"/>
          <w:szCs w:val="22"/>
        </w:rPr>
        <w:t>s</w:t>
      </w:r>
      <w:r w:rsidR="00547B6D" w:rsidRPr="00AF09C0">
        <w:rPr>
          <w:rFonts w:asciiTheme="majorHAnsi" w:hAnsiTheme="majorHAnsi" w:cstheme="majorHAnsi"/>
          <w:color w:val="auto"/>
          <w:sz w:val="22"/>
          <w:szCs w:val="22"/>
        </w:rPr>
        <w:t xml:space="preserve"> acima</w:t>
      </w:r>
      <w:r w:rsidRPr="00AF09C0">
        <w:rPr>
          <w:rFonts w:asciiTheme="majorHAnsi" w:hAnsiTheme="majorHAnsi" w:cstheme="majorHAnsi"/>
          <w:color w:val="auto"/>
          <w:sz w:val="22"/>
          <w:szCs w:val="22"/>
        </w:rPr>
        <w:t xml:space="preserve"> será também aplicado ao licitante que atue em </w:t>
      </w:r>
      <w:r w:rsidRPr="00AF09C0">
        <w:rPr>
          <w:rFonts w:asciiTheme="majorHAnsi" w:hAnsiTheme="majorHAnsi" w:cstheme="majorHAnsi"/>
          <w:sz w:val="22"/>
          <w:szCs w:val="22"/>
        </w:rPr>
        <w:t xml:space="preserve">substituição a outra pessoa, física ou jurídica, com o intuito de burlar a efetividade da sanção </w:t>
      </w:r>
    </w:p>
    <w:p w14:paraId="55A066E2" w14:textId="77777777" w:rsidR="00526797" w:rsidRDefault="00526797" w:rsidP="0027750D">
      <w:pPr>
        <w:pStyle w:val="Nivel3"/>
        <w:numPr>
          <w:ilvl w:val="0"/>
          <w:numId w:val="0"/>
        </w:numPr>
        <w:spacing w:before="0" w:after="0" w:line="264" w:lineRule="auto"/>
        <w:rPr>
          <w:rFonts w:asciiTheme="majorHAnsi" w:hAnsiTheme="majorHAnsi" w:cstheme="majorHAnsi"/>
          <w:sz w:val="22"/>
          <w:szCs w:val="22"/>
        </w:rPr>
      </w:pPr>
    </w:p>
    <w:p w14:paraId="6F54DFBC" w14:textId="151B5BE0" w:rsidR="0027750D" w:rsidRPr="00AF09C0" w:rsidRDefault="0027750D" w:rsidP="0027750D">
      <w:pPr>
        <w:pStyle w:val="Nivel3"/>
        <w:numPr>
          <w:ilvl w:val="0"/>
          <w:numId w:val="0"/>
        </w:numPr>
        <w:spacing w:before="0" w:after="0" w:line="264" w:lineRule="auto"/>
        <w:rPr>
          <w:rFonts w:asciiTheme="majorHAnsi" w:hAnsiTheme="majorHAnsi" w:cstheme="majorHAnsi"/>
          <w:sz w:val="22"/>
          <w:szCs w:val="22"/>
        </w:rPr>
      </w:pPr>
      <w:r w:rsidRPr="00AF09C0">
        <w:rPr>
          <w:rFonts w:asciiTheme="majorHAnsi" w:hAnsiTheme="majorHAnsi" w:cstheme="majorHAnsi"/>
          <w:sz w:val="22"/>
          <w:szCs w:val="22"/>
        </w:rPr>
        <w:t>a ela aplicada, inclusive a sua controladora, controlada ou coligada, desde que devidamente comprovado o ilícito ou a utilização fraudulenta da personalidade jurídica do licitante.</w:t>
      </w:r>
    </w:p>
    <w:p w14:paraId="26182E27" w14:textId="77777777" w:rsidR="0027750D" w:rsidRPr="00AF09C0" w:rsidRDefault="0027750D" w:rsidP="0027750D">
      <w:pPr>
        <w:pStyle w:val="Nivel3"/>
        <w:numPr>
          <w:ilvl w:val="0"/>
          <w:numId w:val="0"/>
        </w:numPr>
        <w:spacing w:before="0" w:after="0" w:line="264" w:lineRule="auto"/>
        <w:rPr>
          <w:rFonts w:asciiTheme="majorHAnsi" w:hAnsiTheme="majorHAnsi" w:cstheme="majorHAnsi"/>
          <w:sz w:val="22"/>
          <w:szCs w:val="22"/>
        </w:rPr>
      </w:pPr>
    </w:p>
    <w:p w14:paraId="08AF5594" w14:textId="77777777" w:rsidR="0027750D" w:rsidRPr="00AF09C0" w:rsidRDefault="0027750D" w:rsidP="0027750D">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4.3.13. Qualquer dúvida em relação ao acesso no sistema operacional, poderá ser esclarecida ou através de uma empresa associada ou pelos telefones: Curitiba-PR (41) 3097-4600, ou através da Bolsa de Licitações do Brasil ou pelo e-mail </w:t>
      </w:r>
      <w:hyperlink r:id="rId10" w:history="1">
        <w:r w:rsidRPr="00AF09C0">
          <w:rPr>
            <w:rStyle w:val="Hyperlink"/>
            <w:rFonts w:asciiTheme="majorHAnsi" w:hAnsiTheme="majorHAnsi" w:cstheme="majorHAnsi"/>
            <w:sz w:val="22"/>
            <w:szCs w:val="22"/>
          </w:rPr>
          <w:t>contato@bll.org.br</w:t>
        </w:r>
      </w:hyperlink>
      <w:r w:rsidRPr="00AF09C0">
        <w:rPr>
          <w:rFonts w:asciiTheme="majorHAnsi" w:hAnsiTheme="majorHAnsi" w:cstheme="majorHAnsi"/>
          <w:sz w:val="22"/>
          <w:szCs w:val="22"/>
        </w:rPr>
        <w:t>.</w:t>
      </w:r>
    </w:p>
    <w:p w14:paraId="1BCFFAD4" w14:textId="77777777" w:rsidR="00E312C1" w:rsidRPr="00AF09C0" w:rsidRDefault="00E312C1" w:rsidP="00E312C1">
      <w:pPr>
        <w:pStyle w:val="Nivel01"/>
        <w:numPr>
          <w:ilvl w:val="0"/>
          <w:numId w:val="0"/>
        </w:numPr>
        <w:spacing w:before="0" w:line="264" w:lineRule="auto"/>
        <w:ind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p>
    <w:p w14:paraId="74DA0599" w14:textId="2CA5B418" w:rsidR="00357477" w:rsidRPr="00AF09C0" w:rsidRDefault="00E312C1" w:rsidP="00FA45CE">
      <w:pPr>
        <w:pStyle w:val="Nivel01"/>
        <w:numPr>
          <w:ilvl w:val="0"/>
          <w:numId w:val="0"/>
        </w:numPr>
        <w:spacing w:before="0" w:line="264" w:lineRule="auto"/>
        <w:ind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bookmarkStart w:id="4" w:name="_Toc129158332"/>
      <w:r w:rsidRPr="00AF09C0">
        <w:rPr>
          <w:rFonts w:asciiTheme="majorHAnsi" w:hAnsiTheme="majorHAnsi" w:cstheme="majorHAnsi"/>
          <w:color w:val="auto"/>
          <w:sz w:val="22"/>
          <w:szCs w:val="22"/>
        </w:rPr>
        <w:t>5. DA APRESENTAÇÃO DA PROPOSTA E DOS DOCUMENTOS DE HABILITAÇÃO</w:t>
      </w:r>
      <w:bookmarkEnd w:id="4"/>
    </w:p>
    <w:p w14:paraId="6D02845C"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149CC186" w14:textId="77777777" w:rsidR="00357477" w:rsidRPr="00AF09C0" w:rsidRDefault="00357477" w:rsidP="00357477">
      <w:pPr>
        <w:spacing w:line="264" w:lineRule="auto"/>
        <w:jc w:val="both"/>
        <w:rPr>
          <w:rFonts w:asciiTheme="majorHAnsi" w:hAnsiTheme="majorHAnsi" w:cstheme="majorHAnsi"/>
          <w:sz w:val="22"/>
          <w:szCs w:val="22"/>
        </w:rPr>
      </w:pPr>
    </w:p>
    <w:p w14:paraId="3D94F1AF" w14:textId="32B245A0"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5.2. O envio da proposta, ocorrerá por meio de chave de acesso e senha.</w:t>
      </w:r>
    </w:p>
    <w:p w14:paraId="0C820FB6" w14:textId="77777777" w:rsidR="005E2BFC" w:rsidRDefault="005E2BFC" w:rsidP="00357477">
      <w:pPr>
        <w:spacing w:line="264" w:lineRule="auto"/>
        <w:jc w:val="both"/>
        <w:rPr>
          <w:rFonts w:asciiTheme="majorHAnsi" w:hAnsiTheme="majorHAnsi" w:cstheme="majorHAnsi"/>
          <w:sz w:val="22"/>
          <w:szCs w:val="22"/>
        </w:rPr>
      </w:pPr>
    </w:p>
    <w:p w14:paraId="1608A42A" w14:textId="549FAB78"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8E8DB6" w14:textId="77777777" w:rsidR="00357477" w:rsidRPr="00AF09C0" w:rsidRDefault="00357477" w:rsidP="00357477">
      <w:pPr>
        <w:spacing w:line="264" w:lineRule="auto"/>
        <w:jc w:val="both"/>
        <w:rPr>
          <w:rFonts w:asciiTheme="majorHAnsi" w:hAnsiTheme="majorHAnsi" w:cstheme="majorHAnsi"/>
          <w:sz w:val="22"/>
          <w:szCs w:val="22"/>
        </w:rPr>
      </w:pPr>
    </w:p>
    <w:p w14:paraId="4BDF70A2"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5.4. Até a abertura da sessão pública, os licitantes poderão retirar ou substituir a proposta anteriormente inserida no sistema;</w:t>
      </w:r>
    </w:p>
    <w:p w14:paraId="55F0D7CF" w14:textId="77777777" w:rsidR="00357477" w:rsidRPr="00AF09C0" w:rsidRDefault="00357477" w:rsidP="00357477">
      <w:pPr>
        <w:spacing w:line="264" w:lineRule="auto"/>
        <w:jc w:val="both"/>
        <w:rPr>
          <w:rFonts w:asciiTheme="majorHAnsi" w:hAnsiTheme="majorHAnsi" w:cstheme="majorHAnsi"/>
          <w:sz w:val="22"/>
          <w:szCs w:val="22"/>
        </w:rPr>
      </w:pPr>
    </w:p>
    <w:p w14:paraId="1393FBB1"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2F2B6076" w14:textId="77777777" w:rsidR="00357477" w:rsidRPr="00AF09C0" w:rsidRDefault="00357477" w:rsidP="00357477">
      <w:pPr>
        <w:spacing w:line="264" w:lineRule="auto"/>
        <w:jc w:val="both"/>
        <w:rPr>
          <w:rFonts w:asciiTheme="majorHAnsi" w:hAnsiTheme="majorHAnsi" w:cstheme="majorHAnsi"/>
          <w:sz w:val="22"/>
          <w:szCs w:val="22"/>
        </w:rPr>
      </w:pPr>
    </w:p>
    <w:p w14:paraId="2E205A52"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5.6. Os documentos que compõem a proposta do licitante melhor classificado somente serão disponibilizados para avaliação do pregoeiro e para acesso público após o encerramento do envio de lances.</w:t>
      </w:r>
    </w:p>
    <w:p w14:paraId="2A35D242" w14:textId="77777777" w:rsidR="00357477" w:rsidRPr="00AF09C0" w:rsidRDefault="00357477" w:rsidP="00357477">
      <w:pPr>
        <w:spacing w:line="264" w:lineRule="auto"/>
        <w:jc w:val="both"/>
        <w:rPr>
          <w:rFonts w:asciiTheme="majorHAnsi" w:hAnsiTheme="majorHAnsi" w:cstheme="majorHAnsi"/>
          <w:sz w:val="22"/>
          <w:szCs w:val="22"/>
        </w:rPr>
      </w:pPr>
    </w:p>
    <w:p w14:paraId="6DCFF8FA" w14:textId="79A29014"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5.7. Como forma de dar celeridade ao certame, os licitantes </w:t>
      </w:r>
      <w:r w:rsidRPr="00AF09C0">
        <w:rPr>
          <w:rFonts w:asciiTheme="majorHAnsi" w:hAnsiTheme="majorHAnsi" w:cstheme="majorHAnsi"/>
          <w:b/>
          <w:bCs/>
          <w:sz w:val="22"/>
          <w:szCs w:val="22"/>
        </w:rPr>
        <w:t>poderão encaminhar</w:t>
      </w:r>
      <w:r w:rsidRPr="00AF09C0">
        <w:rPr>
          <w:rFonts w:asciiTheme="majorHAnsi" w:hAnsiTheme="majorHAnsi" w:cstheme="majorHAnsi"/>
          <w:sz w:val="22"/>
          <w:szCs w:val="22"/>
        </w:rPr>
        <w:t>, concomitante com o envio da proposta, os respectivos documentos de habilitação exigidos neste Edital.</w:t>
      </w:r>
    </w:p>
    <w:p w14:paraId="5E8F8834" w14:textId="77777777" w:rsidR="00357477" w:rsidRPr="00AF09C0" w:rsidRDefault="00357477" w:rsidP="00357477">
      <w:pPr>
        <w:spacing w:line="264" w:lineRule="auto"/>
        <w:jc w:val="both"/>
        <w:rPr>
          <w:rFonts w:asciiTheme="majorHAnsi" w:hAnsiTheme="majorHAnsi" w:cstheme="majorHAnsi"/>
          <w:sz w:val="22"/>
          <w:szCs w:val="22"/>
        </w:rPr>
      </w:pPr>
    </w:p>
    <w:p w14:paraId="1E93D39E" w14:textId="2585DBDC" w:rsidR="00932266" w:rsidRPr="00AF09C0" w:rsidRDefault="00357477" w:rsidP="00357477">
      <w:pPr>
        <w:spacing w:line="264" w:lineRule="auto"/>
        <w:jc w:val="both"/>
        <w:rPr>
          <w:rFonts w:asciiTheme="majorHAnsi" w:hAnsiTheme="majorHAnsi" w:cstheme="majorHAnsi"/>
          <w:sz w:val="22"/>
          <w:szCs w:val="22"/>
          <w:lang w:val="x-none"/>
        </w:rPr>
      </w:pPr>
      <w:r w:rsidRPr="00AF09C0">
        <w:rPr>
          <w:rFonts w:asciiTheme="majorHAnsi" w:hAnsiTheme="majorHAnsi" w:cstheme="majorHAnsi"/>
          <w:sz w:val="22"/>
          <w:szCs w:val="22"/>
          <w:lang w:val="x-none"/>
        </w:rPr>
        <w:t xml:space="preserve">5.7.1. Os documentos poderão ser encaminhados com autenticação e assinatura digital ou cópia simples. </w:t>
      </w:r>
    </w:p>
    <w:p w14:paraId="3195A289" w14:textId="77777777" w:rsidR="00357477" w:rsidRPr="00AF09C0" w:rsidRDefault="00357477" w:rsidP="00357477">
      <w:pPr>
        <w:spacing w:line="264" w:lineRule="auto"/>
        <w:jc w:val="both"/>
        <w:rPr>
          <w:rFonts w:asciiTheme="majorHAnsi" w:hAnsiTheme="majorHAnsi" w:cstheme="majorHAnsi"/>
          <w:color w:val="EE0000"/>
          <w:sz w:val="22"/>
          <w:szCs w:val="22"/>
        </w:rPr>
      </w:pPr>
    </w:p>
    <w:p w14:paraId="32E5A3C5" w14:textId="77777777" w:rsidR="00B1037B"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b/>
          <w:sz w:val="22"/>
          <w:szCs w:val="22"/>
        </w:rPr>
        <w:t>5.7.1.2. Quando juntada cópia simples</w:t>
      </w:r>
      <w:r w:rsidRPr="00AF09C0">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w:t>
      </w:r>
    </w:p>
    <w:p w14:paraId="5BB599B3" w14:textId="77777777" w:rsidR="00B1037B" w:rsidRDefault="00B1037B" w:rsidP="00357477">
      <w:pPr>
        <w:spacing w:line="264" w:lineRule="auto"/>
        <w:jc w:val="both"/>
        <w:rPr>
          <w:rFonts w:asciiTheme="majorHAnsi" w:hAnsiTheme="majorHAnsi" w:cstheme="majorHAnsi"/>
          <w:sz w:val="22"/>
          <w:szCs w:val="22"/>
        </w:rPr>
      </w:pPr>
    </w:p>
    <w:p w14:paraId="0E0CAE73" w14:textId="2EC87823" w:rsidR="00526797"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originais para conferência por parte do Pregoeiro ou através de exemplares publicados em órgão da Imprensa Oficial </w:t>
      </w:r>
      <w:r w:rsidRPr="00AF09C0">
        <w:rPr>
          <w:rFonts w:asciiTheme="majorHAnsi" w:hAnsiTheme="majorHAnsi" w:cstheme="majorHAnsi"/>
          <w:b/>
          <w:bCs/>
          <w:sz w:val="22"/>
          <w:szCs w:val="22"/>
          <w:u w:val="single"/>
        </w:rPr>
        <w:t>e com validade na data de realização da licitação</w:t>
      </w:r>
      <w:r w:rsidRPr="00AF09C0">
        <w:rPr>
          <w:rFonts w:asciiTheme="majorHAnsi" w:hAnsiTheme="majorHAnsi" w:cstheme="majorHAnsi"/>
          <w:sz w:val="22"/>
          <w:szCs w:val="22"/>
        </w:rPr>
        <w:t>, para a Prefeitura Municipal de Itararé/SP, localizada na Rua Quinze de Novembro, nº 83, Centro, Município de Itararé/SP, CEP: 18460-007, aos cuidados do Pregoeiro da sessão.</w:t>
      </w:r>
    </w:p>
    <w:p w14:paraId="77ACC3A6" w14:textId="77777777" w:rsidR="005E2BFC" w:rsidRDefault="005E2BFC" w:rsidP="00357477">
      <w:pPr>
        <w:spacing w:line="264" w:lineRule="auto"/>
        <w:jc w:val="both"/>
        <w:rPr>
          <w:rFonts w:asciiTheme="majorHAnsi" w:hAnsiTheme="majorHAnsi" w:cstheme="majorHAnsi"/>
          <w:sz w:val="22"/>
          <w:szCs w:val="22"/>
        </w:rPr>
      </w:pPr>
    </w:p>
    <w:p w14:paraId="5505FD12" w14:textId="328543A6"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licita@itararé.sp.gov.br</w:t>
      </w:r>
    </w:p>
    <w:p w14:paraId="61CA91C6" w14:textId="77777777" w:rsidR="00357477" w:rsidRPr="00AF09C0" w:rsidRDefault="00357477" w:rsidP="00357477">
      <w:pPr>
        <w:spacing w:line="264" w:lineRule="auto"/>
        <w:jc w:val="both"/>
        <w:rPr>
          <w:rFonts w:asciiTheme="majorHAnsi" w:hAnsiTheme="majorHAnsi" w:cstheme="majorHAnsi"/>
          <w:sz w:val="22"/>
          <w:szCs w:val="22"/>
        </w:rPr>
      </w:pPr>
    </w:p>
    <w:p w14:paraId="33474AE6"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5.7.1.3.1 – A comunicação do Código de Rastreio deverá ser realizada na data da postagem do objeto junto a Empresa Brasileira de Correios e Telégrafos.</w:t>
      </w:r>
    </w:p>
    <w:p w14:paraId="3BB53D3C" w14:textId="77777777" w:rsidR="00357477" w:rsidRPr="00AF09C0" w:rsidRDefault="00357477" w:rsidP="00E312C1">
      <w:pPr>
        <w:spacing w:line="264" w:lineRule="auto"/>
        <w:jc w:val="both"/>
        <w:rPr>
          <w:rFonts w:asciiTheme="majorHAnsi" w:hAnsiTheme="majorHAnsi" w:cstheme="majorHAnsi"/>
          <w:strike/>
          <w:color w:val="EE0000"/>
          <w:sz w:val="22"/>
          <w:szCs w:val="22"/>
        </w:rPr>
      </w:pPr>
    </w:p>
    <w:p w14:paraId="4E40003F" w14:textId="77777777" w:rsidR="00E312C1" w:rsidRPr="00AF09C0"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bookmarkStart w:id="5" w:name="_Toc129158333"/>
      <w:r w:rsidRPr="00AF09C0">
        <w:rPr>
          <w:rFonts w:asciiTheme="majorHAnsi" w:hAnsiTheme="majorHAnsi" w:cstheme="majorHAnsi"/>
          <w:color w:val="auto"/>
          <w:sz w:val="22"/>
          <w:szCs w:val="22"/>
        </w:rPr>
        <w:t>6. DO PREENCHIMENTO DA PROPOSTA</w:t>
      </w:r>
      <w:bookmarkEnd w:id="5"/>
    </w:p>
    <w:p w14:paraId="08565F09" w14:textId="77777777" w:rsidR="00E312C1" w:rsidRPr="00AF09C0" w:rsidRDefault="00E312C1" w:rsidP="00E312C1">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AF09C0"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a) Valores unitários e total, expresso em algarismo e por extenso</w:t>
      </w:r>
      <w:r w:rsidRPr="00AF09C0">
        <w:rPr>
          <w:rFonts w:asciiTheme="majorHAnsi" w:hAnsiTheme="majorHAnsi" w:cstheme="majorHAnsi"/>
          <w:bCs/>
          <w:iCs/>
          <w:sz w:val="22"/>
          <w:szCs w:val="22"/>
        </w:rPr>
        <w:t>;</w:t>
      </w:r>
    </w:p>
    <w:p w14:paraId="3610A349" w14:textId="77777777" w:rsidR="00E312C1" w:rsidRPr="00AF09C0" w:rsidRDefault="00E312C1" w:rsidP="00E312C1">
      <w:pPr>
        <w:tabs>
          <w:tab w:val="left" w:pos="1440"/>
        </w:tabs>
        <w:autoSpaceDE w:val="0"/>
        <w:snapToGrid w:val="0"/>
        <w:spacing w:after="120" w:line="264"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b) Descrição detalhada do objeto, contendo as informações similares à especificação do Termo de Referência;</w:t>
      </w:r>
    </w:p>
    <w:p w14:paraId="023E0045" w14:textId="17C9D4AA" w:rsidR="00A519E1"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c) Dados cadastrais;</w:t>
      </w:r>
    </w:p>
    <w:p w14:paraId="4F5C238C" w14:textId="2B0537E4" w:rsidR="00E312C1" w:rsidRPr="00AF09C0"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d) Assinatura do representante legal;</w:t>
      </w:r>
    </w:p>
    <w:p w14:paraId="391D2033" w14:textId="6306448A" w:rsidR="00B2263E"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e</w:t>
      </w:r>
      <w:r w:rsidR="00B2263E" w:rsidRPr="00AF09C0">
        <w:rPr>
          <w:rFonts w:asciiTheme="majorHAnsi" w:hAnsiTheme="majorHAnsi" w:cstheme="majorHAnsi"/>
          <w:sz w:val="22"/>
          <w:szCs w:val="22"/>
        </w:rPr>
        <w:t xml:space="preserve">) Marca/modelo dos </w:t>
      </w:r>
      <w:r w:rsidR="00EB6B54">
        <w:rPr>
          <w:rFonts w:asciiTheme="majorHAnsi" w:hAnsiTheme="majorHAnsi" w:cstheme="majorHAnsi"/>
          <w:sz w:val="22"/>
          <w:szCs w:val="22"/>
        </w:rPr>
        <w:t>veículos</w:t>
      </w:r>
      <w:r w:rsidR="00B2263E" w:rsidRPr="00AF09C0">
        <w:rPr>
          <w:rFonts w:asciiTheme="majorHAnsi" w:hAnsiTheme="majorHAnsi" w:cstheme="majorHAnsi"/>
          <w:sz w:val="22"/>
          <w:szCs w:val="22"/>
        </w:rPr>
        <w:t>;</w:t>
      </w:r>
    </w:p>
    <w:p w14:paraId="134F2F8D" w14:textId="40B0F4CD" w:rsidR="005E2BFC"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f</w:t>
      </w:r>
      <w:r w:rsidR="00E312C1" w:rsidRPr="00AF09C0">
        <w:rPr>
          <w:rFonts w:asciiTheme="majorHAnsi" w:hAnsiTheme="majorHAnsi" w:cstheme="majorHAnsi"/>
          <w:sz w:val="22"/>
          <w:szCs w:val="22"/>
        </w:rPr>
        <w:t>) Indicação dos números do CNPJ e de inscrição estadual;</w:t>
      </w:r>
    </w:p>
    <w:p w14:paraId="46ABC2D3" w14:textId="64697D0F" w:rsidR="00E312C1"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g</w:t>
      </w:r>
      <w:r w:rsidR="00E312C1" w:rsidRPr="00AF09C0">
        <w:rPr>
          <w:rFonts w:asciiTheme="majorHAnsi" w:hAnsiTheme="majorHAnsi" w:cstheme="majorHAnsi"/>
          <w:sz w:val="22"/>
          <w:szCs w:val="22"/>
        </w:rPr>
        <w:t>) Cargo do representante;</w:t>
      </w:r>
    </w:p>
    <w:p w14:paraId="010AD4CB" w14:textId="0A34941B" w:rsidR="001908AC"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h</w:t>
      </w:r>
      <w:r w:rsidR="00E312C1" w:rsidRPr="00AF09C0">
        <w:rPr>
          <w:rFonts w:asciiTheme="majorHAnsi" w:hAnsiTheme="majorHAnsi" w:cstheme="majorHAnsi"/>
          <w:sz w:val="22"/>
          <w:szCs w:val="22"/>
        </w:rPr>
        <w:t xml:space="preserve">) E-mail institucional; </w:t>
      </w:r>
    </w:p>
    <w:p w14:paraId="57A4D67A" w14:textId="5D6C4739" w:rsidR="000332B5"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i</w:t>
      </w:r>
      <w:r w:rsidR="00E312C1" w:rsidRPr="00AF09C0">
        <w:rPr>
          <w:rFonts w:asciiTheme="majorHAnsi" w:hAnsiTheme="majorHAnsi" w:cstheme="majorHAnsi"/>
          <w:sz w:val="22"/>
          <w:szCs w:val="22"/>
        </w:rPr>
        <w:t>) E-mail pessoal;</w:t>
      </w:r>
    </w:p>
    <w:p w14:paraId="730821AE" w14:textId="732DD3CB" w:rsidR="00E312C1" w:rsidRPr="00AF09C0" w:rsidRDefault="0027750D" w:rsidP="00464172">
      <w:pPr>
        <w:pStyle w:val="Lista51"/>
        <w:tabs>
          <w:tab w:val="left" w:pos="-426"/>
          <w:tab w:val="left" w:pos="284"/>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j</w:t>
      </w:r>
      <w:r w:rsidR="00E312C1" w:rsidRPr="00AF09C0">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AF09C0">
        <w:rPr>
          <w:rFonts w:asciiTheme="majorHAnsi" w:hAnsiTheme="majorHAnsi" w:cstheme="majorHAnsi"/>
          <w:sz w:val="22"/>
          <w:szCs w:val="22"/>
        </w:rPr>
        <w:t>.</w:t>
      </w:r>
    </w:p>
    <w:p w14:paraId="1A00F36B" w14:textId="1757AF12" w:rsidR="00E312C1" w:rsidRPr="00AF09C0" w:rsidRDefault="00D52A57" w:rsidP="00464172">
      <w:pPr>
        <w:pStyle w:val="Lista51"/>
        <w:tabs>
          <w:tab w:val="left" w:pos="-426"/>
          <w:tab w:val="left" w:pos="284"/>
        </w:tabs>
        <w:spacing w:line="264" w:lineRule="auto"/>
        <w:ind w:left="0" w:firstLine="0"/>
        <w:jc w:val="both"/>
        <w:rPr>
          <w:rFonts w:asciiTheme="majorHAnsi" w:hAnsiTheme="majorHAnsi" w:cstheme="majorHAnsi"/>
          <w:sz w:val="22"/>
          <w:szCs w:val="22"/>
          <w:lang w:val="pt-PT"/>
        </w:rPr>
      </w:pPr>
      <w:r w:rsidRPr="00AF09C0">
        <w:rPr>
          <w:rFonts w:asciiTheme="majorHAnsi" w:hAnsiTheme="majorHAnsi" w:cstheme="majorHAnsi"/>
          <w:sz w:val="22"/>
          <w:szCs w:val="22"/>
          <w:lang w:val="pt-PT"/>
        </w:rPr>
        <w:t>k</w:t>
      </w:r>
      <w:r w:rsidR="00E312C1" w:rsidRPr="00AF09C0">
        <w:rPr>
          <w:rFonts w:asciiTheme="majorHAnsi" w:hAnsiTheme="majorHAnsi" w:cstheme="majorHAnsi"/>
          <w:sz w:val="22"/>
          <w:szCs w:val="22"/>
          <w:lang w:val="pt-PT"/>
        </w:rPr>
        <w:t xml:space="preserve">) </w:t>
      </w:r>
      <w:r w:rsidR="00464172" w:rsidRPr="00AF09C0">
        <w:rPr>
          <w:rFonts w:asciiTheme="majorHAnsi" w:hAnsiTheme="majorHAnsi" w:cstheme="majorHAnsi"/>
          <w:sz w:val="22"/>
          <w:szCs w:val="22"/>
          <w:lang w:val="pt-PT"/>
        </w:rPr>
        <w:t>D</w:t>
      </w:r>
      <w:r w:rsidR="00E312C1" w:rsidRPr="00AF09C0">
        <w:rPr>
          <w:rFonts w:asciiTheme="majorHAnsi" w:hAnsiTheme="majorHAnsi" w:cstheme="majorHAnsi"/>
          <w:sz w:val="22"/>
          <w:szCs w:val="22"/>
          <w:lang w:val="pt-PT"/>
        </w:rPr>
        <w:t xml:space="preserve">eclaração formal </w:t>
      </w:r>
      <w:r w:rsidR="00E312C1" w:rsidRPr="00AF09C0">
        <w:rPr>
          <w:rFonts w:asciiTheme="majorHAnsi" w:hAnsiTheme="majorHAnsi" w:cstheme="majorHAnsi"/>
          <w:sz w:val="22"/>
          <w:szCs w:val="22"/>
        </w:rPr>
        <w:t xml:space="preserve">de que </w:t>
      </w:r>
      <w:r w:rsidR="00DD0C61" w:rsidRPr="00AF09C0">
        <w:rPr>
          <w:rFonts w:asciiTheme="majorHAnsi" w:hAnsiTheme="majorHAnsi" w:cstheme="majorHAnsi"/>
          <w:sz w:val="22"/>
          <w:szCs w:val="22"/>
        </w:rPr>
        <w:t xml:space="preserve">os </w:t>
      </w:r>
      <w:r w:rsidR="00D80544">
        <w:rPr>
          <w:rFonts w:asciiTheme="majorHAnsi" w:hAnsiTheme="majorHAnsi" w:cstheme="majorHAnsi"/>
          <w:sz w:val="22"/>
          <w:szCs w:val="22"/>
        </w:rPr>
        <w:t xml:space="preserve">serviços </w:t>
      </w:r>
      <w:r w:rsidR="00E312C1" w:rsidRPr="00AF09C0">
        <w:rPr>
          <w:rFonts w:asciiTheme="majorHAnsi" w:hAnsiTheme="majorHAnsi" w:cstheme="majorHAnsi"/>
          <w:sz w:val="22"/>
          <w:szCs w:val="22"/>
        </w:rPr>
        <w:t xml:space="preserve">ofertados estão em conformidade aos padrões </w:t>
      </w:r>
      <w:r w:rsidR="0013334F" w:rsidRPr="00AF09C0">
        <w:rPr>
          <w:rFonts w:asciiTheme="majorHAnsi" w:hAnsiTheme="majorHAnsi" w:cstheme="majorHAnsi"/>
          <w:sz w:val="22"/>
          <w:szCs w:val="22"/>
        </w:rPr>
        <w:t xml:space="preserve">mínimos </w:t>
      </w:r>
      <w:r w:rsidR="00E312C1" w:rsidRPr="00AF09C0">
        <w:rPr>
          <w:rFonts w:asciiTheme="majorHAnsi" w:hAnsiTheme="majorHAnsi" w:cstheme="majorHAnsi"/>
          <w:sz w:val="22"/>
          <w:szCs w:val="22"/>
        </w:rPr>
        <w:t>de qualidade e dentro das normas técnicas e de segurança aplicáveis</w:t>
      </w:r>
      <w:r w:rsidR="00531DC7" w:rsidRPr="00AF09C0">
        <w:rPr>
          <w:rFonts w:asciiTheme="majorHAnsi" w:hAnsiTheme="majorHAnsi" w:cstheme="majorHAnsi"/>
          <w:sz w:val="22"/>
          <w:szCs w:val="22"/>
        </w:rPr>
        <w:t>.</w:t>
      </w:r>
    </w:p>
    <w:p w14:paraId="3187163B" w14:textId="77777777"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266C9E6A" w14:textId="0ED1061D"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 xml:space="preserve">6.2. Todas as especificações do objeto contidas na proposta vinculam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w:t>
      </w:r>
    </w:p>
    <w:p w14:paraId="30061F33"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EDAF8E" w14:textId="0447B3A7" w:rsidR="00EA3458" w:rsidRPr="00AF09C0" w:rsidRDefault="00EA3458" w:rsidP="00EA3458">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6.3. Nos valores propostos estarão inclusos todos os custos operacionais, encargos previdenciários, trabalhistas, tributários, comerciais e quaisquer outros que incidam direta ou indiretamente n</w:t>
      </w:r>
      <w:r w:rsidR="008017A4" w:rsidRPr="00AF09C0">
        <w:rPr>
          <w:rFonts w:asciiTheme="majorHAnsi" w:hAnsiTheme="majorHAnsi" w:cstheme="majorHAnsi"/>
          <w:sz w:val="22"/>
          <w:szCs w:val="22"/>
        </w:rPr>
        <w:t>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w:t>
      </w:r>
    </w:p>
    <w:p w14:paraId="5E5FB02B" w14:textId="77777777" w:rsidR="00440BFB" w:rsidRPr="00AF09C0" w:rsidRDefault="00440BFB" w:rsidP="00EA3458">
      <w:pPr>
        <w:pStyle w:val="PargrafodaLista"/>
        <w:spacing w:line="264" w:lineRule="auto"/>
        <w:ind w:left="0"/>
        <w:contextualSpacing w:val="0"/>
        <w:jc w:val="both"/>
        <w:rPr>
          <w:rFonts w:asciiTheme="majorHAnsi" w:hAnsiTheme="majorHAnsi" w:cstheme="majorHAnsi"/>
          <w:sz w:val="22"/>
          <w:szCs w:val="22"/>
        </w:rPr>
      </w:pPr>
    </w:p>
    <w:p w14:paraId="6FCC2F5A" w14:textId="1F9D13C3" w:rsidR="00010098" w:rsidRDefault="00440BFB"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6.4 - Se o regime tributário da empresa implicar o recolhimento de tributos em percentuais variáveis, a cotação adequada será a que corresponde à média dos efetivos recolhimentos da empresa nos últimos doze meses.</w:t>
      </w:r>
    </w:p>
    <w:p w14:paraId="29746A91" w14:textId="77777777" w:rsidR="00A519E1" w:rsidRPr="00AF09C0" w:rsidRDefault="00A519E1" w:rsidP="00E312C1">
      <w:pPr>
        <w:pStyle w:val="PargrafodaLista"/>
        <w:spacing w:line="264" w:lineRule="auto"/>
        <w:ind w:left="0"/>
        <w:contextualSpacing w:val="0"/>
        <w:jc w:val="both"/>
        <w:rPr>
          <w:rFonts w:asciiTheme="majorHAnsi" w:hAnsiTheme="majorHAnsi" w:cstheme="majorHAnsi"/>
          <w:sz w:val="22"/>
          <w:szCs w:val="22"/>
        </w:rPr>
      </w:pPr>
    </w:p>
    <w:p w14:paraId="0B77AFB4" w14:textId="77777777" w:rsidR="00130F93" w:rsidRDefault="00440BFB"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6.4.1 - Independentemente do percentual de tributo inserido na planilha, no pagamento serão retidos na fonte os percentuais estabelecidos na legislação vigente.</w:t>
      </w:r>
    </w:p>
    <w:p w14:paraId="16DF8C3A" w14:textId="77777777" w:rsidR="00130F93" w:rsidRDefault="00130F93" w:rsidP="00E312C1">
      <w:pPr>
        <w:pStyle w:val="PargrafodaLista"/>
        <w:spacing w:line="264" w:lineRule="auto"/>
        <w:ind w:left="0"/>
        <w:contextualSpacing w:val="0"/>
        <w:jc w:val="both"/>
        <w:rPr>
          <w:rFonts w:asciiTheme="majorHAnsi" w:hAnsiTheme="majorHAnsi" w:cstheme="majorHAnsi"/>
          <w:sz w:val="22"/>
          <w:szCs w:val="22"/>
        </w:rPr>
      </w:pPr>
    </w:p>
    <w:p w14:paraId="01F746E7" w14:textId="595E6F45"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w:t>
      </w:r>
      <w:r w:rsidR="00440BFB" w:rsidRPr="00AF09C0">
        <w:rPr>
          <w:rFonts w:asciiTheme="majorHAnsi" w:hAnsiTheme="majorHAnsi" w:cstheme="majorHAnsi"/>
          <w:sz w:val="22"/>
          <w:szCs w:val="22"/>
        </w:rPr>
        <w:t>5</w:t>
      </w:r>
      <w:r w:rsidRPr="00AF09C0">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53408D39" w14:textId="3D76CEC2"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w:t>
      </w:r>
      <w:r w:rsidR="00440BFB" w:rsidRPr="00AF09C0">
        <w:rPr>
          <w:rFonts w:asciiTheme="majorHAnsi" w:hAnsiTheme="majorHAnsi" w:cstheme="majorHAnsi"/>
          <w:sz w:val="22"/>
          <w:szCs w:val="22"/>
        </w:rPr>
        <w:t>6</w:t>
      </w:r>
      <w:r w:rsidRPr="00AF09C0">
        <w:rPr>
          <w:rFonts w:asciiTheme="majorHAnsi" w:hAnsiTheme="majorHAnsi" w:cstheme="majorHAnsi"/>
          <w:sz w:val="22"/>
          <w:szCs w:val="22"/>
        </w:rPr>
        <w:t xml:space="preserve">. O prazo de eficácia da proposta: </w:t>
      </w:r>
      <w:r w:rsidR="0013334F" w:rsidRPr="00AF09C0">
        <w:rPr>
          <w:rFonts w:asciiTheme="majorHAnsi" w:hAnsiTheme="majorHAnsi" w:cstheme="majorHAnsi"/>
          <w:sz w:val="22"/>
          <w:szCs w:val="22"/>
        </w:rPr>
        <w:t xml:space="preserve">mínimo de </w:t>
      </w:r>
      <w:r w:rsidRPr="00AF09C0">
        <w:rPr>
          <w:rFonts w:asciiTheme="majorHAnsi" w:hAnsiTheme="majorHAnsi" w:cstheme="majorHAnsi"/>
          <w:sz w:val="22"/>
          <w:szCs w:val="22"/>
        </w:rPr>
        <w:t>60 (sessenta) dias, a contar da data final do envio das propostas.</w:t>
      </w:r>
    </w:p>
    <w:p w14:paraId="6E7693A5"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560B0A97" w14:textId="5C8B712A" w:rsidR="00E312C1" w:rsidRPr="00AF09C0"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AF09C0">
        <w:rPr>
          <w:rFonts w:asciiTheme="majorHAnsi" w:hAnsiTheme="majorHAnsi" w:cstheme="majorHAnsi"/>
          <w:iCs/>
          <w:sz w:val="22"/>
          <w:szCs w:val="22"/>
        </w:rPr>
        <w:t>6.</w:t>
      </w:r>
      <w:r w:rsidR="00440BFB" w:rsidRPr="00AF09C0">
        <w:rPr>
          <w:rFonts w:asciiTheme="majorHAnsi" w:hAnsiTheme="majorHAnsi" w:cstheme="majorHAnsi"/>
          <w:iCs/>
          <w:sz w:val="22"/>
          <w:szCs w:val="22"/>
        </w:rPr>
        <w:t>7</w:t>
      </w:r>
      <w:r w:rsidRPr="00AF09C0">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00A22132" w14:textId="77777777" w:rsidR="00E312C1"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0E928344" w14:textId="7E70D1CA" w:rsidR="00A519E1" w:rsidRPr="00845379" w:rsidRDefault="00A519E1" w:rsidP="00A519E1">
      <w:pPr>
        <w:pStyle w:val="PargrafodaLista"/>
        <w:spacing w:line="264" w:lineRule="auto"/>
        <w:ind w:left="0"/>
        <w:contextualSpacing w:val="0"/>
        <w:jc w:val="both"/>
        <w:rPr>
          <w:rFonts w:asciiTheme="majorHAnsi" w:hAnsiTheme="majorHAnsi" w:cstheme="majorHAnsi"/>
          <w:b/>
          <w:bCs/>
          <w:iCs/>
          <w:sz w:val="22"/>
          <w:szCs w:val="22"/>
        </w:rPr>
      </w:pPr>
      <w:r w:rsidRPr="00035506">
        <w:rPr>
          <w:rFonts w:asciiTheme="majorHAnsi" w:hAnsiTheme="majorHAnsi" w:cstheme="majorHAnsi"/>
          <w:b/>
          <w:bCs/>
          <w:iCs/>
          <w:sz w:val="22"/>
          <w:szCs w:val="22"/>
        </w:rPr>
        <w:t>6.8. Os catálogos técnicos</w:t>
      </w:r>
      <w:r w:rsidR="00526797">
        <w:rPr>
          <w:rFonts w:asciiTheme="majorHAnsi" w:hAnsiTheme="majorHAnsi" w:cstheme="majorHAnsi"/>
          <w:b/>
          <w:bCs/>
          <w:iCs/>
          <w:sz w:val="22"/>
          <w:szCs w:val="22"/>
        </w:rPr>
        <w:t>, se exigível e/ou aplicável</w:t>
      </w:r>
      <w:r w:rsidRPr="00035506">
        <w:rPr>
          <w:rFonts w:asciiTheme="majorHAnsi" w:hAnsiTheme="majorHAnsi" w:cstheme="majorHAnsi"/>
          <w:b/>
          <w:bCs/>
          <w:iCs/>
          <w:sz w:val="22"/>
          <w:szCs w:val="22"/>
        </w:rPr>
        <w:t>, manuais ou documento equivalente, contendo as características do item ofertado bem como de seus acessórios, como forma de analisar e comprovar o atendimento destes aos exigidos no edital, bem como prazo de garantia, serão exigidos somente da licitante vencedora, devendo ser apresentados juntos da proposta readequada.</w:t>
      </w:r>
    </w:p>
    <w:p w14:paraId="70713D4A" w14:textId="77777777" w:rsidR="00A519E1" w:rsidRDefault="00A519E1" w:rsidP="00A519E1">
      <w:pPr>
        <w:pStyle w:val="PargrafodaLista"/>
        <w:spacing w:line="264" w:lineRule="auto"/>
        <w:ind w:left="0"/>
        <w:contextualSpacing w:val="0"/>
        <w:jc w:val="both"/>
        <w:rPr>
          <w:rFonts w:asciiTheme="majorHAnsi" w:hAnsiTheme="majorHAnsi" w:cstheme="majorHAnsi"/>
          <w:sz w:val="22"/>
          <w:szCs w:val="22"/>
        </w:rPr>
      </w:pPr>
    </w:p>
    <w:p w14:paraId="25C26E4B" w14:textId="79489461" w:rsidR="00A519E1" w:rsidRPr="00035506" w:rsidRDefault="00A519E1" w:rsidP="00A519E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sz w:val="22"/>
          <w:szCs w:val="22"/>
        </w:rPr>
        <w:t>6.9. Não serão admitidas, posteriormente, alegações de enganos, erros ou distrações na apresentação das propostas comerciais, bem como justificativas de quaisquer acréscimos ou solicitações de reembolsos e indenizações de qualquer natureza.</w:t>
      </w:r>
    </w:p>
    <w:p w14:paraId="2C04ECFC" w14:textId="77777777" w:rsidR="005E2BFC" w:rsidRDefault="005E2BFC" w:rsidP="00A519E1">
      <w:pPr>
        <w:pStyle w:val="PargrafodaLista"/>
        <w:spacing w:line="264" w:lineRule="auto"/>
        <w:ind w:left="0"/>
        <w:contextualSpacing w:val="0"/>
        <w:jc w:val="both"/>
        <w:rPr>
          <w:rFonts w:asciiTheme="majorHAnsi" w:hAnsiTheme="majorHAnsi" w:cstheme="majorHAnsi"/>
          <w:sz w:val="22"/>
          <w:szCs w:val="22"/>
        </w:rPr>
      </w:pPr>
    </w:p>
    <w:p w14:paraId="467B14CC" w14:textId="5FDFE945" w:rsidR="00A519E1" w:rsidRPr="00035506" w:rsidRDefault="00A519E1" w:rsidP="00A519E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6.10. Os licitantes devem respeitar os preços máximos estabelecidos nas normas de regência de contratações públicas federais, quando participarem de licitações públicas;</w:t>
      </w:r>
    </w:p>
    <w:p w14:paraId="7AD9B09F" w14:textId="77777777" w:rsidR="00A519E1" w:rsidRPr="00035506" w:rsidRDefault="00A519E1" w:rsidP="00A519E1">
      <w:pPr>
        <w:pStyle w:val="PargrafodaLista"/>
        <w:spacing w:line="264" w:lineRule="auto"/>
        <w:ind w:left="0"/>
        <w:contextualSpacing w:val="0"/>
        <w:jc w:val="both"/>
        <w:rPr>
          <w:rFonts w:asciiTheme="majorHAnsi" w:hAnsiTheme="majorHAnsi" w:cstheme="majorHAnsi"/>
          <w:sz w:val="22"/>
          <w:szCs w:val="22"/>
        </w:rPr>
      </w:pPr>
    </w:p>
    <w:p w14:paraId="3912C292" w14:textId="2372BCEE" w:rsidR="00A519E1" w:rsidRDefault="00A519E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6.10.1.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EA5DBD">
        <w:rPr>
          <w:rFonts w:asciiTheme="majorHAnsi" w:hAnsiTheme="majorHAnsi" w:cstheme="majorHAnsi"/>
          <w:sz w:val="22"/>
          <w:szCs w:val="22"/>
        </w:rPr>
        <w:t>DETENTORA</w:t>
      </w:r>
      <w:r w:rsidRPr="00035506">
        <w:rPr>
          <w:rFonts w:asciiTheme="majorHAnsi" w:hAnsiTheme="majorHAnsi" w:cstheme="majorHAnsi"/>
          <w:sz w:val="22"/>
          <w:szCs w:val="22"/>
        </w:rPr>
        <w:t xml:space="preserve"> ao pagamento dos prejuízos ao erário, caso verificada a ocorrência de superfaturamento por sobre preço na execução do contrato.</w:t>
      </w:r>
    </w:p>
    <w:p w14:paraId="18B223DD" w14:textId="77777777" w:rsidR="005E2BFC" w:rsidRDefault="005E2BFC" w:rsidP="00E312C1">
      <w:pPr>
        <w:pStyle w:val="PargrafodaLista"/>
        <w:spacing w:line="264" w:lineRule="auto"/>
        <w:ind w:left="0"/>
        <w:contextualSpacing w:val="0"/>
        <w:jc w:val="both"/>
        <w:rPr>
          <w:rFonts w:asciiTheme="majorHAnsi" w:hAnsiTheme="majorHAnsi" w:cstheme="majorHAnsi"/>
          <w:sz w:val="22"/>
          <w:szCs w:val="22"/>
        </w:rPr>
      </w:pPr>
    </w:p>
    <w:p w14:paraId="2B9DE79C" w14:textId="498A5D14" w:rsidR="00B1037B" w:rsidRDefault="005E2BFC" w:rsidP="00B1037B">
      <w:pPr>
        <w:pStyle w:val="PargrafodaLista"/>
        <w:spacing w:line="264" w:lineRule="auto"/>
        <w:ind w:left="0"/>
        <w:jc w:val="both"/>
        <w:rPr>
          <w:rFonts w:asciiTheme="majorHAnsi" w:hAnsiTheme="majorHAnsi" w:cstheme="majorHAnsi"/>
          <w:b/>
          <w:bCs/>
          <w:sz w:val="22"/>
          <w:szCs w:val="22"/>
        </w:rPr>
      </w:pPr>
      <w:r w:rsidRPr="000E32AD">
        <w:rPr>
          <w:rFonts w:asciiTheme="majorHAnsi" w:hAnsiTheme="majorHAnsi" w:cstheme="majorHAnsi"/>
          <w:b/>
          <w:bCs/>
          <w:sz w:val="22"/>
          <w:szCs w:val="22"/>
        </w:rPr>
        <w:t>6.</w:t>
      </w:r>
      <w:r>
        <w:rPr>
          <w:rFonts w:asciiTheme="majorHAnsi" w:hAnsiTheme="majorHAnsi" w:cstheme="majorHAnsi"/>
          <w:b/>
          <w:bCs/>
          <w:sz w:val="22"/>
          <w:szCs w:val="22"/>
        </w:rPr>
        <w:t>11</w:t>
      </w:r>
      <w:r w:rsidR="00B1037B">
        <w:rPr>
          <w:rFonts w:asciiTheme="majorHAnsi" w:hAnsiTheme="majorHAnsi" w:cstheme="majorHAnsi"/>
          <w:b/>
          <w:bCs/>
          <w:sz w:val="22"/>
          <w:szCs w:val="22"/>
        </w:rPr>
        <w:t>. Da Garantia da Proposta</w:t>
      </w:r>
    </w:p>
    <w:p w14:paraId="63CB23A3" w14:textId="77777777" w:rsidR="00B1037B" w:rsidRDefault="00B1037B" w:rsidP="00B1037B">
      <w:pPr>
        <w:pStyle w:val="PargrafodaLista"/>
        <w:spacing w:line="264" w:lineRule="auto"/>
        <w:ind w:left="0"/>
        <w:jc w:val="both"/>
        <w:rPr>
          <w:rFonts w:asciiTheme="majorHAnsi" w:hAnsiTheme="majorHAnsi" w:cstheme="majorHAnsi"/>
          <w:sz w:val="22"/>
          <w:szCs w:val="22"/>
        </w:rPr>
      </w:pPr>
    </w:p>
    <w:p w14:paraId="03230780" w14:textId="13687F8F" w:rsidR="00B1037B" w:rsidRDefault="00B1037B" w:rsidP="00B1037B">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6.11.1.</w:t>
      </w:r>
      <w:r>
        <w:t xml:space="preserve"> </w:t>
      </w:r>
      <w:r>
        <w:rPr>
          <w:rFonts w:asciiTheme="majorHAnsi" w:hAnsiTheme="majorHAnsi" w:cstheme="majorHAnsi"/>
          <w:sz w:val="22"/>
          <w:szCs w:val="22"/>
        </w:rPr>
        <w:t>Haverá garantia de proposta equivalente a 1% do valor estimado da licitação, nos termos do artigo 58, da Lei 14.133/2021.</w:t>
      </w:r>
    </w:p>
    <w:p w14:paraId="71E36076" w14:textId="77777777" w:rsidR="00B1037B" w:rsidRDefault="00B1037B" w:rsidP="00B1037B">
      <w:pPr>
        <w:pStyle w:val="PargrafodaLista"/>
        <w:spacing w:line="264" w:lineRule="auto"/>
        <w:ind w:left="0"/>
        <w:jc w:val="both"/>
        <w:rPr>
          <w:rFonts w:asciiTheme="majorHAnsi" w:hAnsiTheme="majorHAnsi" w:cstheme="majorHAnsi"/>
          <w:sz w:val="22"/>
          <w:szCs w:val="22"/>
        </w:rPr>
      </w:pPr>
    </w:p>
    <w:p w14:paraId="3AF87A18" w14:textId="2BE173A4" w:rsidR="00B1037B" w:rsidRDefault="00B1037B" w:rsidP="00B1037B">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6.11.2. A garantia de proposta deverá ser prestada, à escolha do licitante, em qualquer das modalidades legalmente admitidas no artigo 96 da Lei 14.133/2021.</w:t>
      </w:r>
    </w:p>
    <w:p w14:paraId="6970B26C" w14:textId="77777777" w:rsidR="00B1037B" w:rsidRDefault="00B1037B" w:rsidP="00B1037B">
      <w:pPr>
        <w:pStyle w:val="PargrafodaLista"/>
        <w:spacing w:line="264" w:lineRule="auto"/>
        <w:ind w:left="0"/>
        <w:jc w:val="both"/>
        <w:rPr>
          <w:rFonts w:asciiTheme="majorHAnsi" w:hAnsiTheme="majorHAnsi" w:cstheme="majorHAnsi"/>
          <w:sz w:val="22"/>
          <w:szCs w:val="22"/>
        </w:rPr>
      </w:pPr>
    </w:p>
    <w:p w14:paraId="2379D2EC" w14:textId="36CB35B1" w:rsidR="00B1037B" w:rsidRDefault="00B1037B" w:rsidP="00B1037B">
      <w:pPr>
        <w:pStyle w:val="PargrafodaLista"/>
        <w:spacing w:line="264" w:lineRule="auto"/>
        <w:ind w:left="0"/>
        <w:jc w:val="both"/>
        <w:rPr>
          <w:rFonts w:asciiTheme="majorHAnsi" w:hAnsiTheme="majorHAnsi" w:cstheme="majorHAnsi"/>
          <w:b/>
          <w:bCs/>
          <w:sz w:val="22"/>
          <w:szCs w:val="22"/>
        </w:rPr>
      </w:pPr>
      <w:r>
        <w:rPr>
          <w:rFonts w:asciiTheme="majorHAnsi" w:hAnsiTheme="majorHAnsi" w:cstheme="majorHAnsi"/>
          <w:sz w:val="22"/>
          <w:szCs w:val="22"/>
        </w:rPr>
        <w:t>6.11.3 A comprovação de prestação da garantia deverá ocorrer no ato de entrega da proposta comercial, no campo *</w:t>
      </w:r>
      <w:r>
        <w:rPr>
          <w:rFonts w:asciiTheme="majorHAnsi" w:hAnsiTheme="majorHAnsi" w:cstheme="majorHAnsi"/>
          <w:b/>
          <w:bCs/>
          <w:sz w:val="22"/>
          <w:szCs w:val="22"/>
        </w:rPr>
        <w:t>Outros Documentos</w:t>
      </w:r>
      <w:r>
        <w:rPr>
          <w:rFonts w:asciiTheme="majorHAnsi" w:hAnsiTheme="majorHAnsi" w:cstheme="majorHAnsi"/>
          <w:sz w:val="22"/>
          <w:szCs w:val="22"/>
        </w:rPr>
        <w:t>*, sendo condição indispensável à participação no certame</w:t>
      </w:r>
      <w:r>
        <w:rPr>
          <w:rFonts w:asciiTheme="majorHAnsi" w:hAnsiTheme="majorHAnsi" w:cstheme="majorHAnsi"/>
          <w:b/>
          <w:bCs/>
          <w:sz w:val="22"/>
          <w:szCs w:val="22"/>
        </w:rPr>
        <w:t>, sob pena de inabilitação em caso de não atendimento.</w:t>
      </w:r>
    </w:p>
    <w:p w14:paraId="139D5A9D" w14:textId="77777777" w:rsidR="00B1037B" w:rsidRDefault="00B1037B" w:rsidP="00B1037B">
      <w:pPr>
        <w:pStyle w:val="PargrafodaLista"/>
        <w:spacing w:line="264" w:lineRule="auto"/>
        <w:ind w:left="0"/>
        <w:jc w:val="both"/>
        <w:rPr>
          <w:rFonts w:asciiTheme="majorHAnsi" w:hAnsiTheme="majorHAnsi" w:cstheme="majorHAnsi"/>
          <w:b/>
          <w:bCs/>
          <w:sz w:val="22"/>
          <w:szCs w:val="22"/>
        </w:rPr>
      </w:pPr>
    </w:p>
    <w:p w14:paraId="16A9F954" w14:textId="688CDC65" w:rsidR="00B1037B" w:rsidRDefault="00B1037B" w:rsidP="00B1037B">
      <w:pPr>
        <w:pStyle w:val="PargrafodaLista"/>
        <w:spacing w:line="264" w:lineRule="auto"/>
        <w:ind w:left="0"/>
        <w:jc w:val="both"/>
        <w:rPr>
          <w:rFonts w:asciiTheme="majorHAnsi" w:hAnsiTheme="majorHAnsi" w:cstheme="majorHAnsi"/>
          <w:b/>
          <w:bCs/>
          <w:sz w:val="22"/>
          <w:szCs w:val="22"/>
        </w:rPr>
      </w:pPr>
      <w:r>
        <w:rPr>
          <w:rFonts w:asciiTheme="majorHAnsi" w:hAnsiTheme="majorHAnsi" w:cstheme="majorHAnsi"/>
          <w:b/>
          <w:bCs/>
          <w:sz w:val="22"/>
          <w:szCs w:val="22"/>
        </w:rPr>
        <w:t>6.11.3.1. Após a finalização da fase de disputa, caso a licitante detentora da melhor oferta não tenha anexado a comprovação de efetivação da garantia de proposta, deverá proceder com o envio imediato do documento, sob pena de inabilitação em caso de não atendimento.</w:t>
      </w:r>
    </w:p>
    <w:p w14:paraId="11CEB926" w14:textId="77777777" w:rsidR="00B1037B" w:rsidRDefault="00B1037B" w:rsidP="00B1037B">
      <w:pPr>
        <w:pStyle w:val="PargrafodaLista"/>
        <w:spacing w:line="264" w:lineRule="auto"/>
        <w:ind w:left="0"/>
        <w:jc w:val="both"/>
        <w:rPr>
          <w:rFonts w:asciiTheme="majorHAnsi" w:hAnsiTheme="majorHAnsi" w:cstheme="majorHAnsi"/>
          <w:sz w:val="22"/>
          <w:szCs w:val="22"/>
        </w:rPr>
      </w:pPr>
    </w:p>
    <w:p w14:paraId="42A1B208" w14:textId="597B443E" w:rsidR="00B1037B" w:rsidRDefault="00B1037B" w:rsidP="00B1037B">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6.11.4. A garantia de proposta será devolvida aos licitantes no prazo de 10 (dez) dias úteis, contado da assinatura do contrato ou da data em que for declarada fracassada a licitação.</w:t>
      </w:r>
    </w:p>
    <w:p w14:paraId="5037C4D5" w14:textId="77777777" w:rsidR="00B1037B" w:rsidRDefault="00B1037B" w:rsidP="00B1037B">
      <w:pPr>
        <w:pStyle w:val="PargrafodaLista"/>
        <w:spacing w:line="264" w:lineRule="auto"/>
        <w:ind w:left="0"/>
        <w:jc w:val="both"/>
        <w:rPr>
          <w:rFonts w:asciiTheme="majorHAnsi" w:hAnsiTheme="majorHAnsi" w:cstheme="majorHAnsi"/>
          <w:sz w:val="22"/>
          <w:szCs w:val="22"/>
        </w:rPr>
      </w:pPr>
    </w:p>
    <w:p w14:paraId="4DC2C46A" w14:textId="3D099BF9" w:rsidR="005E2BFC" w:rsidRPr="005E2BFC" w:rsidRDefault="00B1037B" w:rsidP="00B1037B">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 xml:space="preserve">6.11.5. Implicará execução do valor integral da garantia de proposta a recusa em assinar o contrato ou a não apresentação dos documentos para a contratação. </w:t>
      </w:r>
    </w:p>
    <w:p w14:paraId="04EB6DEC" w14:textId="77777777" w:rsidR="00E312C1" w:rsidRPr="00AF09C0" w:rsidRDefault="00E312C1" w:rsidP="00F27B7E">
      <w:pPr>
        <w:pStyle w:val="Nivel01"/>
        <w:numPr>
          <w:ilvl w:val="0"/>
          <w:numId w:val="0"/>
        </w:numPr>
        <w:tabs>
          <w:tab w:val="clear" w:pos="567"/>
          <w:tab w:val="clear" w:pos="1701"/>
        </w:tabs>
        <w:spacing w:line="264" w:lineRule="auto"/>
        <w:rPr>
          <w:rFonts w:asciiTheme="majorHAnsi" w:hAnsiTheme="majorHAnsi" w:cstheme="majorHAnsi"/>
          <w:color w:val="auto"/>
          <w:sz w:val="22"/>
          <w:szCs w:val="22"/>
        </w:rPr>
      </w:pPr>
      <w:bookmarkStart w:id="6" w:name="_Toc129158334"/>
      <w:r w:rsidRPr="00AF09C0">
        <w:rPr>
          <w:rFonts w:asciiTheme="majorHAnsi" w:hAnsiTheme="majorHAnsi" w:cstheme="majorHAnsi"/>
          <w:color w:val="auto"/>
          <w:sz w:val="22"/>
          <w:szCs w:val="22"/>
        </w:rPr>
        <w:t>7. DA ABERTURA DA SESSÃO, CLASSIFICAÇÃO DAS PROPOSTAS E FORMULAÇÃO DE LANCES</w:t>
      </w:r>
      <w:bookmarkEnd w:id="6"/>
    </w:p>
    <w:p w14:paraId="56E4B4D9" w14:textId="77777777"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7.1. A </w:t>
      </w:r>
      <w:r w:rsidRPr="00AF09C0">
        <w:rPr>
          <w:rFonts w:asciiTheme="majorHAnsi" w:hAnsiTheme="majorHAnsi" w:cstheme="majorHAnsi"/>
          <w:sz w:val="22"/>
          <w:szCs w:val="22"/>
        </w:rPr>
        <w:t>abertura</w:t>
      </w:r>
      <w:r w:rsidRPr="00AF09C0">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EFAD8ED" w14:textId="77777777" w:rsidR="00E312C1" w:rsidRPr="00AF09C0" w:rsidRDefault="00E312C1" w:rsidP="00E312C1">
      <w:pPr>
        <w:spacing w:line="264" w:lineRule="auto"/>
        <w:jc w:val="both"/>
        <w:rPr>
          <w:rFonts w:asciiTheme="majorHAnsi" w:hAnsiTheme="majorHAnsi" w:cstheme="majorHAnsi"/>
          <w:sz w:val="22"/>
          <w:szCs w:val="22"/>
          <w:lang w:eastAsia="en-US"/>
        </w:rPr>
      </w:pPr>
    </w:p>
    <w:p w14:paraId="1860CBC0" w14:textId="77777777"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 O </w:t>
      </w:r>
      <w:r w:rsidRPr="00AF09C0">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4753B72"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7.2.1. Também será desclassificada a proposta que identifique o licitante.</w:t>
      </w:r>
    </w:p>
    <w:p w14:paraId="4B7A4DB6"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19067B82" w14:textId="129C7CA4" w:rsidR="00846237"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7.2.2. A desclassificação será sempre fundamentada e registrada no sistema, com acompanhamento em tempo real por todos os participantes.</w:t>
      </w:r>
    </w:p>
    <w:p w14:paraId="239D4CA3" w14:textId="77777777" w:rsidR="00846237" w:rsidRDefault="00846237" w:rsidP="00E312C1">
      <w:pPr>
        <w:tabs>
          <w:tab w:val="left" w:pos="1440"/>
        </w:tabs>
        <w:autoSpaceDE w:val="0"/>
        <w:snapToGrid w:val="0"/>
        <w:spacing w:line="264" w:lineRule="auto"/>
        <w:jc w:val="both"/>
        <w:rPr>
          <w:rFonts w:asciiTheme="majorHAnsi" w:hAnsiTheme="majorHAnsi" w:cstheme="majorHAnsi"/>
          <w:sz w:val="22"/>
          <w:szCs w:val="22"/>
        </w:rPr>
      </w:pPr>
    </w:p>
    <w:p w14:paraId="1D4ACC08" w14:textId="6DE6D5A3" w:rsidR="005E2BFC" w:rsidRDefault="00E312C1" w:rsidP="00130F93">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7.2.3. A não desclassificação da proposta não impede o seu julgamento definitivo em sentido contrário, levado a efeito na fase de aceitação.</w:t>
      </w:r>
    </w:p>
    <w:p w14:paraId="6CCA4DF3" w14:textId="77777777" w:rsidR="005E2BFC" w:rsidRDefault="005E2BFC" w:rsidP="00E312C1">
      <w:pPr>
        <w:spacing w:line="264" w:lineRule="auto"/>
        <w:jc w:val="both"/>
        <w:rPr>
          <w:rFonts w:asciiTheme="majorHAnsi" w:hAnsiTheme="majorHAnsi" w:cstheme="majorHAnsi"/>
          <w:sz w:val="22"/>
          <w:szCs w:val="22"/>
        </w:rPr>
      </w:pPr>
    </w:p>
    <w:p w14:paraId="768C9BBA" w14:textId="59820A1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AF09C0" w:rsidRDefault="00E312C1" w:rsidP="00E312C1">
      <w:pPr>
        <w:spacing w:line="264" w:lineRule="auto"/>
        <w:jc w:val="both"/>
        <w:rPr>
          <w:rFonts w:asciiTheme="majorHAnsi" w:hAnsiTheme="majorHAnsi" w:cstheme="majorHAnsi"/>
          <w:sz w:val="22"/>
          <w:szCs w:val="22"/>
        </w:rPr>
      </w:pPr>
    </w:p>
    <w:p w14:paraId="0DF2E1B8"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7.4. O sistema disponibilizará campo próprio para troca de mensagens entre o Pregoeiro e os licitantes.</w:t>
      </w:r>
    </w:p>
    <w:p w14:paraId="39CA1321" w14:textId="77777777" w:rsidR="00E312C1" w:rsidRPr="00AF09C0" w:rsidRDefault="00E312C1" w:rsidP="00E312C1">
      <w:pPr>
        <w:spacing w:line="264" w:lineRule="auto"/>
        <w:jc w:val="both"/>
        <w:rPr>
          <w:rFonts w:asciiTheme="majorHAnsi" w:hAnsiTheme="majorHAnsi" w:cstheme="majorHAnsi"/>
          <w:sz w:val="22"/>
          <w:szCs w:val="22"/>
        </w:rPr>
      </w:pPr>
    </w:p>
    <w:p w14:paraId="184CB72D"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7.5. Iniciada a etapa competitiva, os licitantes deverão encaminhar lances </w:t>
      </w:r>
      <w:r w:rsidRPr="00AF09C0">
        <w:rPr>
          <w:rFonts w:asciiTheme="majorHAnsi" w:hAnsiTheme="majorHAnsi" w:cstheme="majorHAnsi"/>
          <w:sz w:val="22"/>
          <w:szCs w:val="22"/>
          <w:lang w:eastAsia="en-US"/>
        </w:rPr>
        <w:t>exclusivamente por meio do sistema eletrônico, sendo imediatamente</w:t>
      </w:r>
      <w:r w:rsidRPr="00AF09C0">
        <w:rPr>
          <w:rFonts w:asciiTheme="majorHAnsi" w:hAnsiTheme="majorHAnsi" w:cstheme="majorHAnsi"/>
          <w:sz w:val="22"/>
          <w:szCs w:val="22"/>
        </w:rPr>
        <w:t xml:space="preserve"> informados do seu recebimento e do valor consignado no registro. </w:t>
      </w:r>
    </w:p>
    <w:p w14:paraId="521BF930" w14:textId="77777777" w:rsidR="00E312C1" w:rsidRPr="00AF09C0" w:rsidRDefault="00E312C1" w:rsidP="00E312C1">
      <w:pPr>
        <w:spacing w:line="264" w:lineRule="auto"/>
        <w:jc w:val="both"/>
        <w:rPr>
          <w:rFonts w:asciiTheme="majorHAnsi" w:hAnsiTheme="majorHAnsi" w:cstheme="majorHAnsi"/>
          <w:sz w:val="22"/>
          <w:szCs w:val="22"/>
        </w:rPr>
      </w:pPr>
    </w:p>
    <w:p w14:paraId="163376FD" w14:textId="6C07AEAD" w:rsidR="00E312C1" w:rsidRPr="00AF09C0"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AF09C0">
        <w:rPr>
          <w:rFonts w:asciiTheme="majorHAnsi" w:hAnsiTheme="majorHAnsi" w:cstheme="majorHAnsi"/>
          <w:sz w:val="22"/>
          <w:szCs w:val="22"/>
        </w:rPr>
        <w:t xml:space="preserve">7.5.1. O lance deverá ser ofertado pelo </w:t>
      </w:r>
      <w:r w:rsidR="00A04B9E" w:rsidRPr="00AF09C0">
        <w:rPr>
          <w:rFonts w:asciiTheme="majorHAnsi" w:hAnsiTheme="majorHAnsi" w:cstheme="majorHAnsi"/>
          <w:b/>
          <w:sz w:val="22"/>
          <w:szCs w:val="22"/>
        </w:rPr>
        <w:t>VALOR</w:t>
      </w:r>
      <w:r w:rsidR="00010098" w:rsidRPr="00AF09C0">
        <w:rPr>
          <w:rFonts w:asciiTheme="majorHAnsi" w:hAnsiTheme="majorHAnsi" w:cstheme="majorHAnsi"/>
          <w:b/>
          <w:sz w:val="22"/>
          <w:szCs w:val="22"/>
        </w:rPr>
        <w:t xml:space="preserve"> </w:t>
      </w:r>
      <w:r w:rsidR="00130F93">
        <w:rPr>
          <w:rFonts w:asciiTheme="majorHAnsi" w:hAnsiTheme="majorHAnsi" w:cstheme="majorHAnsi"/>
          <w:b/>
          <w:sz w:val="22"/>
          <w:szCs w:val="22"/>
        </w:rPr>
        <w:t>TOTAL DO ITEM.</w:t>
      </w:r>
    </w:p>
    <w:p w14:paraId="4F688580"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7.6. Os licitantes poderão oferecer lances sucessivos, observando o horário fixado para abertura da sessão e as regras estabelecidas no Edital.</w:t>
      </w:r>
    </w:p>
    <w:p w14:paraId="4ABF3227" w14:textId="77777777" w:rsidR="00A519E1" w:rsidRDefault="00A519E1" w:rsidP="00E312C1">
      <w:pPr>
        <w:spacing w:line="264" w:lineRule="auto"/>
        <w:jc w:val="both"/>
        <w:rPr>
          <w:rFonts w:asciiTheme="majorHAnsi" w:hAnsiTheme="majorHAnsi" w:cstheme="majorHAnsi"/>
          <w:sz w:val="22"/>
          <w:szCs w:val="22"/>
        </w:rPr>
      </w:pPr>
    </w:p>
    <w:p w14:paraId="177447E9" w14:textId="6102FD60"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AF09C0" w:rsidRDefault="00E312C1" w:rsidP="00E312C1">
      <w:pPr>
        <w:spacing w:line="264" w:lineRule="auto"/>
        <w:jc w:val="both"/>
        <w:rPr>
          <w:rFonts w:asciiTheme="majorHAnsi" w:hAnsiTheme="majorHAnsi" w:cstheme="majorHAnsi"/>
          <w:iCs/>
          <w:sz w:val="22"/>
          <w:szCs w:val="22"/>
        </w:rPr>
      </w:pPr>
    </w:p>
    <w:p w14:paraId="49ED0BE6" w14:textId="094AB01D"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 xml:space="preserve">7.8. No preenchimento da proposta serão aceitas até </w:t>
      </w:r>
      <w:r w:rsidR="00F27B7E" w:rsidRPr="00AF09C0">
        <w:rPr>
          <w:rFonts w:asciiTheme="majorHAnsi" w:hAnsiTheme="majorHAnsi" w:cstheme="majorHAnsi"/>
          <w:sz w:val="22"/>
          <w:szCs w:val="22"/>
        </w:rPr>
        <w:t>0</w:t>
      </w:r>
      <w:r w:rsidR="00036E69" w:rsidRPr="00AF09C0">
        <w:rPr>
          <w:rFonts w:asciiTheme="majorHAnsi" w:hAnsiTheme="majorHAnsi" w:cstheme="majorHAnsi"/>
          <w:sz w:val="22"/>
          <w:szCs w:val="22"/>
        </w:rPr>
        <w:t>4</w:t>
      </w:r>
      <w:r w:rsidR="00F27B7E" w:rsidRPr="00AF09C0">
        <w:rPr>
          <w:rFonts w:asciiTheme="majorHAnsi" w:hAnsiTheme="majorHAnsi" w:cstheme="majorHAnsi"/>
          <w:sz w:val="22"/>
          <w:szCs w:val="22"/>
        </w:rPr>
        <w:t xml:space="preserve"> (</w:t>
      </w:r>
      <w:r w:rsidR="00036E69" w:rsidRPr="00AF09C0">
        <w:rPr>
          <w:rFonts w:asciiTheme="majorHAnsi" w:hAnsiTheme="majorHAnsi" w:cstheme="majorHAnsi"/>
          <w:sz w:val="22"/>
          <w:szCs w:val="22"/>
        </w:rPr>
        <w:t>quatro</w:t>
      </w:r>
      <w:r w:rsidR="00F27B7E" w:rsidRPr="00AF09C0">
        <w:rPr>
          <w:rFonts w:asciiTheme="majorHAnsi" w:hAnsiTheme="majorHAnsi" w:cstheme="majorHAnsi"/>
          <w:sz w:val="22"/>
          <w:szCs w:val="22"/>
        </w:rPr>
        <w:t xml:space="preserve">) </w:t>
      </w:r>
      <w:r w:rsidR="00D20175" w:rsidRPr="00AF09C0">
        <w:rPr>
          <w:rFonts w:asciiTheme="majorHAnsi" w:hAnsiTheme="majorHAnsi" w:cstheme="majorHAnsi"/>
          <w:sz w:val="22"/>
          <w:szCs w:val="22"/>
        </w:rPr>
        <w:t>casas</w:t>
      </w:r>
      <w:r w:rsidR="00C3026B" w:rsidRPr="00AF09C0">
        <w:rPr>
          <w:rFonts w:asciiTheme="majorHAnsi" w:hAnsiTheme="majorHAnsi" w:cstheme="majorHAnsi"/>
          <w:sz w:val="22"/>
          <w:szCs w:val="22"/>
        </w:rPr>
        <w:t xml:space="preserve"> </w:t>
      </w:r>
      <w:r w:rsidRPr="00AF09C0">
        <w:rPr>
          <w:rFonts w:asciiTheme="majorHAnsi" w:hAnsiTheme="majorHAnsi" w:cstheme="majorHAnsi"/>
          <w:sz w:val="22"/>
          <w:szCs w:val="22"/>
        </w:rPr>
        <w:t>decimais após a vírgula.</w:t>
      </w:r>
    </w:p>
    <w:p w14:paraId="25EE43A8" w14:textId="77777777" w:rsidR="00E312C1" w:rsidRPr="00AF09C0" w:rsidRDefault="00E312C1" w:rsidP="00E312C1">
      <w:pPr>
        <w:spacing w:line="264" w:lineRule="auto"/>
        <w:jc w:val="both"/>
        <w:rPr>
          <w:rFonts w:asciiTheme="majorHAnsi" w:hAnsiTheme="majorHAnsi" w:cstheme="majorHAnsi"/>
          <w:iCs/>
          <w:sz w:val="22"/>
          <w:szCs w:val="22"/>
        </w:rPr>
      </w:pPr>
    </w:p>
    <w:p w14:paraId="1ECF93E3" w14:textId="3C0E665A" w:rsidR="00130F93"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0ADA1270" w14:textId="77777777" w:rsidR="00130F93" w:rsidRPr="00AF09C0" w:rsidRDefault="00130F93" w:rsidP="00E312C1">
      <w:pPr>
        <w:spacing w:line="264" w:lineRule="auto"/>
        <w:jc w:val="both"/>
        <w:rPr>
          <w:rFonts w:asciiTheme="majorHAnsi" w:hAnsiTheme="majorHAnsi" w:cstheme="majorHAnsi"/>
          <w:sz w:val="22"/>
          <w:szCs w:val="22"/>
        </w:rPr>
      </w:pPr>
    </w:p>
    <w:p w14:paraId="1135731B" w14:textId="77777777" w:rsidR="00E312C1" w:rsidRPr="00AF09C0"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AF09C0"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47AB791E" w14:textId="1D92BF65" w:rsidR="000332B5"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iCs/>
          <w:sz w:val="22"/>
          <w:szCs w:val="22"/>
        </w:rPr>
        <w:t xml:space="preserve">7.10. Será adotado </w:t>
      </w:r>
      <w:r w:rsidRPr="00AF09C0">
        <w:rPr>
          <w:rFonts w:asciiTheme="majorHAnsi" w:hAnsiTheme="majorHAnsi" w:cstheme="majorHAnsi"/>
          <w:sz w:val="22"/>
          <w:szCs w:val="22"/>
        </w:rPr>
        <w:t>para o envio de lances no pregão eletrônico o modo de disputa “</w:t>
      </w:r>
      <w:r w:rsidRPr="00AF09C0">
        <w:rPr>
          <w:rFonts w:asciiTheme="majorHAnsi" w:hAnsiTheme="majorHAnsi" w:cstheme="majorHAnsi"/>
          <w:b/>
          <w:bCs/>
          <w:sz w:val="22"/>
          <w:szCs w:val="22"/>
        </w:rPr>
        <w:t>aberto</w:t>
      </w:r>
      <w:r w:rsidRPr="00AF09C0">
        <w:rPr>
          <w:rFonts w:asciiTheme="majorHAnsi" w:hAnsiTheme="majorHAnsi" w:cstheme="majorHAnsi"/>
          <w:sz w:val="22"/>
          <w:szCs w:val="22"/>
        </w:rPr>
        <w:t xml:space="preserve">”, em que os </w:t>
      </w:r>
      <w:r w:rsidRPr="00AF09C0">
        <w:rPr>
          <w:rFonts w:asciiTheme="majorHAnsi" w:hAnsiTheme="majorHAnsi" w:cstheme="majorHAnsi"/>
          <w:iCs/>
          <w:sz w:val="22"/>
          <w:szCs w:val="22"/>
        </w:rPr>
        <w:t>licitantes</w:t>
      </w:r>
      <w:r w:rsidRPr="00AF09C0">
        <w:rPr>
          <w:rFonts w:asciiTheme="majorHAnsi" w:hAnsiTheme="majorHAnsi" w:cstheme="majorHAnsi"/>
          <w:sz w:val="22"/>
          <w:szCs w:val="22"/>
        </w:rPr>
        <w:t xml:space="preserve"> apresentarão lances públicos e sucessivos, com prorrogações.</w:t>
      </w:r>
    </w:p>
    <w:p w14:paraId="24DB57AF" w14:textId="77777777" w:rsidR="00E312C1" w:rsidRPr="00AF09C0" w:rsidRDefault="00E312C1" w:rsidP="00E312C1">
      <w:pPr>
        <w:spacing w:line="264" w:lineRule="auto"/>
        <w:jc w:val="both"/>
        <w:rPr>
          <w:rFonts w:asciiTheme="majorHAnsi" w:hAnsiTheme="majorHAnsi" w:cstheme="majorHAnsi"/>
          <w:sz w:val="22"/>
          <w:szCs w:val="22"/>
        </w:rPr>
      </w:pPr>
    </w:p>
    <w:p w14:paraId="0DBFA9D9" w14:textId="77777777"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AF09C0" w:rsidRDefault="00E312C1" w:rsidP="00E312C1">
      <w:pPr>
        <w:spacing w:line="264" w:lineRule="auto"/>
        <w:jc w:val="both"/>
        <w:rPr>
          <w:rFonts w:asciiTheme="majorHAnsi" w:hAnsiTheme="majorHAnsi" w:cstheme="majorHAnsi"/>
          <w:sz w:val="22"/>
          <w:szCs w:val="22"/>
        </w:rPr>
      </w:pPr>
    </w:p>
    <w:p w14:paraId="116784C6" w14:textId="77777777"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5D574D" w14:textId="77777777" w:rsidR="00E312C1" w:rsidRPr="00AF09C0" w:rsidRDefault="00E312C1" w:rsidP="00E312C1">
      <w:pPr>
        <w:spacing w:line="264" w:lineRule="auto"/>
        <w:jc w:val="both"/>
        <w:rPr>
          <w:rFonts w:asciiTheme="majorHAnsi" w:hAnsiTheme="majorHAnsi" w:cstheme="majorHAnsi"/>
          <w:sz w:val="22"/>
          <w:szCs w:val="22"/>
        </w:rPr>
      </w:pPr>
    </w:p>
    <w:p w14:paraId="122ADBF8" w14:textId="1BE3CB69" w:rsidR="0084623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7.13. Não havendo novos lances na forma estabelecida nos itens anteriores, a sessão pública encerrar-se-á automaticamente.</w:t>
      </w:r>
    </w:p>
    <w:p w14:paraId="73E22C44" w14:textId="77777777" w:rsidR="00526797" w:rsidRDefault="00526797" w:rsidP="00E312C1">
      <w:pPr>
        <w:spacing w:line="264" w:lineRule="auto"/>
        <w:jc w:val="both"/>
        <w:rPr>
          <w:rFonts w:asciiTheme="majorHAnsi" w:hAnsiTheme="majorHAnsi" w:cstheme="majorHAnsi"/>
          <w:sz w:val="22"/>
          <w:szCs w:val="22"/>
        </w:rPr>
      </w:pPr>
    </w:p>
    <w:p w14:paraId="0261672E" w14:textId="78A1D7D6"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6DBFFDCA" w14:textId="77777777" w:rsidR="00E312C1" w:rsidRPr="00AF09C0" w:rsidRDefault="00E312C1" w:rsidP="00E312C1">
      <w:pPr>
        <w:spacing w:line="264" w:lineRule="auto"/>
        <w:jc w:val="both"/>
        <w:rPr>
          <w:rFonts w:asciiTheme="majorHAnsi" w:hAnsiTheme="majorHAnsi" w:cstheme="majorHAnsi"/>
          <w:sz w:val="22"/>
          <w:szCs w:val="22"/>
        </w:rPr>
      </w:pPr>
    </w:p>
    <w:p w14:paraId="10F3CC84" w14:textId="6B0209A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7.15. Não serão aceitos dois ou mais lances de mesmo valor, prevalecendo aquele que for recebido e registrado em primeiro lugar. </w:t>
      </w:r>
    </w:p>
    <w:p w14:paraId="0A0E1C67" w14:textId="77777777" w:rsidR="005E2BFC" w:rsidRDefault="005E2BFC" w:rsidP="00E312C1">
      <w:pPr>
        <w:spacing w:line="264" w:lineRule="auto"/>
        <w:jc w:val="both"/>
        <w:rPr>
          <w:rFonts w:asciiTheme="majorHAnsi" w:hAnsiTheme="majorHAnsi" w:cstheme="majorHAnsi"/>
          <w:sz w:val="22"/>
          <w:szCs w:val="22"/>
        </w:rPr>
      </w:pPr>
    </w:p>
    <w:p w14:paraId="73F9952E" w14:textId="281D608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AF09C0" w:rsidRDefault="00E312C1" w:rsidP="00E312C1">
      <w:pPr>
        <w:spacing w:line="264" w:lineRule="auto"/>
        <w:jc w:val="both"/>
        <w:rPr>
          <w:rFonts w:asciiTheme="majorHAnsi" w:hAnsiTheme="majorHAnsi" w:cstheme="majorHAnsi"/>
          <w:sz w:val="22"/>
          <w:szCs w:val="22"/>
        </w:rPr>
      </w:pPr>
    </w:p>
    <w:p w14:paraId="5E6A3F85"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2D13BAAB" w14:textId="77777777" w:rsidR="00E312C1" w:rsidRPr="00AF09C0" w:rsidRDefault="00E312C1" w:rsidP="00E312C1">
      <w:pPr>
        <w:spacing w:line="264" w:lineRule="auto"/>
        <w:jc w:val="both"/>
        <w:rPr>
          <w:rFonts w:asciiTheme="majorHAnsi" w:hAnsiTheme="majorHAnsi" w:cstheme="majorHAnsi"/>
          <w:sz w:val="22"/>
          <w:szCs w:val="22"/>
        </w:rPr>
      </w:pPr>
    </w:p>
    <w:p w14:paraId="68ECF46E"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56A16A5" w14:textId="77777777" w:rsidR="00E312C1" w:rsidRPr="00AF09C0" w:rsidRDefault="00E312C1" w:rsidP="00E312C1">
      <w:pPr>
        <w:spacing w:line="264" w:lineRule="auto"/>
        <w:jc w:val="both"/>
        <w:rPr>
          <w:rFonts w:asciiTheme="majorHAnsi" w:hAnsiTheme="majorHAnsi" w:cstheme="majorHAnsi"/>
          <w:sz w:val="22"/>
          <w:szCs w:val="22"/>
        </w:rPr>
      </w:pPr>
    </w:p>
    <w:p w14:paraId="6C4E47BC" w14:textId="12C533BE"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7.19. O Critério de julgamento adotado será o </w:t>
      </w:r>
      <w:r w:rsidR="0013334F" w:rsidRPr="00AF09C0">
        <w:rPr>
          <w:rFonts w:asciiTheme="majorHAnsi" w:hAnsiTheme="majorHAnsi" w:cstheme="majorHAnsi"/>
          <w:b/>
          <w:sz w:val="22"/>
          <w:szCs w:val="22"/>
        </w:rPr>
        <w:t>MENOR PREÇO</w:t>
      </w:r>
      <w:r w:rsidRPr="00AF09C0">
        <w:rPr>
          <w:rFonts w:asciiTheme="majorHAnsi" w:hAnsiTheme="majorHAnsi" w:cstheme="majorHAnsi"/>
          <w:b/>
          <w:sz w:val="22"/>
          <w:szCs w:val="22"/>
        </w:rPr>
        <w:t xml:space="preserve"> POR</w:t>
      </w:r>
      <w:r w:rsidR="009A0122" w:rsidRPr="00AF09C0">
        <w:rPr>
          <w:rFonts w:asciiTheme="majorHAnsi" w:hAnsiTheme="majorHAnsi" w:cstheme="majorHAnsi"/>
          <w:b/>
          <w:sz w:val="22"/>
          <w:szCs w:val="22"/>
        </w:rPr>
        <w:t xml:space="preserve"> </w:t>
      </w:r>
      <w:r w:rsidR="00130F93">
        <w:rPr>
          <w:rFonts w:asciiTheme="majorHAnsi" w:hAnsiTheme="majorHAnsi" w:cstheme="majorHAnsi"/>
          <w:b/>
          <w:sz w:val="22"/>
          <w:szCs w:val="22"/>
        </w:rPr>
        <w:t>ITEM</w:t>
      </w:r>
      <w:r w:rsidRPr="00AF09C0">
        <w:rPr>
          <w:rFonts w:asciiTheme="majorHAnsi" w:hAnsiTheme="majorHAnsi" w:cstheme="majorHAnsi"/>
          <w:sz w:val="22"/>
          <w:szCs w:val="22"/>
        </w:rPr>
        <w:t xml:space="preserve">, conforme definido neste Edital e seus anexos. </w:t>
      </w:r>
    </w:p>
    <w:p w14:paraId="62A2EA1E" w14:textId="77777777" w:rsidR="00A519E1" w:rsidRDefault="00A519E1" w:rsidP="00E312C1">
      <w:pPr>
        <w:spacing w:line="264" w:lineRule="auto"/>
        <w:jc w:val="both"/>
        <w:rPr>
          <w:rFonts w:asciiTheme="majorHAnsi" w:hAnsiTheme="majorHAnsi" w:cstheme="majorHAnsi"/>
          <w:sz w:val="22"/>
          <w:szCs w:val="22"/>
          <w:lang w:eastAsia="en-US"/>
        </w:rPr>
      </w:pPr>
    </w:p>
    <w:p w14:paraId="1222E2AC" w14:textId="1A1CEC53"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7.20. Caso o licitante não apresente lances, concorrerá com o valor de sua proposta.</w:t>
      </w:r>
    </w:p>
    <w:p w14:paraId="5F5E9F33" w14:textId="77777777" w:rsidR="00E312C1" w:rsidRPr="00AF09C0" w:rsidRDefault="00E312C1" w:rsidP="00E312C1">
      <w:pPr>
        <w:spacing w:line="264" w:lineRule="auto"/>
        <w:jc w:val="both"/>
        <w:rPr>
          <w:rFonts w:asciiTheme="majorHAnsi" w:eastAsia="Zurich BT" w:hAnsiTheme="majorHAnsi" w:cstheme="majorHAnsi"/>
          <w:sz w:val="22"/>
          <w:szCs w:val="22"/>
        </w:rPr>
      </w:pPr>
    </w:p>
    <w:p w14:paraId="62739CF6"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7.21.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AF09C0">
        <w:rPr>
          <w:rFonts w:asciiTheme="majorHAnsi" w:hAnsiTheme="majorHAnsi" w:cstheme="majorHAnsi"/>
          <w:sz w:val="22"/>
          <w:szCs w:val="22"/>
          <w:lang w:eastAsia="en-US"/>
        </w:rPr>
        <w:t>Arts</w:t>
      </w:r>
      <w:proofErr w:type="spellEnd"/>
      <w:r w:rsidRPr="00AF09C0">
        <w:rPr>
          <w:rFonts w:asciiTheme="majorHAnsi" w:hAnsiTheme="majorHAnsi" w:cstheme="majorHAnsi"/>
          <w:sz w:val="22"/>
          <w:szCs w:val="22"/>
          <w:lang w:eastAsia="en-US"/>
        </w:rPr>
        <w:t>. 44 e 45 da LC nº 123, de 2006, regulamentada pelo Decreto nº 8.538, de 2015.</w:t>
      </w:r>
    </w:p>
    <w:p w14:paraId="08596A07"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1F09708A" w14:textId="77777777" w:rsidR="002D52C4" w:rsidRDefault="002D52C4" w:rsidP="00F31B1F">
      <w:pPr>
        <w:spacing w:line="264" w:lineRule="auto"/>
        <w:jc w:val="both"/>
        <w:rPr>
          <w:rFonts w:asciiTheme="majorHAnsi" w:hAnsiTheme="majorHAnsi" w:cstheme="majorHAnsi"/>
          <w:sz w:val="22"/>
          <w:szCs w:val="22"/>
          <w:lang w:eastAsia="en-US"/>
        </w:rPr>
      </w:pPr>
    </w:p>
    <w:p w14:paraId="69454E28" w14:textId="4065DE2E"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7.22. Nessas condições, as propostas de microempresas e empresas de pequeno porte que se encontrarem na faixa de até 5% (cinco por cento) acima da </w:t>
      </w:r>
      <w:r w:rsidRPr="00AF09C0">
        <w:rPr>
          <w:rFonts w:asciiTheme="majorHAnsi" w:hAnsiTheme="majorHAnsi" w:cstheme="majorHAnsi"/>
          <w:sz w:val="22"/>
          <w:szCs w:val="22"/>
        </w:rPr>
        <w:t>melhor proposta ou melhor lance</w:t>
      </w:r>
      <w:r w:rsidRPr="00AF09C0">
        <w:rPr>
          <w:rFonts w:asciiTheme="majorHAnsi" w:hAnsiTheme="majorHAnsi" w:cstheme="majorHAnsi"/>
          <w:sz w:val="22"/>
          <w:szCs w:val="22"/>
          <w:lang w:eastAsia="en-US"/>
        </w:rPr>
        <w:t xml:space="preserve"> serão consideradas empatadas com a primeira colocada.</w:t>
      </w:r>
    </w:p>
    <w:p w14:paraId="22D4368A"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423D1616"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C852E8C"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2FB287AF" w14:textId="5A6455B6" w:rsidR="00526797"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5B833B9" w14:textId="77777777" w:rsidR="005E2BFC" w:rsidRDefault="005E2BFC" w:rsidP="00F31B1F">
      <w:pPr>
        <w:spacing w:line="264" w:lineRule="auto"/>
        <w:jc w:val="both"/>
        <w:rPr>
          <w:rFonts w:asciiTheme="majorHAnsi" w:hAnsiTheme="majorHAnsi" w:cstheme="majorHAnsi"/>
          <w:sz w:val="22"/>
          <w:szCs w:val="22"/>
          <w:lang w:eastAsia="en-US"/>
        </w:rPr>
      </w:pPr>
    </w:p>
    <w:p w14:paraId="2B69905C" w14:textId="46C932E6"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3201C57" w14:textId="77777777" w:rsidR="00464172" w:rsidRPr="00AF09C0" w:rsidRDefault="00464172" w:rsidP="00F31B1F">
      <w:pPr>
        <w:spacing w:line="264" w:lineRule="auto"/>
        <w:jc w:val="both"/>
        <w:rPr>
          <w:rFonts w:asciiTheme="majorHAnsi" w:hAnsiTheme="majorHAnsi" w:cstheme="majorHAnsi"/>
          <w:sz w:val="22"/>
          <w:szCs w:val="22"/>
          <w:lang w:eastAsia="en-US"/>
        </w:rPr>
      </w:pPr>
    </w:p>
    <w:p w14:paraId="5C30EE22" w14:textId="66A53086"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0695C932" w14:textId="77777777" w:rsidR="005E2BFC" w:rsidRDefault="005E2BFC" w:rsidP="00F31B1F">
      <w:pPr>
        <w:spacing w:line="264" w:lineRule="auto"/>
        <w:jc w:val="both"/>
        <w:rPr>
          <w:rFonts w:asciiTheme="majorHAnsi" w:eastAsia="Arial" w:hAnsiTheme="majorHAnsi" w:cstheme="majorHAnsi"/>
          <w:sz w:val="22"/>
          <w:szCs w:val="22"/>
        </w:rPr>
      </w:pPr>
    </w:p>
    <w:p w14:paraId="5C2C70E2" w14:textId="39121AAA" w:rsidR="00F31B1F" w:rsidRPr="00AF09C0" w:rsidRDefault="00F31B1F" w:rsidP="00F31B1F">
      <w:pPr>
        <w:spacing w:line="264" w:lineRule="auto"/>
        <w:jc w:val="both"/>
        <w:rPr>
          <w:rFonts w:asciiTheme="majorHAnsi" w:eastAsia="Arial" w:hAnsiTheme="majorHAnsi" w:cstheme="majorHAnsi"/>
          <w:sz w:val="22"/>
          <w:szCs w:val="22"/>
        </w:rPr>
      </w:pPr>
      <w:r w:rsidRPr="00AF09C0">
        <w:rPr>
          <w:rFonts w:asciiTheme="majorHAnsi" w:eastAsia="Arial" w:hAnsiTheme="majorHAnsi" w:cstheme="majorHAnsi"/>
          <w:sz w:val="22"/>
          <w:szCs w:val="22"/>
        </w:rPr>
        <w:t>7.27. A ordem de apresentação pelos licitantes é utilizada como um dos critérios de classificação, de maneira que só poderá haver empate entre propostas iguais (não seguidas de lances).</w:t>
      </w:r>
    </w:p>
    <w:p w14:paraId="0BABC4B9" w14:textId="77777777" w:rsidR="00F31B1F" w:rsidRPr="00AF09C0" w:rsidRDefault="00F31B1F" w:rsidP="00F31B1F">
      <w:pPr>
        <w:spacing w:line="264" w:lineRule="auto"/>
        <w:jc w:val="both"/>
        <w:rPr>
          <w:rFonts w:asciiTheme="majorHAnsi" w:hAnsiTheme="majorHAnsi" w:cstheme="majorHAnsi"/>
          <w:sz w:val="22"/>
          <w:szCs w:val="22"/>
        </w:rPr>
      </w:pPr>
    </w:p>
    <w:p w14:paraId="2FF36279"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7.28. Havendo </w:t>
      </w:r>
      <w:r w:rsidRPr="00AF09C0">
        <w:rPr>
          <w:rFonts w:asciiTheme="majorHAnsi" w:eastAsia="Arial" w:hAnsiTheme="majorHAnsi" w:cstheme="majorHAnsi"/>
          <w:sz w:val="22"/>
          <w:szCs w:val="22"/>
        </w:rPr>
        <w:t>eventual</w:t>
      </w:r>
      <w:r w:rsidRPr="00AF09C0">
        <w:rPr>
          <w:rFonts w:asciiTheme="majorHAnsi" w:hAnsiTheme="majorHAnsi" w:cstheme="majorHAnsi"/>
          <w:sz w:val="22"/>
          <w:szCs w:val="22"/>
        </w:rPr>
        <w:t xml:space="preserve"> empate entre propostas ou lances</w:t>
      </w:r>
      <w:r w:rsidRPr="00AF09C0">
        <w:rPr>
          <w:rFonts w:asciiTheme="majorHAnsi" w:hAnsiTheme="majorHAnsi" w:cstheme="majorHAnsi"/>
          <w:sz w:val="22"/>
          <w:szCs w:val="22"/>
          <w:lang w:eastAsia="en-US"/>
        </w:rPr>
        <w:t>, o critério de desempate será aquele previsto no art. 60, da Lei Federal nº 14.133/2021.</w:t>
      </w:r>
    </w:p>
    <w:p w14:paraId="2D9D54B0" w14:textId="77777777" w:rsidR="00F31B1F" w:rsidRPr="00AF09C0" w:rsidRDefault="00F31B1F" w:rsidP="00F31B1F">
      <w:pPr>
        <w:spacing w:line="264" w:lineRule="auto"/>
        <w:jc w:val="both"/>
        <w:rPr>
          <w:rFonts w:asciiTheme="majorHAnsi" w:hAnsiTheme="majorHAnsi" w:cstheme="majorHAnsi"/>
          <w:sz w:val="22"/>
          <w:szCs w:val="22"/>
        </w:rPr>
      </w:pPr>
    </w:p>
    <w:p w14:paraId="7F68E413" w14:textId="57A69B36"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7.29. Esgotados os critérios de desempate previstos no referido art. 60 e, persistindo </w:t>
      </w:r>
      <w:r w:rsidRPr="00AF09C0">
        <w:rPr>
          <w:rFonts w:asciiTheme="majorHAnsi" w:eastAsia="Arial" w:hAnsiTheme="majorHAnsi" w:cstheme="majorHAnsi"/>
          <w:sz w:val="22"/>
          <w:szCs w:val="22"/>
        </w:rPr>
        <w:t xml:space="preserve">o empate, </w:t>
      </w:r>
      <w:r w:rsidRPr="00AF09C0">
        <w:rPr>
          <w:rFonts w:asciiTheme="majorHAnsi" w:hAnsiTheme="majorHAnsi" w:cstheme="majorHAnsi"/>
          <w:sz w:val="22"/>
          <w:szCs w:val="22"/>
        </w:rPr>
        <w:t>a proposta vencedora será sorteada pelo sistema eletrônico dentre as propostas empatadas</w:t>
      </w:r>
      <w:r w:rsidRPr="00AF09C0">
        <w:rPr>
          <w:rFonts w:asciiTheme="majorHAnsi" w:eastAsia="Arial" w:hAnsiTheme="majorHAnsi" w:cstheme="majorHAnsi"/>
          <w:sz w:val="22"/>
          <w:szCs w:val="22"/>
        </w:rPr>
        <w:t>.</w:t>
      </w:r>
    </w:p>
    <w:p w14:paraId="7602AC81" w14:textId="77777777" w:rsidR="00F31B1F" w:rsidRPr="00AF09C0" w:rsidRDefault="00F31B1F" w:rsidP="00F31B1F">
      <w:pPr>
        <w:tabs>
          <w:tab w:val="left" w:pos="-12"/>
        </w:tabs>
        <w:spacing w:line="264" w:lineRule="auto"/>
        <w:jc w:val="both"/>
        <w:rPr>
          <w:rFonts w:asciiTheme="majorHAnsi" w:hAnsiTheme="majorHAnsi" w:cstheme="majorHAnsi"/>
          <w:sz w:val="22"/>
          <w:szCs w:val="22"/>
        </w:rPr>
      </w:pPr>
    </w:p>
    <w:p w14:paraId="5370E7FA" w14:textId="3BA101DC" w:rsidR="00A519E1" w:rsidRPr="00AF09C0" w:rsidRDefault="00F31B1F" w:rsidP="00464172">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7.30.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3AFF6E5" w14:textId="5190B01A" w:rsidR="00F31B1F" w:rsidRPr="00AF09C0" w:rsidRDefault="00F31B1F" w:rsidP="00A52B24">
      <w:pPr>
        <w:pStyle w:val="PargrafodaLista"/>
        <w:numPr>
          <w:ilvl w:val="0"/>
          <w:numId w:val="15"/>
        </w:numPr>
        <w:tabs>
          <w:tab w:val="left" w:pos="284"/>
        </w:tabs>
        <w:spacing w:after="120" w:line="264" w:lineRule="auto"/>
        <w:ind w:left="0" w:firstLine="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A negociação será realizada por meio do sistema, podendo ser acompanhada pelos demais licitantes.</w:t>
      </w:r>
    </w:p>
    <w:p w14:paraId="009F7D45" w14:textId="31C561C9" w:rsidR="00F31B1F" w:rsidRPr="00AF09C0" w:rsidRDefault="00F31B1F" w:rsidP="00A52B24">
      <w:pPr>
        <w:pStyle w:val="PargrafodaLista"/>
        <w:numPr>
          <w:ilvl w:val="0"/>
          <w:numId w:val="15"/>
        </w:numPr>
        <w:tabs>
          <w:tab w:val="left" w:pos="284"/>
        </w:tabs>
        <w:spacing w:line="264" w:lineRule="auto"/>
        <w:ind w:left="0" w:firstLine="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01957DE3" w14:textId="77777777" w:rsidR="00F31B1F" w:rsidRPr="00AF09C0" w:rsidRDefault="00F31B1F" w:rsidP="00F31B1F">
      <w:pPr>
        <w:spacing w:line="264" w:lineRule="auto"/>
        <w:jc w:val="both"/>
        <w:rPr>
          <w:rFonts w:asciiTheme="majorHAnsi" w:eastAsia="Arial" w:hAnsiTheme="majorHAnsi" w:cstheme="majorHAnsi"/>
          <w:sz w:val="22"/>
          <w:szCs w:val="22"/>
        </w:rPr>
      </w:pPr>
    </w:p>
    <w:p w14:paraId="14772DC2" w14:textId="77777777" w:rsidR="00B1037B" w:rsidRDefault="00B1037B" w:rsidP="00E312C1">
      <w:pPr>
        <w:spacing w:line="264" w:lineRule="auto"/>
        <w:jc w:val="both"/>
        <w:rPr>
          <w:rFonts w:asciiTheme="majorHAnsi" w:hAnsiTheme="majorHAnsi" w:cstheme="majorHAnsi"/>
          <w:sz w:val="22"/>
          <w:szCs w:val="22"/>
          <w:lang w:eastAsia="en-US"/>
        </w:rPr>
      </w:pPr>
    </w:p>
    <w:p w14:paraId="1936667B" w14:textId="14A18BA6" w:rsidR="000332B5" w:rsidRPr="00AF09C0" w:rsidRDefault="00F31B1F"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7.31. Após a negociação do preço, o Pregoeiro iniciará a fase de aceitação e julgamento da proposta.</w:t>
      </w:r>
    </w:p>
    <w:p w14:paraId="4C781F3A" w14:textId="77777777" w:rsidR="00130F93" w:rsidRDefault="00130F93" w:rsidP="00E312C1">
      <w:pPr>
        <w:pStyle w:val="Nivel01"/>
        <w:numPr>
          <w:ilvl w:val="0"/>
          <w:numId w:val="0"/>
        </w:numPr>
        <w:spacing w:before="0" w:line="264" w:lineRule="auto"/>
        <w:rPr>
          <w:rFonts w:asciiTheme="majorHAnsi" w:hAnsiTheme="majorHAnsi" w:cstheme="majorHAnsi"/>
          <w:color w:val="auto"/>
          <w:sz w:val="22"/>
          <w:szCs w:val="22"/>
          <w:lang w:eastAsia="en-US"/>
        </w:rPr>
      </w:pPr>
      <w:bookmarkStart w:id="7" w:name="_Toc129158335"/>
    </w:p>
    <w:p w14:paraId="52AB6B85" w14:textId="78AE296C"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lang w:eastAsia="en-US"/>
        </w:rPr>
        <w:t>8. DA ACEITABILIDADE DA PROPOSTA VENCEDORA.</w:t>
      </w:r>
      <w:bookmarkEnd w:id="7"/>
    </w:p>
    <w:p w14:paraId="1548B2B3" w14:textId="77777777" w:rsidR="00E312C1" w:rsidRPr="00AF09C0" w:rsidRDefault="00E312C1" w:rsidP="00E312C1">
      <w:pPr>
        <w:spacing w:line="264" w:lineRule="auto"/>
        <w:jc w:val="both"/>
        <w:rPr>
          <w:rFonts w:asciiTheme="majorHAnsi" w:hAnsiTheme="majorHAnsi" w:cstheme="majorHAnsi"/>
          <w:b/>
          <w:strike/>
          <w:sz w:val="22"/>
          <w:szCs w:val="22"/>
        </w:rPr>
      </w:pPr>
      <w:r w:rsidRPr="00AF09C0">
        <w:rPr>
          <w:rFonts w:asciiTheme="majorHAnsi" w:hAnsiTheme="majorHAnsi" w:cstheme="majorHAnsi"/>
          <w:sz w:val="22"/>
          <w:szCs w:val="22"/>
        </w:rPr>
        <w:t>8.1. Encerrada a etapa de negociação, o pregoeiro examinará a proposta classificada em primeiro lugar quanto à adequação ao objeto e à compatibilidade do preço em relação ao máximo estipulado para contratação neste Edital e em seus anexos.</w:t>
      </w:r>
    </w:p>
    <w:p w14:paraId="20FC274A" w14:textId="77777777" w:rsidR="00E312C1" w:rsidRPr="00AF09C0" w:rsidRDefault="00E312C1" w:rsidP="00E312C1">
      <w:pPr>
        <w:spacing w:line="264" w:lineRule="auto"/>
        <w:jc w:val="both"/>
        <w:rPr>
          <w:rFonts w:asciiTheme="majorHAnsi" w:hAnsiTheme="majorHAnsi" w:cstheme="majorHAnsi"/>
          <w:sz w:val="22"/>
          <w:szCs w:val="22"/>
        </w:rPr>
      </w:pPr>
    </w:p>
    <w:p w14:paraId="0A73D070" w14:textId="3B544A0C" w:rsidR="00526797" w:rsidRDefault="00E312C1" w:rsidP="00E312C1">
      <w:pPr>
        <w:spacing w:line="264" w:lineRule="auto"/>
        <w:jc w:val="both"/>
        <w:rPr>
          <w:rFonts w:asciiTheme="majorHAnsi" w:hAnsiTheme="majorHAnsi" w:cstheme="majorHAnsi"/>
          <w:b/>
          <w:sz w:val="22"/>
          <w:szCs w:val="22"/>
        </w:rPr>
      </w:pPr>
      <w:r w:rsidRPr="00AF09C0">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 ou que apresentar preço manifestamente inexequível.</w:t>
      </w:r>
    </w:p>
    <w:p w14:paraId="20E3A953" w14:textId="77777777" w:rsidR="005E2BFC" w:rsidRPr="005E2BFC" w:rsidRDefault="005E2BFC" w:rsidP="00E312C1">
      <w:pPr>
        <w:spacing w:line="264" w:lineRule="auto"/>
        <w:jc w:val="both"/>
        <w:rPr>
          <w:rFonts w:asciiTheme="majorHAnsi" w:hAnsiTheme="majorHAnsi" w:cstheme="majorHAnsi"/>
          <w:b/>
          <w:sz w:val="22"/>
          <w:szCs w:val="22"/>
        </w:rPr>
      </w:pPr>
    </w:p>
    <w:p w14:paraId="71A76D2D" w14:textId="53D41699" w:rsidR="00E312C1" w:rsidRPr="00AF09C0" w:rsidRDefault="00E312C1" w:rsidP="00E312C1">
      <w:pPr>
        <w:spacing w:line="264" w:lineRule="auto"/>
        <w:jc w:val="both"/>
        <w:rPr>
          <w:rFonts w:asciiTheme="majorHAnsi" w:hAnsiTheme="majorHAnsi" w:cstheme="majorHAnsi"/>
          <w:i/>
          <w:sz w:val="22"/>
          <w:szCs w:val="22"/>
          <w:bdr w:val="none" w:sz="0" w:space="0" w:color="auto" w:frame="1"/>
        </w:rPr>
      </w:pPr>
      <w:r w:rsidRPr="00AF09C0">
        <w:rPr>
          <w:rFonts w:asciiTheme="majorHAnsi" w:hAnsiTheme="majorHAnsi" w:cstheme="majorHAnsi"/>
          <w:sz w:val="22"/>
          <w:szCs w:val="22"/>
          <w:bdr w:val="none" w:sz="0" w:space="0" w:color="auto" w:frame="1"/>
        </w:rPr>
        <w:t>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F09C0">
        <w:rPr>
          <w:rFonts w:asciiTheme="majorHAnsi" w:hAnsiTheme="majorHAnsi" w:cstheme="majorHAnsi"/>
          <w:i/>
          <w:sz w:val="22"/>
          <w:szCs w:val="22"/>
          <w:bdr w:val="none" w:sz="0" w:space="0" w:color="auto" w:frame="1"/>
        </w:rPr>
        <w:t> </w:t>
      </w:r>
    </w:p>
    <w:p w14:paraId="3F1454A1" w14:textId="77777777" w:rsidR="00E312C1" w:rsidRPr="00AF09C0" w:rsidRDefault="00E312C1" w:rsidP="00E312C1">
      <w:pPr>
        <w:spacing w:line="264" w:lineRule="auto"/>
        <w:jc w:val="both"/>
        <w:rPr>
          <w:rFonts w:asciiTheme="majorHAnsi" w:hAnsiTheme="majorHAnsi" w:cstheme="majorHAnsi"/>
          <w:b/>
          <w:sz w:val="22"/>
          <w:szCs w:val="22"/>
        </w:rPr>
      </w:pPr>
    </w:p>
    <w:p w14:paraId="27E941D9" w14:textId="3752CBD0"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2D4ACB29" w14:textId="77777777" w:rsidR="005E2BFC" w:rsidRDefault="005E2BFC" w:rsidP="00E312C1">
      <w:pPr>
        <w:spacing w:line="264" w:lineRule="auto"/>
        <w:ind w:right="-15"/>
        <w:jc w:val="both"/>
        <w:rPr>
          <w:rFonts w:asciiTheme="majorHAnsi" w:hAnsiTheme="majorHAnsi" w:cstheme="majorHAnsi"/>
          <w:sz w:val="22"/>
          <w:szCs w:val="22"/>
          <w:lang w:eastAsia="en-US"/>
        </w:rPr>
      </w:pPr>
    </w:p>
    <w:p w14:paraId="3CC8B46C" w14:textId="58E39152"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54E18B7" w14:textId="77777777" w:rsidR="00553018" w:rsidRPr="00AF09C0" w:rsidRDefault="00553018" w:rsidP="00E312C1">
      <w:pPr>
        <w:spacing w:line="264" w:lineRule="auto"/>
        <w:ind w:right="-15"/>
        <w:jc w:val="both"/>
        <w:rPr>
          <w:rFonts w:asciiTheme="majorHAnsi" w:hAnsiTheme="majorHAnsi" w:cstheme="majorHAnsi"/>
          <w:sz w:val="22"/>
          <w:szCs w:val="22"/>
          <w:lang w:eastAsia="en-US"/>
        </w:rPr>
      </w:pPr>
    </w:p>
    <w:p w14:paraId="7ABE5D2F" w14:textId="77777777" w:rsidR="00E312C1" w:rsidRPr="006C6B09" w:rsidRDefault="00E312C1" w:rsidP="00E312C1">
      <w:pPr>
        <w:spacing w:line="264" w:lineRule="auto"/>
        <w:ind w:right="-15"/>
        <w:jc w:val="both"/>
        <w:rPr>
          <w:rFonts w:asciiTheme="majorHAnsi" w:hAnsiTheme="majorHAnsi" w:cstheme="majorHAnsi"/>
          <w:b/>
          <w:bCs/>
          <w:sz w:val="22"/>
          <w:szCs w:val="22"/>
          <w:lang w:eastAsia="en-US"/>
        </w:rPr>
      </w:pPr>
      <w:r w:rsidRPr="006C6B09">
        <w:rPr>
          <w:rFonts w:asciiTheme="majorHAnsi" w:hAnsiTheme="majorHAnsi" w:cstheme="majorHAnsi"/>
          <w:b/>
          <w:bCs/>
          <w:sz w:val="22"/>
          <w:szCs w:val="22"/>
          <w:lang w:eastAsia="en-US"/>
        </w:rPr>
        <w:t>8.5. O Pregoeiro poderá convocar o licitante para enviar documento digital complementar, por meio de funcionalidade disponível no sistema, no prazo de 24 (horas), sob pena de não aceitação da proposta.</w:t>
      </w:r>
    </w:p>
    <w:p w14:paraId="7409DEFD" w14:textId="77777777" w:rsidR="00E312C1" w:rsidRPr="00AF09C0" w:rsidRDefault="00E312C1" w:rsidP="00E312C1">
      <w:pPr>
        <w:spacing w:line="264" w:lineRule="auto"/>
        <w:ind w:right="-15"/>
        <w:jc w:val="both"/>
        <w:rPr>
          <w:rFonts w:asciiTheme="majorHAnsi" w:hAnsiTheme="majorHAnsi" w:cstheme="majorHAnsi"/>
          <w:sz w:val="22"/>
          <w:szCs w:val="22"/>
          <w:lang w:eastAsia="en-US"/>
        </w:rPr>
      </w:pPr>
    </w:p>
    <w:p w14:paraId="39BC871F" w14:textId="77777777"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5A61C5D9" w14:textId="77777777" w:rsidR="00A519E1" w:rsidRDefault="00A519E1" w:rsidP="00E312C1">
      <w:pPr>
        <w:spacing w:line="264" w:lineRule="auto"/>
        <w:jc w:val="both"/>
        <w:rPr>
          <w:rFonts w:asciiTheme="majorHAnsi" w:hAnsiTheme="majorHAnsi" w:cstheme="majorHAnsi"/>
          <w:sz w:val="22"/>
          <w:szCs w:val="22"/>
          <w:lang w:eastAsia="en-US"/>
        </w:rPr>
      </w:pPr>
    </w:p>
    <w:p w14:paraId="4DDA85BA" w14:textId="07C7C501" w:rsidR="00E312C1" w:rsidRDefault="00E312C1" w:rsidP="00B1037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 xml:space="preserve">8.6.1. Dentre os documentos passíveis de solicitação pelo Pregoeiro, destacam-se os que contenham as características dos </w:t>
      </w:r>
      <w:r w:rsidR="00D80544">
        <w:rPr>
          <w:rFonts w:asciiTheme="majorHAnsi" w:hAnsiTheme="majorHAnsi" w:cstheme="majorHAnsi"/>
          <w:sz w:val="22"/>
          <w:szCs w:val="22"/>
        </w:rPr>
        <w:t xml:space="preserve">serviços </w:t>
      </w:r>
      <w:r w:rsidRPr="00AF09C0">
        <w:rPr>
          <w:rFonts w:asciiTheme="majorHAnsi" w:hAnsiTheme="majorHAnsi" w:cstheme="majorHAnsi"/>
          <w:sz w:val="22"/>
          <w:szCs w:val="22"/>
          <w:lang w:eastAsia="en-US"/>
        </w:rPr>
        <w:t>ofertados, tais como marca, modelo, tipo, fabricante e procedência, além de outras informações pertinentes, a exemplo de catálogos, folhetos ou</w:t>
      </w:r>
      <w:r w:rsidR="00E001A1"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propostas, encaminhados por meio eletrônico, ou, se for o caso, por outro meio e prazo indicados pelo Pregoeiro, sem prejuízo do seu ulterior envio pelo sistema eletrônico, sob pena de não aceitação da proposta.</w:t>
      </w:r>
    </w:p>
    <w:p w14:paraId="4155A281" w14:textId="77777777" w:rsidR="00B1037B" w:rsidRDefault="00B1037B" w:rsidP="00B1037B">
      <w:pPr>
        <w:spacing w:line="264" w:lineRule="auto"/>
        <w:jc w:val="both"/>
        <w:rPr>
          <w:rFonts w:asciiTheme="majorHAnsi" w:hAnsiTheme="majorHAnsi" w:cstheme="majorHAnsi"/>
          <w:sz w:val="22"/>
          <w:szCs w:val="22"/>
        </w:rPr>
      </w:pPr>
    </w:p>
    <w:p w14:paraId="1D214E7B" w14:textId="77777777" w:rsidR="00B1037B" w:rsidRDefault="00B1037B" w:rsidP="00B1037B">
      <w:pPr>
        <w:spacing w:line="264" w:lineRule="auto"/>
        <w:jc w:val="both"/>
        <w:rPr>
          <w:rFonts w:asciiTheme="majorHAnsi" w:hAnsiTheme="majorHAnsi" w:cstheme="majorHAnsi"/>
          <w:sz w:val="22"/>
          <w:szCs w:val="22"/>
        </w:rPr>
      </w:pPr>
    </w:p>
    <w:p w14:paraId="408B9C21" w14:textId="77777777" w:rsidR="00B1037B" w:rsidRDefault="00B1037B" w:rsidP="00B1037B">
      <w:pPr>
        <w:spacing w:line="264" w:lineRule="auto"/>
        <w:jc w:val="both"/>
        <w:rPr>
          <w:rFonts w:asciiTheme="majorHAnsi" w:hAnsiTheme="majorHAnsi" w:cstheme="majorHAnsi"/>
          <w:sz w:val="22"/>
          <w:szCs w:val="22"/>
        </w:rPr>
      </w:pPr>
    </w:p>
    <w:p w14:paraId="3918CB7B" w14:textId="77777777" w:rsidR="00B1037B" w:rsidRPr="00B1037B" w:rsidRDefault="00B1037B" w:rsidP="00B1037B">
      <w:pPr>
        <w:spacing w:line="264" w:lineRule="auto"/>
        <w:jc w:val="both"/>
        <w:rPr>
          <w:rFonts w:asciiTheme="majorHAnsi" w:hAnsiTheme="majorHAnsi" w:cstheme="majorHAnsi"/>
          <w:sz w:val="22"/>
          <w:szCs w:val="22"/>
        </w:rPr>
      </w:pPr>
    </w:p>
    <w:p w14:paraId="322A2673" w14:textId="7E61B8EF" w:rsidR="00E312C1"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AF09C0">
        <w:rPr>
          <w:rFonts w:asciiTheme="majorHAnsi" w:hAnsiTheme="majorHAnsi" w:cstheme="majorHAnsi"/>
          <w:bCs/>
          <w:sz w:val="22"/>
          <w:szCs w:val="22"/>
        </w:rPr>
        <w:t>estará sujeito à desclassificação/inabilitação</w:t>
      </w:r>
      <w:r w:rsidRPr="00AF09C0">
        <w:rPr>
          <w:rFonts w:asciiTheme="majorHAnsi" w:hAnsiTheme="majorHAnsi" w:cstheme="majorHAnsi"/>
          <w:bCs/>
          <w:sz w:val="22"/>
          <w:szCs w:val="22"/>
        </w:rPr>
        <w:t>, sem prejuízo das penalidades cabíveis.</w:t>
      </w:r>
    </w:p>
    <w:p w14:paraId="07B2C5EA" w14:textId="77777777" w:rsidR="00130F93" w:rsidRPr="00AF09C0" w:rsidRDefault="00130F93" w:rsidP="00E312C1">
      <w:pPr>
        <w:tabs>
          <w:tab w:val="left" w:pos="1440"/>
        </w:tabs>
        <w:autoSpaceDE w:val="0"/>
        <w:snapToGrid w:val="0"/>
        <w:spacing w:line="264" w:lineRule="auto"/>
        <w:jc w:val="both"/>
        <w:rPr>
          <w:rFonts w:asciiTheme="majorHAnsi" w:hAnsiTheme="majorHAnsi" w:cstheme="majorHAnsi"/>
          <w:bCs/>
          <w:sz w:val="22"/>
          <w:szCs w:val="22"/>
        </w:rPr>
      </w:pPr>
    </w:p>
    <w:p w14:paraId="1611DB74" w14:textId="77777777" w:rsidR="00E312C1" w:rsidRPr="00AF09C0" w:rsidRDefault="00E312C1" w:rsidP="00E312C1">
      <w:pPr>
        <w:spacing w:line="264"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461CA42B"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D2D3D8"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8.8.1. Nessa hipótese, bem como em caso de inabilitação do licitante, as propostas serão reclassificadas, para fins de nova aplicação da margem de preferência.</w:t>
      </w:r>
    </w:p>
    <w:p w14:paraId="5A15F795" w14:textId="77777777" w:rsidR="00E312C1" w:rsidRPr="00AF09C0" w:rsidRDefault="00E312C1" w:rsidP="00E312C1">
      <w:pPr>
        <w:spacing w:line="264" w:lineRule="auto"/>
        <w:jc w:val="both"/>
        <w:rPr>
          <w:rFonts w:asciiTheme="majorHAnsi" w:hAnsiTheme="majorHAnsi" w:cstheme="majorHAnsi"/>
          <w:bCs/>
          <w:iCs/>
          <w:sz w:val="22"/>
          <w:szCs w:val="22"/>
        </w:rPr>
      </w:pPr>
    </w:p>
    <w:p w14:paraId="4A54F9A0" w14:textId="2960AB9A" w:rsidR="0084623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8.9. Havendo necessidade, o Pregoeiro suspenderá a sessão, informando no “</w:t>
      </w:r>
      <w:r w:rsidRPr="00AF09C0">
        <w:rPr>
          <w:rFonts w:asciiTheme="majorHAnsi" w:hAnsiTheme="majorHAnsi" w:cstheme="majorHAnsi"/>
          <w:i/>
          <w:sz w:val="22"/>
          <w:szCs w:val="22"/>
          <w:lang w:eastAsia="en-US"/>
        </w:rPr>
        <w:t>chat</w:t>
      </w:r>
      <w:r w:rsidRPr="00AF09C0">
        <w:rPr>
          <w:rFonts w:asciiTheme="majorHAnsi" w:hAnsiTheme="majorHAnsi" w:cstheme="majorHAnsi"/>
          <w:sz w:val="22"/>
          <w:szCs w:val="22"/>
          <w:lang w:eastAsia="en-US"/>
        </w:rPr>
        <w:t>” a nova data e horário para a sua continuidade.</w:t>
      </w:r>
    </w:p>
    <w:p w14:paraId="4E851C7F" w14:textId="77777777" w:rsidR="00846237" w:rsidRDefault="00846237" w:rsidP="00E312C1">
      <w:pPr>
        <w:spacing w:line="264" w:lineRule="auto"/>
        <w:jc w:val="both"/>
        <w:rPr>
          <w:rFonts w:asciiTheme="majorHAnsi" w:hAnsiTheme="majorHAnsi" w:cstheme="majorHAnsi"/>
          <w:sz w:val="22"/>
          <w:szCs w:val="22"/>
        </w:rPr>
      </w:pPr>
    </w:p>
    <w:p w14:paraId="1DC2D1D8" w14:textId="38F9497D"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3B9137F1" w14:textId="705F666A" w:rsidR="005E2BFC" w:rsidRPr="00130F93" w:rsidRDefault="00E312C1" w:rsidP="00E312C1">
      <w:pPr>
        <w:spacing w:line="264" w:lineRule="auto"/>
        <w:ind w:right="-15"/>
        <w:jc w:val="both"/>
        <w:rPr>
          <w:rFonts w:asciiTheme="majorHAnsi" w:hAnsiTheme="majorHAnsi" w:cstheme="majorHAnsi"/>
          <w:sz w:val="22"/>
          <w:szCs w:val="22"/>
        </w:rPr>
      </w:pPr>
      <w:r w:rsidRPr="00AF09C0">
        <w:rPr>
          <w:rFonts w:asciiTheme="majorHAnsi" w:hAnsiTheme="majorHAnsi" w:cstheme="majorHAnsi"/>
          <w:sz w:val="22"/>
          <w:szCs w:val="22"/>
        </w:rPr>
        <w:t xml:space="preserve">8.11. Encerrada a análise quanto à aceitação da proposta, o pregoeiro verificará a habilitação do licitante, </w:t>
      </w:r>
      <w:r w:rsidRPr="00AF09C0">
        <w:rPr>
          <w:rFonts w:asciiTheme="majorHAnsi" w:hAnsiTheme="majorHAnsi" w:cstheme="majorHAnsi"/>
          <w:sz w:val="22"/>
          <w:szCs w:val="22"/>
          <w:lang w:eastAsia="en-US"/>
        </w:rPr>
        <w:t>observado</w:t>
      </w:r>
      <w:r w:rsidRPr="00AF09C0">
        <w:rPr>
          <w:rFonts w:asciiTheme="majorHAnsi" w:hAnsiTheme="majorHAnsi" w:cstheme="majorHAnsi"/>
          <w:sz w:val="22"/>
          <w:szCs w:val="22"/>
        </w:rPr>
        <w:t xml:space="preserve"> o disposto neste Edital.</w:t>
      </w:r>
    </w:p>
    <w:p w14:paraId="461D21C2" w14:textId="77777777" w:rsidR="005E2BFC" w:rsidRDefault="005E2BFC" w:rsidP="00E312C1">
      <w:pPr>
        <w:spacing w:line="264" w:lineRule="auto"/>
        <w:ind w:right="-15"/>
        <w:jc w:val="both"/>
        <w:rPr>
          <w:rFonts w:asciiTheme="majorHAnsi" w:hAnsiTheme="majorHAnsi" w:cstheme="majorHAnsi"/>
          <w:b/>
          <w:bCs/>
          <w:sz w:val="22"/>
          <w:szCs w:val="22"/>
        </w:rPr>
      </w:pPr>
    </w:p>
    <w:p w14:paraId="2A7D1589" w14:textId="4D1BFF47" w:rsidR="00E312C1" w:rsidRPr="00AF09C0" w:rsidRDefault="00E312C1" w:rsidP="00E312C1">
      <w:pPr>
        <w:spacing w:line="264" w:lineRule="auto"/>
        <w:ind w:right="-15"/>
        <w:jc w:val="both"/>
        <w:rPr>
          <w:rFonts w:asciiTheme="majorHAnsi" w:hAnsiTheme="majorHAnsi" w:cstheme="majorHAnsi"/>
          <w:b/>
          <w:bCs/>
          <w:sz w:val="22"/>
          <w:szCs w:val="22"/>
        </w:rPr>
      </w:pPr>
      <w:r w:rsidRPr="00AF09C0">
        <w:rPr>
          <w:rFonts w:asciiTheme="majorHAnsi" w:hAnsiTheme="majorHAnsi" w:cstheme="majorHAnsi"/>
          <w:b/>
          <w:bCs/>
          <w:sz w:val="22"/>
          <w:szCs w:val="22"/>
        </w:rPr>
        <w:t xml:space="preserve">9. DA HABILITAÇÃO </w:t>
      </w:r>
    </w:p>
    <w:p w14:paraId="1BAFEE58"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ar-SA"/>
        </w:rPr>
        <w:t>9.1. Como condição prévia ao exame da documentação de habilitação</w:t>
      </w:r>
      <w:r w:rsidRPr="00AF09C0">
        <w:rPr>
          <w:rFonts w:asciiTheme="majorHAnsi" w:hAnsiTheme="majorHAnsi" w:cstheme="majorHAnsi"/>
          <w:sz w:val="22"/>
          <w:szCs w:val="22"/>
        </w:rPr>
        <w:t xml:space="preserve"> do licitante detentor da proposta classificada em primeiro lugar</w:t>
      </w:r>
      <w:r w:rsidRPr="00AF09C0">
        <w:rPr>
          <w:rFonts w:asciiTheme="majorHAnsi" w:hAnsiTheme="majorHAnsi" w:cstheme="majorHAnsi"/>
          <w:sz w:val="22"/>
          <w:szCs w:val="22"/>
          <w:lang w:eastAsia="ar-SA"/>
        </w:rPr>
        <w:t xml:space="preserve">, </w:t>
      </w:r>
      <w:r w:rsidRPr="00AF09C0">
        <w:rPr>
          <w:rFonts w:asciiTheme="majorHAnsi" w:hAnsiTheme="majorHAnsi" w:cstheme="majorHAnsi"/>
          <w:sz w:val="22"/>
          <w:szCs w:val="22"/>
        </w:rPr>
        <w:t xml:space="preserve">o Pregoeiro </w:t>
      </w:r>
      <w:r w:rsidRPr="00AF09C0">
        <w:rPr>
          <w:rFonts w:asciiTheme="majorHAnsi" w:hAnsiTheme="majorHAnsi" w:cstheme="majorHAnsi"/>
          <w:sz w:val="22"/>
          <w:szCs w:val="22"/>
          <w:lang w:eastAsia="ar-SA"/>
        </w:rPr>
        <w:t>verificará o eventual descumprimento das condições de participação, especialmente quanto à</w:t>
      </w:r>
      <w:r w:rsidRPr="00AF09C0">
        <w:rPr>
          <w:rFonts w:asciiTheme="majorHAnsi" w:hAnsiTheme="majorHAnsi" w:cstheme="majorHAnsi"/>
          <w:sz w:val="22"/>
          <w:szCs w:val="22"/>
        </w:rPr>
        <w:t xml:space="preserve"> existência de sanção que impeça a participação no certame ou a futura contratação.</w:t>
      </w:r>
    </w:p>
    <w:p w14:paraId="47575F54" w14:textId="77777777" w:rsidR="00E312C1" w:rsidRPr="00AF09C0" w:rsidRDefault="00E312C1" w:rsidP="00E312C1">
      <w:pPr>
        <w:spacing w:line="264" w:lineRule="auto"/>
        <w:jc w:val="both"/>
        <w:rPr>
          <w:rFonts w:asciiTheme="majorHAnsi" w:hAnsiTheme="majorHAnsi" w:cstheme="majorHAnsi"/>
          <w:bCs/>
          <w:sz w:val="22"/>
          <w:szCs w:val="22"/>
        </w:rPr>
      </w:pPr>
    </w:p>
    <w:p w14:paraId="1D1869D7" w14:textId="63A3170A" w:rsidR="00E312C1" w:rsidRPr="00AF09C0" w:rsidRDefault="00E312C1" w:rsidP="00846237">
      <w:pPr>
        <w:pStyle w:val="PargrafodaLista"/>
        <w:spacing w:line="264" w:lineRule="auto"/>
        <w:ind w:left="0"/>
        <w:jc w:val="both"/>
        <w:rPr>
          <w:rFonts w:asciiTheme="majorHAnsi" w:hAnsiTheme="majorHAnsi" w:cstheme="majorHAnsi"/>
          <w:bCs/>
          <w:sz w:val="22"/>
          <w:szCs w:val="22"/>
        </w:rPr>
      </w:pPr>
      <w:r w:rsidRPr="00AF09C0">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6567069" w14:textId="77777777" w:rsidR="006C6B09" w:rsidRDefault="006C6B09" w:rsidP="00E312C1">
      <w:pPr>
        <w:spacing w:line="264" w:lineRule="auto"/>
        <w:jc w:val="both"/>
        <w:rPr>
          <w:rFonts w:asciiTheme="majorHAnsi" w:hAnsiTheme="majorHAnsi" w:cstheme="majorHAnsi"/>
          <w:bCs/>
          <w:sz w:val="22"/>
          <w:szCs w:val="22"/>
        </w:rPr>
      </w:pPr>
    </w:p>
    <w:p w14:paraId="4CA112AE" w14:textId="3727A0F4"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27B20C07" w14:textId="77777777" w:rsidR="00C3026B" w:rsidRPr="00AF09C0" w:rsidRDefault="00C3026B" w:rsidP="00E312C1">
      <w:pPr>
        <w:spacing w:line="264" w:lineRule="auto"/>
        <w:jc w:val="both"/>
        <w:rPr>
          <w:rFonts w:asciiTheme="majorHAnsi" w:hAnsiTheme="majorHAnsi" w:cstheme="majorHAnsi"/>
          <w:bCs/>
          <w:sz w:val="22"/>
          <w:szCs w:val="22"/>
        </w:rPr>
      </w:pPr>
    </w:p>
    <w:p w14:paraId="416727CD"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9.1.2. A tentativa de burla será verificada por meio dos vínculos societários, linhas de fornecimento similares, dentre outros.</w:t>
      </w:r>
    </w:p>
    <w:p w14:paraId="2D6EBC30" w14:textId="77777777" w:rsidR="00E312C1" w:rsidRPr="00AF09C0" w:rsidRDefault="00E312C1" w:rsidP="00E312C1">
      <w:pPr>
        <w:spacing w:line="264" w:lineRule="auto"/>
        <w:jc w:val="both"/>
        <w:rPr>
          <w:rFonts w:asciiTheme="majorHAnsi" w:hAnsiTheme="majorHAnsi" w:cstheme="majorHAnsi"/>
          <w:bCs/>
          <w:sz w:val="22"/>
          <w:szCs w:val="22"/>
        </w:rPr>
      </w:pPr>
    </w:p>
    <w:p w14:paraId="382C1FC8" w14:textId="77777777" w:rsidR="00B1037B" w:rsidRDefault="00B1037B" w:rsidP="00E312C1">
      <w:pPr>
        <w:spacing w:line="264" w:lineRule="auto"/>
        <w:jc w:val="both"/>
        <w:rPr>
          <w:rFonts w:asciiTheme="majorHAnsi" w:hAnsiTheme="majorHAnsi" w:cstheme="majorHAnsi"/>
          <w:bCs/>
          <w:sz w:val="22"/>
          <w:szCs w:val="22"/>
        </w:rPr>
      </w:pPr>
    </w:p>
    <w:p w14:paraId="0C3659AD" w14:textId="3555D07D"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9.1.3. O licitante será convocado para manifestação previamente à sua desclassificação.</w:t>
      </w:r>
    </w:p>
    <w:p w14:paraId="1C1B0C54" w14:textId="77777777" w:rsidR="00E312C1" w:rsidRPr="00AF09C0" w:rsidRDefault="00E312C1" w:rsidP="00E312C1">
      <w:pPr>
        <w:spacing w:line="264" w:lineRule="auto"/>
        <w:jc w:val="both"/>
        <w:rPr>
          <w:rFonts w:asciiTheme="majorHAnsi" w:hAnsiTheme="majorHAnsi" w:cstheme="majorHAnsi"/>
          <w:bCs/>
          <w:sz w:val="22"/>
          <w:szCs w:val="22"/>
        </w:rPr>
      </w:pPr>
    </w:p>
    <w:p w14:paraId="54B4BB1F"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9.1.4. Constatada a existência de sanção, o Pregoeiro reputará o licitante inabilitado, por falta de condição de participação.</w:t>
      </w:r>
    </w:p>
    <w:p w14:paraId="347B6E7A" w14:textId="77777777" w:rsidR="00E312C1" w:rsidRPr="00AF09C0" w:rsidRDefault="00E312C1" w:rsidP="00E312C1">
      <w:pPr>
        <w:spacing w:line="264" w:lineRule="auto"/>
        <w:jc w:val="both"/>
        <w:rPr>
          <w:rFonts w:asciiTheme="majorHAnsi" w:hAnsiTheme="majorHAnsi" w:cstheme="majorHAnsi"/>
          <w:bCs/>
          <w:sz w:val="22"/>
          <w:szCs w:val="22"/>
        </w:rPr>
      </w:pPr>
    </w:p>
    <w:p w14:paraId="03CF9C97" w14:textId="3F9EF213"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 xml:space="preserve">9.1.5. No caso de inabilitação, haverá nova verificação, pelo sistema, da eventual ocorrência do empate ficto, previsto nos </w:t>
      </w:r>
      <w:proofErr w:type="spellStart"/>
      <w:r w:rsidRPr="00AF09C0">
        <w:rPr>
          <w:rFonts w:asciiTheme="majorHAnsi" w:hAnsiTheme="majorHAnsi" w:cstheme="majorHAnsi"/>
          <w:bCs/>
          <w:sz w:val="22"/>
          <w:szCs w:val="22"/>
        </w:rPr>
        <w:t>arts</w:t>
      </w:r>
      <w:proofErr w:type="spellEnd"/>
      <w:r w:rsidRPr="00AF09C0">
        <w:rPr>
          <w:rFonts w:asciiTheme="majorHAnsi" w:hAnsiTheme="majorHAnsi" w:cstheme="majorHAnsi"/>
          <w:bCs/>
          <w:sz w:val="22"/>
          <w:szCs w:val="22"/>
        </w:rPr>
        <w:t>. 44 e 45 da Lei Complementar nº 123, de 2006, seguindo-se a disciplina antes estabelecida para aceitação da proposta subsequente.</w:t>
      </w:r>
    </w:p>
    <w:p w14:paraId="1CC22D97" w14:textId="77777777" w:rsidR="00FA45CE" w:rsidRPr="00AF09C0" w:rsidRDefault="00FA45CE" w:rsidP="00E312C1">
      <w:pPr>
        <w:spacing w:line="264" w:lineRule="auto"/>
        <w:jc w:val="both"/>
        <w:rPr>
          <w:rFonts w:asciiTheme="majorHAnsi" w:hAnsiTheme="majorHAnsi" w:cstheme="majorHAnsi"/>
          <w:bCs/>
          <w:sz w:val="22"/>
          <w:szCs w:val="22"/>
        </w:rPr>
      </w:pPr>
    </w:p>
    <w:p w14:paraId="60FA24EE" w14:textId="66A4D695" w:rsidR="00846237"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AF09C0">
        <w:rPr>
          <w:rFonts w:asciiTheme="majorHAnsi" w:hAnsiTheme="majorHAnsi" w:cstheme="majorHAnsi"/>
          <w:b/>
          <w:bCs/>
          <w:sz w:val="22"/>
          <w:szCs w:val="22"/>
          <w:lang w:eastAsia="ar-SA"/>
        </w:rPr>
        <w:t>02 (duas) horas</w:t>
      </w:r>
      <w:r w:rsidRPr="00AF09C0">
        <w:rPr>
          <w:rFonts w:asciiTheme="majorHAnsi" w:hAnsiTheme="majorHAnsi" w:cstheme="majorHAnsi"/>
          <w:sz w:val="22"/>
          <w:szCs w:val="22"/>
          <w:lang w:eastAsia="ar-SA"/>
        </w:rPr>
        <w:t>, contado da solicitação do pregoeiro.</w:t>
      </w:r>
    </w:p>
    <w:p w14:paraId="253C21CF" w14:textId="77777777" w:rsidR="005E2BFC" w:rsidRDefault="005E2BFC" w:rsidP="00F31B1F">
      <w:pPr>
        <w:spacing w:line="264" w:lineRule="auto"/>
        <w:jc w:val="both"/>
        <w:rPr>
          <w:rFonts w:asciiTheme="majorHAnsi" w:hAnsiTheme="majorHAnsi" w:cstheme="majorHAnsi"/>
          <w:sz w:val="22"/>
          <w:szCs w:val="22"/>
          <w:lang w:eastAsia="ar-SA"/>
        </w:rPr>
      </w:pPr>
    </w:p>
    <w:p w14:paraId="1E2B123D" w14:textId="02B7D1D9"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50004CED" w14:textId="77777777" w:rsidR="00F31B1F" w:rsidRPr="00AF09C0" w:rsidRDefault="00F31B1F" w:rsidP="00F31B1F">
      <w:pPr>
        <w:spacing w:line="264" w:lineRule="auto"/>
        <w:jc w:val="both"/>
        <w:rPr>
          <w:rFonts w:asciiTheme="majorHAnsi" w:hAnsiTheme="majorHAnsi" w:cstheme="majorHAnsi"/>
          <w:sz w:val="22"/>
          <w:szCs w:val="22"/>
          <w:lang w:eastAsia="ar-SA"/>
        </w:rPr>
      </w:pPr>
    </w:p>
    <w:p w14:paraId="4F96BD21" w14:textId="4FF7BEA5"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0619CA22" w14:textId="77777777" w:rsidR="00F31B1F" w:rsidRPr="00AF09C0" w:rsidRDefault="00F31B1F" w:rsidP="00F31B1F">
      <w:pPr>
        <w:spacing w:line="264" w:lineRule="auto"/>
        <w:jc w:val="both"/>
        <w:rPr>
          <w:rFonts w:asciiTheme="majorHAnsi" w:hAnsiTheme="majorHAnsi" w:cstheme="majorHAnsi"/>
          <w:sz w:val="22"/>
          <w:szCs w:val="22"/>
          <w:lang w:eastAsia="ar-SA"/>
        </w:rPr>
      </w:pPr>
    </w:p>
    <w:p w14:paraId="2DDF3D5C" w14:textId="402ACE2B"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9.2.1.2. Os documentos poderão ser encaminhados com autenticação e assinatura digital ou cópia simples. </w:t>
      </w:r>
      <w:r w:rsidRPr="00AF09C0">
        <w:rPr>
          <w:rFonts w:asciiTheme="majorHAnsi" w:hAnsiTheme="majorHAnsi" w:cstheme="majorHAnsi"/>
          <w:b/>
          <w:bCs/>
          <w:sz w:val="22"/>
          <w:szCs w:val="22"/>
          <w:lang w:eastAsia="ar-SA"/>
        </w:rPr>
        <w:t>Quando juntada cópia simples, deverá ser seguido o procedimento previsto no item 5.7.1 e seguintes</w:t>
      </w:r>
      <w:r w:rsidRPr="00AF09C0">
        <w:rPr>
          <w:rFonts w:asciiTheme="majorHAnsi" w:hAnsiTheme="majorHAnsi" w:cstheme="majorHAnsi"/>
          <w:sz w:val="22"/>
          <w:szCs w:val="22"/>
          <w:lang w:eastAsia="ar-SA"/>
        </w:rPr>
        <w:t>.</w:t>
      </w:r>
    </w:p>
    <w:p w14:paraId="2A040478" w14:textId="77777777" w:rsidR="005E2BFC" w:rsidRDefault="005E2BFC" w:rsidP="00F31B1F">
      <w:pPr>
        <w:spacing w:line="264" w:lineRule="auto"/>
        <w:jc w:val="both"/>
        <w:rPr>
          <w:rFonts w:asciiTheme="majorHAnsi" w:hAnsiTheme="majorHAnsi" w:cstheme="majorHAnsi"/>
          <w:sz w:val="22"/>
          <w:szCs w:val="22"/>
          <w:lang w:eastAsia="ar-SA"/>
        </w:rPr>
      </w:pPr>
    </w:p>
    <w:p w14:paraId="5E8F513A" w14:textId="2D08146A"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9.2.2. Havendo a necessidade de envio de documentos de habilitação complementares, necessários à confirmação daqueles exigidos neste Edital, o licitante será convocado a encaminhá-los, no prazo de </w:t>
      </w:r>
      <w:r w:rsidRPr="00AF09C0">
        <w:rPr>
          <w:rFonts w:asciiTheme="majorHAnsi" w:hAnsiTheme="majorHAnsi" w:cstheme="majorHAnsi"/>
          <w:b/>
          <w:bCs/>
          <w:sz w:val="22"/>
          <w:szCs w:val="22"/>
          <w:lang w:eastAsia="ar-SA"/>
        </w:rPr>
        <w:t>duas horas</w:t>
      </w:r>
      <w:r w:rsidRPr="00AF09C0">
        <w:rPr>
          <w:rFonts w:asciiTheme="majorHAnsi" w:hAnsiTheme="majorHAnsi" w:cstheme="majorHAnsi"/>
          <w:sz w:val="22"/>
          <w:szCs w:val="22"/>
          <w:lang w:eastAsia="ar-SA"/>
        </w:rPr>
        <w:t>, sob pena de inabilitação.</w:t>
      </w:r>
    </w:p>
    <w:p w14:paraId="3DBABFBB" w14:textId="77777777" w:rsidR="00D66264" w:rsidRPr="00AF09C0" w:rsidRDefault="00D66264" w:rsidP="00F31B1F">
      <w:pPr>
        <w:spacing w:line="264" w:lineRule="auto"/>
        <w:jc w:val="both"/>
        <w:rPr>
          <w:rFonts w:asciiTheme="majorHAnsi" w:hAnsiTheme="majorHAnsi" w:cstheme="majorHAnsi"/>
          <w:sz w:val="22"/>
          <w:szCs w:val="22"/>
          <w:lang w:eastAsia="ar-SA"/>
        </w:rPr>
      </w:pPr>
    </w:p>
    <w:p w14:paraId="7CB7E579" w14:textId="77777777" w:rsidR="00D66264" w:rsidRPr="00AF09C0" w:rsidRDefault="00D66264" w:rsidP="00D66264">
      <w:pPr>
        <w:spacing w:line="264" w:lineRule="auto"/>
        <w:jc w:val="both"/>
        <w:rPr>
          <w:rFonts w:asciiTheme="majorHAnsi" w:hAnsiTheme="majorHAnsi" w:cstheme="majorHAnsi"/>
          <w:b/>
          <w:bCs/>
          <w:sz w:val="22"/>
          <w:szCs w:val="22"/>
          <w:lang w:eastAsia="ar-SA"/>
        </w:rPr>
      </w:pPr>
      <w:r w:rsidRPr="00AF09C0">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2B867CA2" w14:textId="3729AE17" w:rsidR="00F31B1F" w:rsidRPr="00AF09C0" w:rsidRDefault="00F31B1F" w:rsidP="00E312C1">
      <w:pPr>
        <w:spacing w:line="264" w:lineRule="auto"/>
        <w:jc w:val="both"/>
        <w:rPr>
          <w:rFonts w:asciiTheme="majorHAnsi" w:hAnsiTheme="majorHAnsi" w:cstheme="majorHAnsi"/>
          <w:sz w:val="22"/>
          <w:szCs w:val="22"/>
          <w:lang w:eastAsia="ar-SA"/>
        </w:rPr>
      </w:pPr>
    </w:p>
    <w:p w14:paraId="407F2861" w14:textId="7767BA04" w:rsidR="006C6B09"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9.3. Não serão aceitos documentos de habilitação com indicação de CNPJ/CPF diferentes, salvo aqueles legalmente permitidos.</w:t>
      </w:r>
    </w:p>
    <w:p w14:paraId="5E169256" w14:textId="77777777" w:rsidR="006C6B09" w:rsidRDefault="006C6B09" w:rsidP="00E312C1">
      <w:pPr>
        <w:spacing w:line="264" w:lineRule="auto"/>
        <w:jc w:val="both"/>
        <w:rPr>
          <w:rFonts w:asciiTheme="majorHAnsi" w:hAnsiTheme="majorHAnsi" w:cstheme="majorHAnsi"/>
          <w:sz w:val="22"/>
          <w:szCs w:val="22"/>
        </w:rPr>
      </w:pPr>
    </w:p>
    <w:p w14:paraId="7DE69B17" w14:textId="693CD725"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2D8CCF3" w14:textId="77777777" w:rsidR="00E312C1" w:rsidRPr="00AF09C0" w:rsidRDefault="00E312C1" w:rsidP="00E312C1">
      <w:pPr>
        <w:spacing w:line="264" w:lineRule="auto"/>
        <w:jc w:val="both"/>
        <w:rPr>
          <w:rFonts w:asciiTheme="majorHAnsi" w:hAnsiTheme="majorHAnsi" w:cstheme="majorHAnsi"/>
          <w:sz w:val="22"/>
          <w:szCs w:val="22"/>
        </w:rPr>
      </w:pPr>
    </w:p>
    <w:p w14:paraId="223B490A"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576DD867" w14:textId="77777777" w:rsidR="00E312C1" w:rsidRPr="00AF09C0" w:rsidRDefault="00E312C1" w:rsidP="00E312C1">
      <w:pPr>
        <w:spacing w:line="264" w:lineRule="auto"/>
        <w:jc w:val="both"/>
        <w:rPr>
          <w:rFonts w:asciiTheme="majorHAnsi" w:hAnsiTheme="majorHAnsi" w:cstheme="majorHAnsi"/>
          <w:sz w:val="22"/>
          <w:szCs w:val="22"/>
        </w:rPr>
      </w:pPr>
    </w:p>
    <w:p w14:paraId="20A9DA1C" w14:textId="77777777" w:rsidR="00B1037B" w:rsidRDefault="00B1037B" w:rsidP="00E312C1">
      <w:pPr>
        <w:spacing w:line="264" w:lineRule="auto"/>
        <w:jc w:val="both"/>
        <w:rPr>
          <w:rFonts w:asciiTheme="majorHAnsi" w:hAnsiTheme="majorHAnsi" w:cstheme="majorHAnsi"/>
          <w:sz w:val="22"/>
          <w:szCs w:val="22"/>
        </w:rPr>
      </w:pPr>
    </w:p>
    <w:p w14:paraId="47BBE038" w14:textId="77777777" w:rsidR="00B1037B" w:rsidRDefault="00B1037B" w:rsidP="00E312C1">
      <w:pPr>
        <w:spacing w:line="264" w:lineRule="auto"/>
        <w:jc w:val="both"/>
        <w:rPr>
          <w:rFonts w:asciiTheme="majorHAnsi" w:hAnsiTheme="majorHAnsi" w:cstheme="majorHAnsi"/>
          <w:sz w:val="22"/>
          <w:szCs w:val="22"/>
        </w:rPr>
      </w:pPr>
    </w:p>
    <w:p w14:paraId="2C13C41B" w14:textId="35EC5D16"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9.5. Ressalvado o disposto no item 5.3, os licitantes deverão encaminhar, nos termos deste Edital, a documentação relacionada nos itens a seguir, para fins de habilitação:</w:t>
      </w:r>
    </w:p>
    <w:p w14:paraId="0D570DBD" w14:textId="77777777" w:rsidR="00E312C1" w:rsidRPr="00AF09C0" w:rsidRDefault="00E312C1" w:rsidP="00E312C1">
      <w:pPr>
        <w:spacing w:line="264" w:lineRule="auto"/>
        <w:jc w:val="both"/>
        <w:rPr>
          <w:rFonts w:asciiTheme="majorHAnsi" w:hAnsiTheme="majorHAnsi" w:cstheme="majorHAnsi"/>
          <w:b/>
          <w:bCs/>
          <w:sz w:val="22"/>
          <w:szCs w:val="22"/>
        </w:rPr>
      </w:pPr>
    </w:p>
    <w:p w14:paraId="5FB6BB8A" w14:textId="77777777" w:rsidR="00E312C1" w:rsidRPr="00AF09C0" w:rsidRDefault="00E312C1" w:rsidP="00E312C1">
      <w:pPr>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 xml:space="preserve">9.6. Habilitação jurídica: </w:t>
      </w:r>
    </w:p>
    <w:p w14:paraId="00457999"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9.6.1. No caso de empresário individual: inscrição no Registro Público de Empresas Mercantis, a cargo da Junta Comercial da respectiva sede;</w:t>
      </w:r>
    </w:p>
    <w:p w14:paraId="04569B9B" w14:textId="77777777" w:rsidR="00E312C1" w:rsidRPr="00AF09C0" w:rsidRDefault="00E312C1" w:rsidP="00E312C1">
      <w:pPr>
        <w:spacing w:line="264" w:lineRule="auto"/>
        <w:jc w:val="both"/>
        <w:rPr>
          <w:rFonts w:asciiTheme="majorHAnsi" w:hAnsiTheme="majorHAnsi" w:cstheme="majorHAnsi"/>
          <w:bCs/>
          <w:sz w:val="22"/>
          <w:szCs w:val="22"/>
        </w:rPr>
      </w:pPr>
    </w:p>
    <w:p w14:paraId="099C458E"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9.6.2. Em se tratando de microempreendedor individual – MEI: Certificado da Condição de Microempreendedor Individual - CCMEI, cuja aceitação ficará condicionada à verificação da autenticidade no sítio www.portaldoempreendedor.gov.br;</w:t>
      </w:r>
    </w:p>
    <w:p w14:paraId="06A4956D" w14:textId="77777777" w:rsidR="00846237" w:rsidRDefault="00846237" w:rsidP="00E312C1">
      <w:pPr>
        <w:spacing w:line="264" w:lineRule="auto"/>
        <w:jc w:val="both"/>
        <w:rPr>
          <w:rFonts w:asciiTheme="majorHAnsi" w:hAnsiTheme="majorHAnsi" w:cstheme="majorHAnsi"/>
          <w:bCs/>
          <w:sz w:val="22"/>
          <w:szCs w:val="22"/>
        </w:rPr>
      </w:pPr>
    </w:p>
    <w:p w14:paraId="69AD6E16" w14:textId="6CC61871"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AF09C0" w:rsidRDefault="00E312C1" w:rsidP="00E312C1">
      <w:pPr>
        <w:spacing w:line="264" w:lineRule="auto"/>
        <w:jc w:val="both"/>
        <w:rPr>
          <w:rFonts w:asciiTheme="majorHAnsi" w:hAnsiTheme="majorHAnsi" w:cstheme="majorHAnsi"/>
          <w:bCs/>
          <w:sz w:val="22"/>
          <w:szCs w:val="22"/>
        </w:rPr>
      </w:pPr>
    </w:p>
    <w:p w14:paraId="6C341D2D"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03422460" w14:textId="77777777" w:rsidR="00932266" w:rsidRPr="00AF09C0" w:rsidRDefault="00932266" w:rsidP="00E312C1">
      <w:pPr>
        <w:spacing w:line="264" w:lineRule="auto"/>
        <w:jc w:val="both"/>
        <w:rPr>
          <w:rFonts w:asciiTheme="majorHAnsi" w:hAnsiTheme="majorHAnsi" w:cstheme="majorHAnsi"/>
          <w:bCs/>
          <w:sz w:val="22"/>
          <w:szCs w:val="22"/>
        </w:rPr>
      </w:pPr>
    </w:p>
    <w:p w14:paraId="45737A07" w14:textId="772C40E3" w:rsidR="00E312C1"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07D08C93" w14:textId="77777777" w:rsidR="005E2BFC" w:rsidRPr="00AF09C0" w:rsidRDefault="005E2BFC" w:rsidP="00E312C1">
      <w:pPr>
        <w:spacing w:line="264" w:lineRule="auto"/>
        <w:jc w:val="both"/>
        <w:rPr>
          <w:rFonts w:asciiTheme="majorHAnsi" w:hAnsiTheme="majorHAnsi" w:cstheme="majorHAnsi"/>
          <w:bCs/>
          <w:sz w:val="22"/>
          <w:szCs w:val="22"/>
        </w:rPr>
      </w:pPr>
    </w:p>
    <w:p w14:paraId="4D50E18D" w14:textId="22F8DCAA" w:rsidR="00E312C1"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9.6.6. No caso de cooperativa: ata de fundação e estatuto social em vigor, com a ata da assembleia que o aprovou, devidamente arquivado na Junta Comercial ou inscrito no Registro</w:t>
      </w:r>
      <w:r w:rsidR="004E5A9F"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Civil das Pessoas Jurídicas da respectiva sede, bem como o registro de que trata o art. 107 da Lei nº 5.764, de 1971;</w:t>
      </w:r>
    </w:p>
    <w:p w14:paraId="77057DDF" w14:textId="77777777" w:rsidR="006C6B09" w:rsidRPr="00AF09C0" w:rsidRDefault="006C6B09" w:rsidP="00E312C1">
      <w:pPr>
        <w:spacing w:line="264" w:lineRule="auto"/>
        <w:jc w:val="both"/>
        <w:rPr>
          <w:rFonts w:asciiTheme="majorHAnsi" w:hAnsiTheme="majorHAnsi" w:cstheme="majorHAnsi"/>
          <w:bCs/>
          <w:sz w:val="22"/>
          <w:szCs w:val="22"/>
        </w:rPr>
      </w:pPr>
    </w:p>
    <w:p w14:paraId="32E9B2F8"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9.6.7. No caso de empresa ou sociedade estrangeira em funcionamento no País: decreto de autorização;</w:t>
      </w:r>
    </w:p>
    <w:p w14:paraId="4A839847" w14:textId="77777777" w:rsidR="00E312C1" w:rsidRPr="00AF09C0" w:rsidRDefault="00E312C1" w:rsidP="00E312C1">
      <w:pPr>
        <w:spacing w:line="264" w:lineRule="auto"/>
        <w:jc w:val="both"/>
        <w:rPr>
          <w:rFonts w:asciiTheme="majorHAnsi" w:hAnsiTheme="majorHAnsi" w:cstheme="majorHAnsi"/>
          <w:bCs/>
          <w:sz w:val="22"/>
          <w:szCs w:val="22"/>
        </w:rPr>
      </w:pPr>
    </w:p>
    <w:p w14:paraId="4D1BBAB7" w14:textId="77777777" w:rsidR="0027750D" w:rsidRPr="00AF09C0" w:rsidRDefault="0027750D" w:rsidP="0027750D">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3575C0DF" w14:textId="2E5A7E0C"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w:t>
      </w:r>
      <w:r w:rsidR="0027750D" w:rsidRPr="00AF09C0">
        <w:rPr>
          <w:rFonts w:asciiTheme="majorHAnsi" w:hAnsiTheme="majorHAnsi" w:cstheme="majorHAnsi"/>
          <w:bCs/>
          <w:sz w:val="22"/>
          <w:szCs w:val="22"/>
        </w:rPr>
        <w:t>9</w:t>
      </w:r>
      <w:r w:rsidRPr="00AF09C0">
        <w:rPr>
          <w:rFonts w:asciiTheme="majorHAnsi" w:hAnsiTheme="majorHAnsi" w:cstheme="majorHAnsi"/>
          <w:bCs/>
          <w:sz w:val="22"/>
          <w:szCs w:val="22"/>
        </w:rPr>
        <w:t>. Os documentos acima deverão estar acompanhados de todas as alterações ou da consolidação respectiva;</w:t>
      </w:r>
    </w:p>
    <w:p w14:paraId="01750621" w14:textId="77777777" w:rsidR="00E312C1" w:rsidRPr="00AF09C0" w:rsidRDefault="00E312C1" w:rsidP="00E312C1">
      <w:pPr>
        <w:spacing w:line="264" w:lineRule="auto"/>
        <w:jc w:val="both"/>
        <w:rPr>
          <w:rFonts w:asciiTheme="majorHAnsi" w:hAnsiTheme="majorHAnsi" w:cstheme="majorHAnsi"/>
          <w:bCs/>
          <w:sz w:val="22"/>
          <w:szCs w:val="22"/>
        </w:rPr>
      </w:pPr>
    </w:p>
    <w:p w14:paraId="0178CEAC" w14:textId="3AE8C6BC" w:rsidR="00E312C1" w:rsidRPr="00AF09C0" w:rsidRDefault="00E312C1" w:rsidP="00E312C1">
      <w:pPr>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9.7. Regularidade fiscal</w:t>
      </w:r>
      <w:r w:rsidR="0086795F" w:rsidRPr="00AF09C0">
        <w:rPr>
          <w:rFonts w:asciiTheme="majorHAnsi" w:hAnsiTheme="majorHAnsi" w:cstheme="majorHAnsi"/>
          <w:b/>
          <w:bCs/>
          <w:sz w:val="22"/>
          <w:szCs w:val="22"/>
        </w:rPr>
        <w:t xml:space="preserve">, social </w:t>
      </w:r>
      <w:r w:rsidRPr="00AF09C0">
        <w:rPr>
          <w:rFonts w:asciiTheme="majorHAnsi" w:hAnsiTheme="majorHAnsi" w:cstheme="majorHAnsi"/>
          <w:b/>
          <w:bCs/>
          <w:sz w:val="22"/>
          <w:szCs w:val="22"/>
        </w:rPr>
        <w:t>e trabalhista:</w:t>
      </w:r>
    </w:p>
    <w:p w14:paraId="129D562F"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9.7.1. Prova de inscrição no Cadastro Nacional de Pessoas Jurídicas ou no Cadastro de Pessoas Físicas, conforme o caso;</w:t>
      </w:r>
    </w:p>
    <w:p w14:paraId="390002CE"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1FEAA6F" w14:textId="77777777" w:rsidR="00B1037B"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9.7.2. Prova de regularidade fiscal perante a Fazenda Nacional, mediante apresentação de certidão expedida conjuntamente pela Secretaria da Receita Federal do Brasil (RFB) e pela Procuradoria-Geral da Fazenda Nacional (PGFN), referente a todos os créditos tributários federais </w:t>
      </w:r>
    </w:p>
    <w:p w14:paraId="7E75F0A2" w14:textId="77777777" w:rsidR="00B1037B" w:rsidRDefault="00B1037B" w:rsidP="00E312C1">
      <w:pPr>
        <w:tabs>
          <w:tab w:val="left" w:pos="1440"/>
        </w:tabs>
        <w:autoSpaceDE w:val="0"/>
        <w:snapToGrid w:val="0"/>
        <w:spacing w:line="264" w:lineRule="auto"/>
        <w:jc w:val="both"/>
        <w:rPr>
          <w:rFonts w:asciiTheme="majorHAnsi" w:hAnsiTheme="majorHAnsi" w:cstheme="majorHAnsi"/>
          <w:sz w:val="22"/>
          <w:szCs w:val="22"/>
        </w:rPr>
      </w:pPr>
    </w:p>
    <w:p w14:paraId="50786D18" w14:textId="61DD3638"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e à Dívida Ativa da União (DAU) por elas administrados, inclusive aqueles relativos à Seguridade Social, nos termos da Portaria Conjunta nº 1.751, de 02/10/2014, do Secretário da Receita Federal do Brasil e da Procuradora-Geral da Fazenda Nacional.</w:t>
      </w:r>
    </w:p>
    <w:p w14:paraId="36FE0231"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10C1E54" w14:textId="7A329B73" w:rsidR="00130F93" w:rsidRPr="00130F93" w:rsidRDefault="00E312C1" w:rsidP="00E312C1">
      <w:pPr>
        <w:tabs>
          <w:tab w:val="left" w:pos="1440"/>
        </w:tabs>
        <w:autoSpaceDE w:val="0"/>
        <w:snapToGrid w:val="0"/>
        <w:spacing w:line="264" w:lineRule="auto"/>
        <w:jc w:val="both"/>
        <w:rPr>
          <w:rFonts w:asciiTheme="majorHAnsi" w:hAnsiTheme="majorHAnsi" w:cstheme="majorHAnsi"/>
          <w:b/>
          <w:sz w:val="22"/>
          <w:szCs w:val="22"/>
          <w:lang w:eastAsia="en-US"/>
        </w:rPr>
      </w:pPr>
      <w:r w:rsidRPr="00AF09C0">
        <w:rPr>
          <w:rFonts w:asciiTheme="majorHAnsi" w:hAnsiTheme="majorHAnsi" w:cstheme="majorHAnsi"/>
          <w:sz w:val="22"/>
          <w:szCs w:val="22"/>
          <w:lang w:eastAsia="en-US"/>
        </w:rPr>
        <w:t xml:space="preserve">9.7.3. Prova de regularidade com o Fundo de Garantia do Tempo de Serviço </w:t>
      </w:r>
      <w:r w:rsidRPr="00AF09C0">
        <w:rPr>
          <w:rFonts w:asciiTheme="majorHAnsi" w:hAnsiTheme="majorHAnsi" w:cstheme="majorHAnsi"/>
          <w:b/>
          <w:sz w:val="22"/>
          <w:szCs w:val="22"/>
          <w:lang w:eastAsia="en-US"/>
        </w:rPr>
        <w:t>(FGTS);</w:t>
      </w:r>
    </w:p>
    <w:p w14:paraId="7E0E0068" w14:textId="77777777" w:rsidR="00130F93" w:rsidRDefault="00130F93"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655F8DD3" w14:textId="77777777" w:rsidR="00130F93"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9.7.4. Prova de inexistência de débitos inadimplidos perante a Justiça do Trabalho, mediante a apresentação de certidão negativa ou positiva com efeito de negativa, nos termos do Título VII-A </w:t>
      </w:r>
    </w:p>
    <w:p w14:paraId="6D9D1043" w14:textId="77777777" w:rsidR="00130F93" w:rsidRDefault="00130F93"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6701825" w14:textId="1DD0C833" w:rsidR="00846237"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da Consolidação das Leis do Trabalho, aprovada pelo Decreto-Lei nº 5.452, de 1º de maio de 1943;</w:t>
      </w:r>
    </w:p>
    <w:p w14:paraId="69B048EC" w14:textId="77777777" w:rsidR="005E2BFC" w:rsidRDefault="005E2BFC" w:rsidP="00E312C1">
      <w:pPr>
        <w:tabs>
          <w:tab w:val="left" w:pos="1440"/>
        </w:tabs>
        <w:autoSpaceDE w:val="0"/>
        <w:snapToGrid w:val="0"/>
        <w:spacing w:line="264" w:lineRule="auto"/>
        <w:jc w:val="both"/>
        <w:rPr>
          <w:rFonts w:asciiTheme="majorHAnsi" w:hAnsiTheme="majorHAnsi" w:cstheme="majorHAnsi"/>
          <w:sz w:val="22"/>
          <w:szCs w:val="22"/>
        </w:rPr>
      </w:pPr>
    </w:p>
    <w:p w14:paraId="274D0117" w14:textId="5DF62180"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351B895E" w14:textId="6E92D43E" w:rsidR="000332B5"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428D5D79"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bidi="pt-BR"/>
        </w:rPr>
        <w:t xml:space="preserve">9.7.8. Caso o licitante detentor do menor preço seja qualificado como microempresa ou empresa de pequeno porte </w:t>
      </w:r>
      <w:r w:rsidRPr="00AF09C0">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1A0F6AAB" w14:textId="77777777" w:rsidR="00010098" w:rsidRPr="00AF09C0" w:rsidRDefault="00010098" w:rsidP="00E312C1">
      <w:pPr>
        <w:spacing w:line="264" w:lineRule="auto"/>
        <w:jc w:val="both"/>
        <w:rPr>
          <w:rFonts w:asciiTheme="majorHAnsi" w:hAnsiTheme="majorHAnsi" w:cstheme="majorHAnsi"/>
          <w:b/>
          <w:sz w:val="22"/>
          <w:szCs w:val="22"/>
        </w:rPr>
      </w:pPr>
    </w:p>
    <w:p w14:paraId="1CCF4012" w14:textId="68763656" w:rsidR="00170D3D"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b/>
          <w:sz w:val="22"/>
          <w:szCs w:val="22"/>
        </w:rPr>
        <w:t>9.8. Qualificação Econômico-Financeira</w:t>
      </w:r>
      <w:r w:rsidRPr="00AF09C0">
        <w:rPr>
          <w:rFonts w:asciiTheme="majorHAnsi" w:hAnsiTheme="majorHAnsi" w:cstheme="majorHAnsi"/>
          <w:sz w:val="22"/>
          <w:szCs w:val="22"/>
        </w:rPr>
        <w:t>.</w:t>
      </w:r>
    </w:p>
    <w:p w14:paraId="568F85F0" w14:textId="2FD651CD" w:rsidR="009A0122" w:rsidRPr="00AF09C0" w:rsidRDefault="00E312C1" w:rsidP="009A0122">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5F77A3F4" w14:textId="77777777" w:rsidR="009A0122" w:rsidRPr="00AF09C0" w:rsidRDefault="009A0122" w:rsidP="00E312C1">
      <w:pPr>
        <w:tabs>
          <w:tab w:val="left" w:pos="1440"/>
        </w:tabs>
        <w:autoSpaceDE w:val="0"/>
        <w:snapToGrid w:val="0"/>
        <w:spacing w:line="264" w:lineRule="auto"/>
        <w:jc w:val="both"/>
        <w:rPr>
          <w:rFonts w:asciiTheme="majorHAnsi" w:hAnsiTheme="majorHAnsi" w:cstheme="majorHAnsi"/>
          <w:sz w:val="22"/>
          <w:szCs w:val="22"/>
        </w:rPr>
      </w:pPr>
    </w:p>
    <w:p w14:paraId="21E40531" w14:textId="77777777" w:rsidR="00932266" w:rsidRPr="00AF09C0" w:rsidRDefault="00932266" w:rsidP="00932266">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9.9. Qualificação técnica.</w:t>
      </w:r>
    </w:p>
    <w:p w14:paraId="56EA86FB" w14:textId="0173AEB7" w:rsidR="006C6B09" w:rsidRDefault="00932266" w:rsidP="006C6B09">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sz w:val="22"/>
          <w:szCs w:val="22"/>
        </w:rPr>
        <w:t xml:space="preserve">9.9.1. </w:t>
      </w:r>
      <w:r w:rsidR="006C6B09" w:rsidRPr="00AF09C0">
        <w:rPr>
          <w:rFonts w:asciiTheme="majorHAnsi" w:hAnsiTheme="majorHAnsi" w:cstheme="majorHAnsi"/>
          <w:sz w:val="22"/>
          <w:szCs w:val="22"/>
        </w:rPr>
        <w:t>Atestado(s) ou Certidão(ões) de Capacidade Operacional, fornecido(s) por pessoa(s) jurídica(s) de direito público ou privado, necessariamente em nome do licitante, no(s) qual(ais) se comprove (em) a aptidão para o desempenho de atividade pertinente e compatível em característica com o objeto da licitação</w:t>
      </w:r>
      <w:r w:rsidR="006C6B09">
        <w:rPr>
          <w:rFonts w:asciiTheme="majorHAnsi" w:hAnsiTheme="majorHAnsi" w:cstheme="majorHAnsi"/>
          <w:sz w:val="22"/>
          <w:szCs w:val="22"/>
        </w:rPr>
        <w:t>,</w:t>
      </w:r>
      <w:r w:rsidR="006C6B09" w:rsidRPr="00AF09C0">
        <w:rPr>
          <w:rFonts w:asciiTheme="majorHAnsi" w:hAnsiTheme="majorHAnsi" w:cstheme="majorHAnsi"/>
          <w:sz w:val="22"/>
          <w:szCs w:val="22"/>
        </w:rPr>
        <w:t xml:space="preserve"> assim, </w:t>
      </w:r>
      <w:r w:rsidR="006C6B09" w:rsidRPr="006C6B09">
        <w:rPr>
          <w:rFonts w:asciiTheme="majorHAnsi" w:hAnsiTheme="majorHAnsi" w:cstheme="majorHAnsi"/>
          <w:b/>
          <w:bCs/>
          <w:sz w:val="22"/>
          <w:szCs w:val="22"/>
        </w:rPr>
        <w:t>considerando no mínimo 50% da quantidade estimada de cada</w:t>
      </w:r>
      <w:r w:rsidR="005E2BFC">
        <w:rPr>
          <w:rFonts w:asciiTheme="majorHAnsi" w:hAnsiTheme="majorHAnsi" w:cstheme="majorHAnsi"/>
          <w:b/>
          <w:bCs/>
          <w:sz w:val="22"/>
          <w:szCs w:val="22"/>
        </w:rPr>
        <w:t xml:space="preserve"> item do</w:t>
      </w:r>
      <w:r w:rsidR="006C6B09" w:rsidRPr="006C6B09">
        <w:rPr>
          <w:rFonts w:asciiTheme="majorHAnsi" w:hAnsiTheme="majorHAnsi" w:cstheme="majorHAnsi"/>
          <w:b/>
          <w:bCs/>
          <w:sz w:val="22"/>
          <w:szCs w:val="22"/>
        </w:rPr>
        <w:t xml:space="preserve"> lote em que o licitante participar;</w:t>
      </w:r>
    </w:p>
    <w:p w14:paraId="4E890D02" w14:textId="77777777" w:rsidR="00130F93" w:rsidRDefault="00130F93" w:rsidP="006C6B09">
      <w:pPr>
        <w:tabs>
          <w:tab w:val="left" w:pos="1440"/>
        </w:tabs>
        <w:autoSpaceDE w:val="0"/>
        <w:snapToGrid w:val="0"/>
        <w:spacing w:line="264" w:lineRule="auto"/>
        <w:jc w:val="both"/>
        <w:rPr>
          <w:rFonts w:asciiTheme="majorHAnsi" w:hAnsiTheme="majorHAnsi" w:cstheme="majorHAnsi"/>
          <w:b/>
          <w:bCs/>
          <w:sz w:val="22"/>
          <w:szCs w:val="22"/>
        </w:rPr>
      </w:pPr>
    </w:p>
    <w:p w14:paraId="6463282C" w14:textId="77777777" w:rsidR="00130F93" w:rsidRPr="00130F93" w:rsidRDefault="00130F93" w:rsidP="00130F93">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9.9.2. </w:t>
      </w:r>
      <w:r w:rsidRPr="00130F93">
        <w:rPr>
          <w:rFonts w:asciiTheme="majorHAnsi" w:hAnsiTheme="majorHAnsi" w:cstheme="majorHAnsi"/>
          <w:sz w:val="22"/>
          <w:szCs w:val="22"/>
        </w:rPr>
        <w:t>Certificado de Registro e Licenciamento de Veículo (CRLV) vigente;</w:t>
      </w:r>
    </w:p>
    <w:p w14:paraId="4B09147F" w14:textId="77777777" w:rsidR="00130F93" w:rsidRPr="00130F93" w:rsidRDefault="00130F93" w:rsidP="00130F93">
      <w:pPr>
        <w:tabs>
          <w:tab w:val="left" w:pos="1440"/>
        </w:tabs>
        <w:autoSpaceDE w:val="0"/>
        <w:snapToGrid w:val="0"/>
        <w:spacing w:line="264" w:lineRule="auto"/>
        <w:jc w:val="both"/>
        <w:rPr>
          <w:rFonts w:asciiTheme="majorHAnsi" w:hAnsiTheme="majorHAnsi" w:cstheme="majorHAnsi"/>
          <w:sz w:val="22"/>
          <w:szCs w:val="22"/>
        </w:rPr>
      </w:pPr>
    </w:p>
    <w:p w14:paraId="7A075A05" w14:textId="45ED7D5D" w:rsidR="00130F93" w:rsidRPr="00130F93" w:rsidRDefault="00130F93" w:rsidP="00130F93">
      <w:pPr>
        <w:tabs>
          <w:tab w:val="left" w:pos="1440"/>
        </w:tabs>
        <w:autoSpaceDE w:val="0"/>
        <w:snapToGrid w:val="0"/>
        <w:spacing w:line="264" w:lineRule="auto"/>
        <w:jc w:val="both"/>
        <w:rPr>
          <w:rFonts w:asciiTheme="majorHAnsi" w:hAnsiTheme="majorHAnsi" w:cstheme="majorHAnsi"/>
          <w:sz w:val="22"/>
          <w:szCs w:val="22"/>
        </w:rPr>
      </w:pPr>
      <w:r w:rsidRPr="00130F93">
        <w:rPr>
          <w:rFonts w:asciiTheme="majorHAnsi" w:hAnsiTheme="majorHAnsi" w:cstheme="majorHAnsi"/>
          <w:sz w:val="22"/>
          <w:szCs w:val="22"/>
        </w:rPr>
        <w:t xml:space="preserve">9.9.3. Comprovação da existência de </w:t>
      </w:r>
      <w:r w:rsidRPr="00130F93">
        <w:rPr>
          <w:rFonts w:asciiTheme="majorHAnsi" w:hAnsiTheme="majorHAnsi" w:cstheme="majorHAnsi"/>
          <w:b/>
          <w:bCs/>
          <w:sz w:val="22"/>
          <w:szCs w:val="22"/>
        </w:rPr>
        <w:t>seguro vigente dos veículos a serem utilizados na execução dos serviços</w:t>
      </w:r>
      <w:r w:rsidRPr="00130F93">
        <w:rPr>
          <w:rFonts w:asciiTheme="majorHAnsi" w:hAnsiTheme="majorHAnsi" w:cstheme="majorHAnsi"/>
          <w:sz w:val="22"/>
          <w:szCs w:val="22"/>
        </w:rPr>
        <w:t xml:space="preserve">, contemplando, no mínimo, cobertura para </w:t>
      </w:r>
      <w:r w:rsidRPr="00130F93">
        <w:rPr>
          <w:rFonts w:asciiTheme="majorHAnsi" w:hAnsiTheme="majorHAnsi" w:cstheme="majorHAnsi"/>
          <w:b/>
          <w:bCs/>
          <w:sz w:val="22"/>
          <w:szCs w:val="22"/>
        </w:rPr>
        <w:t>danos materiais, danos corporais e danos pessoais a passageiros</w:t>
      </w:r>
      <w:r w:rsidRPr="00130F93">
        <w:rPr>
          <w:rFonts w:asciiTheme="majorHAnsi" w:hAnsiTheme="majorHAnsi" w:cstheme="majorHAnsi"/>
          <w:sz w:val="22"/>
          <w:szCs w:val="22"/>
        </w:rPr>
        <w:t>, mediante apresentação de apólice ou documento equivalente.</w:t>
      </w:r>
    </w:p>
    <w:p w14:paraId="07155BD8" w14:textId="77777777" w:rsidR="00130F93" w:rsidRPr="00130F93" w:rsidRDefault="00130F93" w:rsidP="00130F93">
      <w:pPr>
        <w:tabs>
          <w:tab w:val="left" w:pos="1440"/>
        </w:tabs>
        <w:autoSpaceDE w:val="0"/>
        <w:snapToGrid w:val="0"/>
        <w:spacing w:line="264" w:lineRule="auto"/>
        <w:jc w:val="both"/>
        <w:rPr>
          <w:rFonts w:asciiTheme="majorHAnsi" w:hAnsiTheme="majorHAnsi" w:cstheme="majorHAnsi"/>
          <w:sz w:val="22"/>
          <w:szCs w:val="22"/>
        </w:rPr>
      </w:pPr>
    </w:p>
    <w:p w14:paraId="2C810E25" w14:textId="77777777" w:rsidR="002651D1" w:rsidRDefault="002651D1" w:rsidP="00130F93">
      <w:pPr>
        <w:tabs>
          <w:tab w:val="left" w:pos="1440"/>
        </w:tabs>
        <w:autoSpaceDE w:val="0"/>
        <w:snapToGrid w:val="0"/>
        <w:spacing w:line="264" w:lineRule="auto"/>
        <w:jc w:val="both"/>
        <w:rPr>
          <w:rFonts w:asciiTheme="majorHAnsi" w:hAnsiTheme="majorHAnsi" w:cstheme="majorHAnsi"/>
          <w:sz w:val="22"/>
          <w:szCs w:val="22"/>
        </w:rPr>
      </w:pPr>
    </w:p>
    <w:p w14:paraId="597121D8" w14:textId="12ADB18C" w:rsidR="00130F93" w:rsidRPr="00130F93" w:rsidRDefault="00130F93" w:rsidP="00130F93">
      <w:pPr>
        <w:tabs>
          <w:tab w:val="left" w:pos="1440"/>
        </w:tabs>
        <w:autoSpaceDE w:val="0"/>
        <w:snapToGrid w:val="0"/>
        <w:spacing w:line="264" w:lineRule="auto"/>
        <w:jc w:val="both"/>
        <w:rPr>
          <w:rFonts w:asciiTheme="majorHAnsi" w:hAnsiTheme="majorHAnsi" w:cstheme="majorHAnsi"/>
          <w:sz w:val="22"/>
          <w:szCs w:val="22"/>
        </w:rPr>
      </w:pPr>
      <w:r w:rsidRPr="00130F93">
        <w:rPr>
          <w:rFonts w:asciiTheme="majorHAnsi" w:hAnsiTheme="majorHAnsi" w:cstheme="majorHAnsi"/>
          <w:sz w:val="22"/>
          <w:szCs w:val="22"/>
        </w:rPr>
        <w:t>9.9.4.</w:t>
      </w:r>
      <w:r>
        <w:rPr>
          <w:rFonts w:asciiTheme="majorHAnsi" w:hAnsiTheme="majorHAnsi" w:cstheme="majorHAnsi"/>
          <w:sz w:val="22"/>
          <w:szCs w:val="22"/>
        </w:rPr>
        <w:t xml:space="preserve"> </w:t>
      </w:r>
      <w:r w:rsidRPr="00130F93">
        <w:rPr>
          <w:rFonts w:asciiTheme="majorHAnsi" w:hAnsiTheme="majorHAnsi" w:cstheme="majorHAnsi"/>
          <w:sz w:val="22"/>
          <w:szCs w:val="22"/>
        </w:rPr>
        <w:t xml:space="preserve">Comprovação da contratação de </w:t>
      </w:r>
      <w:r w:rsidRPr="00130F93">
        <w:rPr>
          <w:rFonts w:asciiTheme="majorHAnsi" w:hAnsiTheme="majorHAnsi" w:cstheme="majorHAnsi"/>
          <w:b/>
          <w:bCs/>
          <w:sz w:val="22"/>
          <w:szCs w:val="22"/>
        </w:rPr>
        <w:t>seguro de acidentes pessoais para os passageiros transportados</w:t>
      </w:r>
      <w:r w:rsidRPr="00130F93">
        <w:rPr>
          <w:rFonts w:asciiTheme="majorHAnsi" w:hAnsiTheme="majorHAnsi" w:cstheme="majorHAnsi"/>
          <w:sz w:val="22"/>
          <w:szCs w:val="22"/>
        </w:rPr>
        <w:t>, com cobertura válida durante todo o período de execução contratual, nos termos da legislação aplicável, mediante apresentação da respectiva apólice ou documento equivalente.</w:t>
      </w:r>
    </w:p>
    <w:p w14:paraId="1E29B2C3" w14:textId="77777777" w:rsidR="00130F93" w:rsidRPr="00130F93" w:rsidRDefault="00130F93" w:rsidP="00130F93">
      <w:pPr>
        <w:tabs>
          <w:tab w:val="left" w:pos="1440"/>
        </w:tabs>
        <w:autoSpaceDE w:val="0"/>
        <w:snapToGrid w:val="0"/>
        <w:spacing w:line="264" w:lineRule="auto"/>
        <w:jc w:val="both"/>
        <w:rPr>
          <w:rFonts w:asciiTheme="majorHAnsi" w:hAnsiTheme="majorHAnsi" w:cstheme="majorHAnsi"/>
          <w:sz w:val="22"/>
          <w:szCs w:val="22"/>
        </w:rPr>
      </w:pPr>
    </w:p>
    <w:p w14:paraId="66105FDD" w14:textId="75EC1729" w:rsidR="002651D1" w:rsidRDefault="00130F93" w:rsidP="002651D1">
      <w:pPr>
        <w:tabs>
          <w:tab w:val="left" w:pos="1440"/>
        </w:tabs>
        <w:autoSpaceDE w:val="0"/>
        <w:snapToGrid w:val="0"/>
        <w:spacing w:line="264" w:lineRule="auto"/>
        <w:jc w:val="both"/>
        <w:rPr>
          <w:rFonts w:asciiTheme="majorHAnsi" w:hAnsiTheme="majorHAnsi" w:cstheme="majorHAnsi"/>
          <w:sz w:val="22"/>
          <w:szCs w:val="22"/>
        </w:rPr>
      </w:pPr>
      <w:r w:rsidRPr="00130F93">
        <w:rPr>
          <w:rFonts w:asciiTheme="majorHAnsi" w:hAnsiTheme="majorHAnsi" w:cstheme="majorHAnsi"/>
          <w:sz w:val="22"/>
          <w:szCs w:val="22"/>
        </w:rPr>
        <w:t>9.9.</w:t>
      </w:r>
      <w:r>
        <w:rPr>
          <w:rFonts w:asciiTheme="majorHAnsi" w:hAnsiTheme="majorHAnsi" w:cstheme="majorHAnsi"/>
          <w:sz w:val="22"/>
          <w:szCs w:val="22"/>
        </w:rPr>
        <w:t>5</w:t>
      </w:r>
      <w:r w:rsidRPr="00130F93">
        <w:rPr>
          <w:rFonts w:asciiTheme="majorHAnsi" w:hAnsiTheme="majorHAnsi" w:cstheme="majorHAnsi"/>
          <w:sz w:val="22"/>
          <w:szCs w:val="22"/>
        </w:rPr>
        <w:t>. Observância às normas da ARTESP, ANTT, ABNT e CONTRAN e atendimento às legislações federais e normas ambientais aplicáveis (CONAMA, IBAMA, PROCONVE etc.);</w:t>
      </w:r>
    </w:p>
    <w:p w14:paraId="51F95224" w14:textId="77777777" w:rsidR="002651D1" w:rsidRDefault="002651D1" w:rsidP="002651D1">
      <w:pPr>
        <w:tabs>
          <w:tab w:val="left" w:pos="1440"/>
        </w:tabs>
        <w:autoSpaceDE w:val="0"/>
        <w:snapToGrid w:val="0"/>
        <w:spacing w:line="264" w:lineRule="auto"/>
        <w:jc w:val="both"/>
        <w:rPr>
          <w:rFonts w:asciiTheme="majorHAnsi" w:hAnsiTheme="majorHAnsi" w:cstheme="majorHAnsi"/>
          <w:sz w:val="22"/>
          <w:szCs w:val="22"/>
        </w:rPr>
      </w:pPr>
    </w:p>
    <w:p w14:paraId="1D3A9C2C" w14:textId="421673A1" w:rsidR="002651D1" w:rsidRDefault="002651D1" w:rsidP="002651D1">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9.9.6. </w:t>
      </w:r>
      <w:r w:rsidRPr="00E75EDA">
        <w:rPr>
          <w:rFonts w:asciiTheme="majorHAnsi" w:hAnsiTheme="majorHAnsi" w:cstheme="majorHAnsi"/>
          <w:sz w:val="22"/>
          <w:szCs w:val="22"/>
        </w:rPr>
        <w:t xml:space="preserve">Comprovação de que os </w:t>
      </w:r>
      <w:r w:rsidRPr="00E75EDA">
        <w:rPr>
          <w:rFonts w:asciiTheme="majorHAnsi" w:hAnsiTheme="majorHAnsi" w:cstheme="majorHAnsi"/>
          <w:b/>
          <w:bCs/>
          <w:sz w:val="22"/>
          <w:szCs w:val="22"/>
        </w:rPr>
        <w:t>motoristas indicados para a execução dos serviços</w:t>
      </w:r>
      <w:r w:rsidRPr="00E75EDA">
        <w:rPr>
          <w:rFonts w:asciiTheme="majorHAnsi" w:hAnsiTheme="majorHAnsi" w:cstheme="majorHAnsi"/>
          <w:sz w:val="22"/>
          <w:szCs w:val="22"/>
        </w:rPr>
        <w:t xml:space="preserve"> possuem </w:t>
      </w:r>
      <w:r w:rsidRPr="00E75EDA">
        <w:rPr>
          <w:rFonts w:asciiTheme="majorHAnsi" w:hAnsiTheme="majorHAnsi" w:cstheme="majorHAnsi"/>
          <w:b/>
          <w:bCs/>
          <w:sz w:val="22"/>
          <w:szCs w:val="22"/>
        </w:rPr>
        <w:t>habilitação compatível com a categoria do veículo a ser conduzido</w:t>
      </w:r>
      <w:r w:rsidRPr="00E75EDA">
        <w:rPr>
          <w:rFonts w:asciiTheme="majorHAnsi" w:hAnsiTheme="majorHAnsi" w:cstheme="majorHAnsi"/>
          <w:sz w:val="22"/>
          <w:szCs w:val="22"/>
        </w:rPr>
        <w:t xml:space="preserve">, nos termos da legislação de trânsito vigente, bem como </w:t>
      </w:r>
      <w:r w:rsidRPr="00E75EDA">
        <w:rPr>
          <w:rFonts w:asciiTheme="majorHAnsi" w:hAnsiTheme="majorHAnsi" w:cstheme="majorHAnsi"/>
          <w:b/>
          <w:bCs/>
          <w:sz w:val="22"/>
          <w:szCs w:val="22"/>
        </w:rPr>
        <w:t>qualificação legal para o transporte coletivo de passageiros</w:t>
      </w:r>
      <w:r w:rsidRPr="00E75EDA">
        <w:rPr>
          <w:rFonts w:asciiTheme="majorHAnsi" w:hAnsiTheme="majorHAnsi" w:cstheme="majorHAnsi"/>
          <w:sz w:val="22"/>
          <w:szCs w:val="22"/>
        </w:rPr>
        <w:t>, mediante apresentação de cópia da Carteira Nacional de Habilitação – CNH válida.</w:t>
      </w:r>
    </w:p>
    <w:p w14:paraId="66E3EE15" w14:textId="77777777" w:rsidR="002651D1" w:rsidRDefault="002651D1" w:rsidP="002651D1">
      <w:pPr>
        <w:tabs>
          <w:tab w:val="left" w:pos="1440"/>
        </w:tabs>
        <w:autoSpaceDE w:val="0"/>
        <w:snapToGrid w:val="0"/>
        <w:spacing w:line="264" w:lineRule="auto"/>
        <w:jc w:val="both"/>
        <w:rPr>
          <w:rFonts w:asciiTheme="majorHAnsi" w:hAnsiTheme="majorHAnsi" w:cstheme="majorHAnsi"/>
          <w:sz w:val="22"/>
          <w:szCs w:val="22"/>
        </w:rPr>
      </w:pPr>
    </w:p>
    <w:p w14:paraId="7345F950" w14:textId="562A1AE2" w:rsidR="002651D1" w:rsidRDefault="002651D1" w:rsidP="002651D1">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9.9.6.1. Comprovação de </w:t>
      </w:r>
      <w:r>
        <w:rPr>
          <w:rFonts w:asciiTheme="majorHAnsi" w:hAnsiTheme="majorHAnsi" w:cstheme="majorHAnsi"/>
          <w:b/>
          <w:bCs/>
          <w:sz w:val="22"/>
          <w:szCs w:val="22"/>
        </w:rPr>
        <w:t>vínculo jurídico entre os motoristas e a licitante</w:t>
      </w:r>
      <w:r>
        <w:rPr>
          <w:rFonts w:asciiTheme="majorHAnsi" w:hAnsiTheme="majorHAnsi" w:cstheme="majorHAnsi"/>
          <w:sz w:val="22"/>
          <w:szCs w:val="22"/>
        </w:rPr>
        <w:t>, por meio de apresentação de cópia da Carteira de Trabalho e Previdência Social – CTPS, contrato de trabalho, contrato de prestação de serviços ou outro documento legalmente admitido que comprove a disponibilidade dos profissionais para a execução do objeto contratual.</w:t>
      </w:r>
    </w:p>
    <w:p w14:paraId="38F4BC23" w14:textId="77777777" w:rsidR="002651D1" w:rsidRDefault="002651D1" w:rsidP="002651D1">
      <w:pPr>
        <w:tabs>
          <w:tab w:val="left" w:pos="1440"/>
        </w:tabs>
        <w:autoSpaceDE w:val="0"/>
        <w:snapToGrid w:val="0"/>
        <w:spacing w:line="264" w:lineRule="auto"/>
        <w:jc w:val="both"/>
        <w:rPr>
          <w:rFonts w:asciiTheme="majorHAnsi" w:hAnsiTheme="majorHAnsi" w:cstheme="majorHAnsi"/>
          <w:sz w:val="22"/>
          <w:szCs w:val="22"/>
        </w:rPr>
      </w:pPr>
    </w:p>
    <w:p w14:paraId="5C78B442" w14:textId="0C8E147C" w:rsidR="002651D1" w:rsidRDefault="002651D1" w:rsidP="002651D1">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9.9.7. </w:t>
      </w:r>
      <w:r w:rsidRPr="00E75EDA">
        <w:rPr>
          <w:rFonts w:asciiTheme="majorHAnsi" w:hAnsiTheme="majorHAnsi" w:cstheme="majorHAnsi"/>
          <w:sz w:val="22"/>
          <w:szCs w:val="22"/>
        </w:rPr>
        <w:t xml:space="preserve">Comprovação de que os veículos indicados para a execução dos serviços </w:t>
      </w:r>
      <w:r>
        <w:rPr>
          <w:rFonts w:asciiTheme="majorHAnsi" w:hAnsiTheme="majorHAnsi" w:cstheme="majorHAnsi"/>
          <w:sz w:val="22"/>
          <w:szCs w:val="22"/>
        </w:rPr>
        <w:t xml:space="preserve">possuem </w:t>
      </w:r>
      <w:r w:rsidRPr="00AB6764">
        <w:rPr>
          <w:rFonts w:asciiTheme="majorHAnsi" w:hAnsiTheme="majorHAnsi" w:cstheme="majorHAnsi"/>
          <w:b/>
          <w:bCs/>
          <w:sz w:val="22"/>
          <w:szCs w:val="22"/>
        </w:rPr>
        <w:t>LAUDO DE INSPEÇÃO TÉCNICA – LIT</w:t>
      </w:r>
      <w:r>
        <w:rPr>
          <w:rFonts w:asciiTheme="majorHAnsi" w:hAnsiTheme="majorHAnsi" w:cstheme="majorHAnsi"/>
          <w:sz w:val="22"/>
          <w:szCs w:val="22"/>
        </w:rPr>
        <w:t>, de empresa autorizada pela ANTT, dentro da validade.</w:t>
      </w:r>
    </w:p>
    <w:p w14:paraId="15A0A7BF" w14:textId="77777777" w:rsidR="00B1037B" w:rsidRPr="00130F93" w:rsidRDefault="00B1037B" w:rsidP="00130F93">
      <w:pPr>
        <w:tabs>
          <w:tab w:val="left" w:pos="1440"/>
        </w:tabs>
        <w:autoSpaceDE w:val="0"/>
        <w:snapToGrid w:val="0"/>
        <w:spacing w:line="264" w:lineRule="auto"/>
        <w:jc w:val="both"/>
        <w:rPr>
          <w:rFonts w:asciiTheme="majorHAnsi" w:hAnsiTheme="majorHAnsi" w:cstheme="majorHAnsi"/>
          <w:sz w:val="22"/>
          <w:szCs w:val="22"/>
        </w:rPr>
      </w:pPr>
    </w:p>
    <w:p w14:paraId="5E4744BC" w14:textId="2DB0C76F"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w:t>
      </w:r>
      <w:r w:rsidR="00932266" w:rsidRPr="00AF09C0">
        <w:rPr>
          <w:rFonts w:asciiTheme="majorHAnsi" w:hAnsiTheme="majorHAnsi" w:cstheme="majorHAnsi"/>
          <w:b/>
          <w:bCs/>
          <w:sz w:val="22"/>
          <w:szCs w:val="22"/>
        </w:rPr>
        <w:t>10</w:t>
      </w:r>
      <w:r w:rsidRPr="00AF09C0">
        <w:rPr>
          <w:rFonts w:asciiTheme="majorHAnsi" w:hAnsiTheme="majorHAnsi" w:cstheme="majorHAnsi"/>
          <w:b/>
          <w:bCs/>
          <w:sz w:val="22"/>
          <w:szCs w:val="22"/>
        </w:rPr>
        <w:t>.</w:t>
      </w:r>
      <w:r w:rsidR="00F017FE" w:rsidRPr="00AF09C0">
        <w:rPr>
          <w:rFonts w:asciiTheme="majorHAnsi" w:hAnsiTheme="majorHAnsi" w:cstheme="majorHAnsi"/>
          <w:b/>
          <w:bCs/>
          <w:sz w:val="22"/>
          <w:szCs w:val="22"/>
        </w:rPr>
        <w:t xml:space="preserve"> </w:t>
      </w:r>
      <w:r w:rsidRPr="00AF09C0">
        <w:rPr>
          <w:rFonts w:asciiTheme="majorHAnsi" w:hAnsiTheme="majorHAnsi" w:cstheme="majorHAnsi"/>
          <w:b/>
          <w:bCs/>
          <w:sz w:val="22"/>
          <w:szCs w:val="22"/>
        </w:rPr>
        <w:t>Documentação complementar.</w:t>
      </w:r>
    </w:p>
    <w:p w14:paraId="6F24D02A" w14:textId="301F30FC" w:rsidR="00E312C1" w:rsidRPr="00AF09C0" w:rsidRDefault="00E312C1" w:rsidP="00E312C1">
      <w:pPr>
        <w:spacing w:after="120" w:line="264" w:lineRule="auto"/>
        <w:jc w:val="both"/>
        <w:rPr>
          <w:rFonts w:asciiTheme="majorHAnsi" w:hAnsiTheme="majorHAnsi" w:cstheme="majorHAnsi"/>
          <w:b/>
          <w:sz w:val="22"/>
          <w:szCs w:val="22"/>
        </w:rPr>
      </w:pPr>
      <w:r w:rsidRPr="00AF09C0">
        <w:rPr>
          <w:rFonts w:asciiTheme="majorHAnsi" w:hAnsiTheme="majorHAnsi" w:cstheme="majorHAnsi"/>
          <w:bCs/>
          <w:sz w:val="22"/>
          <w:szCs w:val="22"/>
        </w:rPr>
        <w:t>9.</w:t>
      </w:r>
      <w:r w:rsidR="00932266" w:rsidRPr="00AF09C0">
        <w:rPr>
          <w:rFonts w:asciiTheme="majorHAnsi" w:hAnsiTheme="majorHAnsi" w:cstheme="majorHAnsi"/>
          <w:bCs/>
          <w:sz w:val="22"/>
          <w:szCs w:val="22"/>
        </w:rPr>
        <w:t>10</w:t>
      </w:r>
      <w:r w:rsidRPr="00AF09C0">
        <w:rPr>
          <w:rFonts w:asciiTheme="majorHAnsi" w:hAnsiTheme="majorHAnsi" w:cstheme="majorHAnsi"/>
          <w:bCs/>
          <w:sz w:val="22"/>
          <w:szCs w:val="22"/>
        </w:rPr>
        <w:t>.1.</w:t>
      </w:r>
      <w:r w:rsidRPr="00AF09C0">
        <w:rPr>
          <w:rFonts w:asciiTheme="majorHAnsi" w:hAnsiTheme="majorHAnsi" w:cstheme="majorHAnsi"/>
          <w:b/>
          <w:sz w:val="22"/>
          <w:szCs w:val="22"/>
        </w:rPr>
        <w:t>Declarações</w:t>
      </w:r>
      <w:r w:rsidRPr="00AF09C0">
        <w:rPr>
          <w:rFonts w:asciiTheme="majorHAnsi" w:hAnsiTheme="majorHAnsi" w:cstheme="majorHAnsi"/>
          <w:bCs/>
          <w:sz w:val="22"/>
          <w:szCs w:val="22"/>
        </w:rPr>
        <w:t xml:space="preserve"> subscritas por representante legal da licitante,</w:t>
      </w:r>
      <w:r w:rsidRPr="00AF09C0">
        <w:rPr>
          <w:rFonts w:asciiTheme="majorHAnsi" w:hAnsiTheme="majorHAnsi" w:cstheme="majorHAnsi"/>
          <w:sz w:val="22"/>
          <w:szCs w:val="22"/>
        </w:rPr>
        <w:t xml:space="preserve"> </w:t>
      </w:r>
      <w:r w:rsidRPr="00AF09C0">
        <w:rPr>
          <w:rFonts w:asciiTheme="majorHAnsi" w:hAnsiTheme="majorHAnsi" w:cstheme="majorHAnsi"/>
          <w:bCs/>
          <w:sz w:val="22"/>
          <w:szCs w:val="22"/>
        </w:rPr>
        <w:t xml:space="preserve">conforme </w:t>
      </w:r>
      <w:r w:rsidRPr="00AF09C0">
        <w:rPr>
          <w:rFonts w:asciiTheme="majorHAnsi" w:hAnsiTheme="majorHAnsi" w:cstheme="majorHAnsi"/>
          <w:b/>
          <w:sz w:val="22"/>
          <w:szCs w:val="22"/>
        </w:rPr>
        <w:t xml:space="preserve">ANEXO </w:t>
      </w:r>
      <w:r w:rsidR="00EB35D5" w:rsidRPr="00AF09C0">
        <w:rPr>
          <w:rFonts w:asciiTheme="majorHAnsi" w:hAnsiTheme="majorHAnsi" w:cstheme="majorHAnsi"/>
          <w:b/>
          <w:sz w:val="22"/>
          <w:szCs w:val="22"/>
        </w:rPr>
        <w:t>III</w:t>
      </w:r>
      <w:r w:rsidRPr="00AF09C0">
        <w:rPr>
          <w:rFonts w:asciiTheme="majorHAnsi" w:hAnsiTheme="majorHAnsi" w:cstheme="majorHAnsi"/>
          <w:bCs/>
          <w:sz w:val="22"/>
          <w:szCs w:val="22"/>
        </w:rPr>
        <w:t>, elaboradas em papel</w:t>
      </w:r>
      <w:r w:rsidRPr="00AF09C0">
        <w:rPr>
          <w:rFonts w:asciiTheme="majorHAnsi" w:hAnsiTheme="majorHAnsi" w:cstheme="majorHAnsi"/>
          <w:sz w:val="22"/>
          <w:szCs w:val="22"/>
        </w:rPr>
        <w:t xml:space="preserve"> timbrado, atestando:</w:t>
      </w:r>
    </w:p>
    <w:p w14:paraId="64C1F72C" w14:textId="77777777" w:rsidR="002651D1" w:rsidRDefault="002651D1" w:rsidP="00440BFB">
      <w:pPr>
        <w:spacing w:after="120" w:line="264" w:lineRule="auto"/>
        <w:ind w:left="709"/>
        <w:jc w:val="both"/>
        <w:rPr>
          <w:rFonts w:asciiTheme="majorHAnsi" w:hAnsiTheme="majorHAnsi" w:cstheme="majorHAnsi"/>
          <w:bCs/>
          <w:sz w:val="22"/>
          <w:szCs w:val="22"/>
        </w:rPr>
      </w:pPr>
    </w:p>
    <w:p w14:paraId="52B6E43A" w14:textId="52DC33F4"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D5E5B3D" w14:textId="19A2ED26"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31DC7" w:rsidRPr="00AF09C0">
        <w:rPr>
          <w:rFonts w:asciiTheme="majorHAnsi" w:hAnsiTheme="majorHAnsi" w:cstheme="majorHAnsi"/>
          <w:bCs/>
          <w:sz w:val="22"/>
          <w:szCs w:val="22"/>
        </w:rPr>
        <w:t>Itararé</w:t>
      </w:r>
      <w:r w:rsidRPr="00AF09C0">
        <w:rPr>
          <w:rFonts w:asciiTheme="majorHAnsi" w:hAnsiTheme="majorHAnsi" w:cstheme="majorHAnsi"/>
          <w:bCs/>
          <w:sz w:val="22"/>
          <w:szCs w:val="22"/>
        </w:rPr>
        <w:t>;</w:t>
      </w:r>
    </w:p>
    <w:p w14:paraId="3201D558" w14:textId="4E024433" w:rsidR="00846237" w:rsidRDefault="00440BFB" w:rsidP="005E2BFC">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025BD22D" w14:textId="7110F131"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d) Que não possui, em seu corpo social, nem em seu quadro funcional, empregado público ou membro comissionado de órgão direto ou indireto da Administração Municipal;</w:t>
      </w:r>
    </w:p>
    <w:p w14:paraId="4F8B085A" w14:textId="20A7F612" w:rsidR="00E10EC1" w:rsidRPr="00AF09C0" w:rsidRDefault="00440BFB" w:rsidP="004867D3">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31DC7" w:rsidRPr="00AF09C0">
        <w:rPr>
          <w:rFonts w:asciiTheme="majorHAnsi" w:hAnsiTheme="majorHAnsi" w:cstheme="majorHAnsi"/>
          <w:bCs/>
          <w:sz w:val="22"/>
          <w:szCs w:val="22"/>
        </w:rPr>
        <w:t xml:space="preserve">Itararé </w:t>
      </w:r>
      <w:r w:rsidRPr="00AF09C0">
        <w:rPr>
          <w:rFonts w:asciiTheme="majorHAnsi" w:hAnsiTheme="majorHAnsi" w:cstheme="majorHAnsi"/>
          <w:bCs/>
          <w:sz w:val="22"/>
          <w:szCs w:val="22"/>
        </w:rPr>
        <w:t>/SP ou com agente público que desempenhe função na licitação ou atue na fiscalização ou na gestão d</w:t>
      </w:r>
      <w:r w:rsidR="008E16A4" w:rsidRPr="00AF09C0">
        <w:rPr>
          <w:rFonts w:asciiTheme="majorHAnsi" w:hAnsiTheme="majorHAnsi" w:cstheme="majorHAnsi"/>
          <w:bCs/>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bCs/>
          <w:sz w:val="22"/>
          <w:szCs w:val="22"/>
        </w:rPr>
        <w:t>, ou que deles seja cônjuge, companheiro ou parente em linha reta, colateral ou por afinidade, até o terceiro grau</w:t>
      </w:r>
      <w:r w:rsidR="00E10EC1" w:rsidRPr="00AF09C0">
        <w:rPr>
          <w:rFonts w:asciiTheme="majorHAnsi" w:hAnsiTheme="majorHAnsi" w:cstheme="majorHAnsi"/>
          <w:bCs/>
          <w:sz w:val="22"/>
          <w:szCs w:val="22"/>
        </w:rPr>
        <w:t>.</w:t>
      </w:r>
    </w:p>
    <w:p w14:paraId="47AAB4E7" w14:textId="77777777" w:rsidR="002651D1" w:rsidRDefault="002651D1" w:rsidP="006C6B09">
      <w:pPr>
        <w:spacing w:after="120" w:line="264" w:lineRule="auto"/>
        <w:ind w:left="709"/>
        <w:jc w:val="both"/>
        <w:rPr>
          <w:rFonts w:asciiTheme="majorHAnsi" w:hAnsiTheme="majorHAnsi" w:cstheme="majorHAnsi"/>
          <w:bCs/>
          <w:sz w:val="22"/>
          <w:szCs w:val="22"/>
        </w:rPr>
      </w:pPr>
    </w:p>
    <w:p w14:paraId="3B53A354" w14:textId="77777777" w:rsidR="002651D1" w:rsidRDefault="002651D1" w:rsidP="006C6B09">
      <w:pPr>
        <w:spacing w:after="120" w:line="264" w:lineRule="auto"/>
        <w:ind w:left="709"/>
        <w:jc w:val="both"/>
        <w:rPr>
          <w:rFonts w:asciiTheme="majorHAnsi" w:hAnsiTheme="majorHAnsi" w:cstheme="majorHAnsi"/>
          <w:bCs/>
          <w:sz w:val="22"/>
          <w:szCs w:val="22"/>
        </w:rPr>
      </w:pPr>
    </w:p>
    <w:p w14:paraId="700F6523" w14:textId="77777777" w:rsidR="002651D1" w:rsidRDefault="002651D1" w:rsidP="006C6B09">
      <w:pPr>
        <w:spacing w:after="120" w:line="264" w:lineRule="auto"/>
        <w:ind w:left="709"/>
        <w:jc w:val="both"/>
        <w:rPr>
          <w:rFonts w:asciiTheme="majorHAnsi" w:hAnsiTheme="majorHAnsi" w:cstheme="majorHAnsi"/>
          <w:bCs/>
          <w:sz w:val="22"/>
          <w:szCs w:val="22"/>
        </w:rPr>
      </w:pPr>
    </w:p>
    <w:p w14:paraId="6C60BD5A" w14:textId="7E5C7078" w:rsidR="008C6C4E" w:rsidRPr="00AF09C0" w:rsidRDefault="00440BFB" w:rsidP="006C6B09">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22BAEE9E" w14:textId="4CEB3514" w:rsidR="005E2BFC" w:rsidRDefault="00440BFB" w:rsidP="00130F93">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56AE4DBA" w14:textId="47FF2854"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AF09C0">
        <w:rPr>
          <w:rFonts w:asciiTheme="majorHAnsi" w:hAnsiTheme="majorHAnsi" w:cstheme="majorHAnsi"/>
          <w:bCs/>
          <w:sz w:val="22"/>
          <w:szCs w:val="22"/>
        </w:rPr>
        <w:t>responderá</w:t>
      </w:r>
      <w:r w:rsidRPr="00AF09C0">
        <w:rPr>
          <w:rFonts w:asciiTheme="majorHAnsi" w:hAnsiTheme="majorHAnsi" w:cstheme="majorHAnsi"/>
          <w:bCs/>
          <w:sz w:val="22"/>
          <w:szCs w:val="22"/>
        </w:rPr>
        <w:t xml:space="preserve"> pela veracidade das informações prestadas, na forma da lei, nos termos do art. 63, inciso I, da Lei Federal n. 14.133/2021;</w:t>
      </w:r>
    </w:p>
    <w:p w14:paraId="55A5C716" w14:textId="6E086373" w:rsidR="002D52C4" w:rsidRDefault="00440BFB" w:rsidP="002651D1">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6C8C871C" w14:textId="482F3234" w:rsidR="00130F93" w:rsidRDefault="00440BFB" w:rsidP="00B1037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7A064CD9" w:rsidR="00440BFB" w:rsidRPr="00AF09C0" w:rsidRDefault="00440BFB" w:rsidP="00440BFB">
      <w:pPr>
        <w:spacing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w:t>
      </w:r>
      <w:r w:rsidR="00D80544">
        <w:rPr>
          <w:rFonts w:asciiTheme="majorHAnsi" w:hAnsiTheme="majorHAnsi" w:cstheme="majorHAnsi"/>
          <w:bCs/>
          <w:sz w:val="22"/>
          <w:szCs w:val="22"/>
        </w:rPr>
        <w:t xml:space="preserve">prestar os serviços </w:t>
      </w:r>
      <w:r w:rsidRPr="00AF09C0">
        <w:rPr>
          <w:rFonts w:asciiTheme="majorHAnsi" w:hAnsiTheme="majorHAnsi" w:cstheme="majorHAnsi"/>
          <w:bCs/>
          <w:sz w:val="22"/>
          <w:szCs w:val="22"/>
        </w:rPr>
        <w:t>dentro da qualidade exigida, sob as penas da Lei.</w:t>
      </w:r>
    </w:p>
    <w:p w14:paraId="6EB5AB8B" w14:textId="77777777" w:rsidR="00B14B97" w:rsidRPr="00AF09C0" w:rsidRDefault="00B14B97" w:rsidP="00440BFB">
      <w:pPr>
        <w:spacing w:line="264" w:lineRule="auto"/>
        <w:ind w:left="709"/>
        <w:jc w:val="both"/>
        <w:rPr>
          <w:rFonts w:asciiTheme="majorHAnsi" w:hAnsiTheme="majorHAnsi" w:cstheme="majorHAnsi"/>
          <w:bCs/>
          <w:sz w:val="22"/>
          <w:szCs w:val="22"/>
        </w:rPr>
      </w:pPr>
    </w:p>
    <w:p w14:paraId="0875E479" w14:textId="5C5FE36F"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1</w:t>
      </w:r>
      <w:r w:rsidRPr="00AF09C0">
        <w:rPr>
          <w:rFonts w:asciiTheme="majorHAnsi" w:hAnsiTheme="majorHAnsi" w:cstheme="majorHAnsi"/>
          <w:bCs/>
          <w:sz w:val="22"/>
          <w:szCs w:val="22"/>
        </w:rPr>
        <w:t>.</w:t>
      </w:r>
      <w:r w:rsidR="005F7001"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A existência de restrição relativamente à regularidade fiscal e trabalhista não impede que a licitante qualificada como microempresa ou empresa de pequeno porte seja declarada vencedora, uma vez que atenda a todas as demais exigências do edital.</w:t>
      </w:r>
    </w:p>
    <w:p w14:paraId="2DCAA16B" w14:textId="77777777" w:rsidR="00E312C1" w:rsidRPr="00AF09C0" w:rsidRDefault="00E312C1" w:rsidP="00E312C1">
      <w:pPr>
        <w:spacing w:line="264" w:lineRule="auto"/>
        <w:jc w:val="both"/>
        <w:rPr>
          <w:rFonts w:asciiTheme="majorHAnsi" w:hAnsiTheme="majorHAnsi" w:cstheme="majorHAnsi"/>
          <w:bCs/>
          <w:sz w:val="22"/>
          <w:szCs w:val="22"/>
        </w:rPr>
      </w:pPr>
    </w:p>
    <w:p w14:paraId="58AB6440" w14:textId="5553BDEA" w:rsidR="00846237"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2</w:t>
      </w:r>
      <w:r w:rsidRPr="00AF09C0">
        <w:rPr>
          <w:rFonts w:asciiTheme="majorHAnsi" w:hAnsiTheme="majorHAnsi" w:cstheme="majorHAnsi"/>
          <w:bCs/>
          <w:sz w:val="22"/>
          <w:szCs w:val="22"/>
        </w:rPr>
        <w:t>. A declaração do vencedor provisório acontecerá no momento imediatamente posterior à fase de habilitação</w:t>
      </w:r>
      <w:r w:rsidR="00D66264" w:rsidRPr="00AF09C0">
        <w:rPr>
          <w:rFonts w:asciiTheme="majorHAnsi" w:hAnsiTheme="majorHAnsi" w:cstheme="majorHAnsi"/>
          <w:bCs/>
          <w:sz w:val="22"/>
          <w:szCs w:val="22"/>
        </w:rPr>
        <w:t>.</w:t>
      </w:r>
      <w:r w:rsidRPr="00AF09C0">
        <w:rPr>
          <w:rFonts w:asciiTheme="majorHAnsi" w:hAnsiTheme="majorHAnsi" w:cstheme="majorHAnsi"/>
          <w:bCs/>
          <w:sz w:val="22"/>
          <w:szCs w:val="22"/>
        </w:rPr>
        <w:t xml:space="preserve"> </w:t>
      </w:r>
    </w:p>
    <w:p w14:paraId="6915603A" w14:textId="77777777" w:rsidR="00846237" w:rsidRPr="00AF09C0" w:rsidRDefault="00846237" w:rsidP="00E312C1">
      <w:pPr>
        <w:spacing w:line="264" w:lineRule="auto"/>
        <w:jc w:val="both"/>
        <w:rPr>
          <w:rFonts w:asciiTheme="majorHAnsi" w:hAnsiTheme="majorHAnsi" w:cstheme="majorHAnsi"/>
          <w:bCs/>
          <w:sz w:val="22"/>
          <w:szCs w:val="22"/>
        </w:rPr>
      </w:pPr>
    </w:p>
    <w:p w14:paraId="0918BD13" w14:textId="06059FFF"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3</w:t>
      </w:r>
      <w:r w:rsidRPr="00AF09C0">
        <w:rPr>
          <w:rFonts w:asciiTheme="majorHAnsi" w:hAnsiTheme="majorHAnsi" w:cstheme="majorHAnsi"/>
          <w:bCs/>
          <w:sz w:val="22"/>
          <w:szCs w:val="22"/>
        </w:rPr>
        <w:t>.</w:t>
      </w:r>
      <w:r w:rsidR="00F017FE"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 xml:space="preserve">Caso a proposta mais vantajosa seja ofertada por licitante qualificada como microempresa ou empresa de pequeno porte, e uma vez constatada a existência de alguma restrição no que tange à regularidade fiscal e trabalhista, esta será convocada para, no prazo de </w:t>
      </w:r>
      <w:r w:rsidRPr="00AF09C0">
        <w:rPr>
          <w:rFonts w:asciiTheme="majorHAnsi" w:hAnsiTheme="majorHAnsi" w:cstheme="majorHAnsi"/>
          <w:b/>
          <w:sz w:val="22"/>
          <w:szCs w:val="22"/>
        </w:rPr>
        <w:t>5 (cinco) dias úteis</w:t>
      </w:r>
      <w:r w:rsidRPr="00AF09C0">
        <w:rPr>
          <w:rFonts w:asciiTheme="majorHAnsi" w:hAnsiTheme="majorHAnsi" w:cstheme="majorHAns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151A46D7" w14:textId="77777777" w:rsidR="00E312C1" w:rsidRPr="00AF09C0" w:rsidRDefault="00E312C1" w:rsidP="00E312C1">
      <w:pPr>
        <w:spacing w:line="264" w:lineRule="auto"/>
        <w:jc w:val="both"/>
        <w:rPr>
          <w:rFonts w:asciiTheme="majorHAnsi" w:hAnsiTheme="majorHAnsi" w:cstheme="majorHAnsi"/>
          <w:bCs/>
          <w:sz w:val="22"/>
          <w:szCs w:val="22"/>
        </w:rPr>
      </w:pPr>
    </w:p>
    <w:p w14:paraId="5772EF8B" w14:textId="77777777" w:rsidR="002651D1"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4</w:t>
      </w:r>
      <w:r w:rsidRPr="00AF09C0">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w:t>
      </w:r>
      <w:r w:rsidR="0037633A" w:rsidRPr="00AF09C0">
        <w:rPr>
          <w:rFonts w:asciiTheme="majorHAnsi" w:hAnsiTheme="majorHAnsi" w:cstheme="majorHAnsi"/>
          <w:bCs/>
          <w:sz w:val="22"/>
          <w:szCs w:val="22"/>
        </w:rPr>
        <w:t xml:space="preserve"> </w:t>
      </w:r>
    </w:p>
    <w:p w14:paraId="4ED70401" w14:textId="77777777" w:rsidR="002651D1" w:rsidRDefault="002651D1" w:rsidP="00E312C1">
      <w:pPr>
        <w:spacing w:line="264" w:lineRule="auto"/>
        <w:jc w:val="both"/>
        <w:rPr>
          <w:rFonts w:asciiTheme="majorHAnsi" w:hAnsiTheme="majorHAnsi" w:cstheme="majorHAnsi"/>
          <w:bCs/>
          <w:sz w:val="22"/>
          <w:szCs w:val="22"/>
        </w:rPr>
      </w:pPr>
    </w:p>
    <w:p w14:paraId="7CBF0A21" w14:textId="77777777" w:rsidR="002651D1" w:rsidRDefault="002651D1" w:rsidP="00E312C1">
      <w:pPr>
        <w:spacing w:line="264" w:lineRule="auto"/>
        <w:jc w:val="both"/>
        <w:rPr>
          <w:rFonts w:asciiTheme="majorHAnsi" w:hAnsiTheme="majorHAnsi" w:cstheme="majorHAnsi"/>
          <w:bCs/>
          <w:sz w:val="22"/>
          <w:szCs w:val="22"/>
        </w:rPr>
      </w:pPr>
    </w:p>
    <w:p w14:paraId="6655410D" w14:textId="29C16EA9" w:rsidR="008C6C4E" w:rsidRPr="006C6B09"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classificação, seguir-se outra microempresa, empresa de pequeno porte ou sociedade cooperativa com alguma restrição na documentação fiscal e trabalhista, será concedido o mesmo prazo para regularização.</w:t>
      </w:r>
    </w:p>
    <w:p w14:paraId="6E524178" w14:textId="77777777" w:rsidR="008C6C4E" w:rsidRPr="00AF09C0" w:rsidRDefault="008C6C4E" w:rsidP="00E312C1">
      <w:pPr>
        <w:spacing w:line="264" w:lineRule="auto"/>
        <w:jc w:val="both"/>
        <w:rPr>
          <w:rFonts w:asciiTheme="majorHAnsi" w:hAnsiTheme="majorHAnsi" w:cstheme="majorHAnsi"/>
          <w:sz w:val="22"/>
          <w:szCs w:val="22"/>
        </w:rPr>
      </w:pPr>
    </w:p>
    <w:p w14:paraId="371FF58A" w14:textId="601B7317" w:rsidR="005E2BFC"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5</w:t>
      </w:r>
      <w:r w:rsidRPr="00AF09C0">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126912B3" w14:textId="77777777" w:rsidR="005E2BFC" w:rsidRDefault="005E2BFC" w:rsidP="00E312C1">
      <w:pPr>
        <w:spacing w:line="264" w:lineRule="auto"/>
        <w:jc w:val="both"/>
        <w:rPr>
          <w:rFonts w:asciiTheme="majorHAnsi" w:hAnsiTheme="majorHAnsi" w:cstheme="majorHAnsi"/>
          <w:sz w:val="22"/>
          <w:szCs w:val="22"/>
        </w:rPr>
      </w:pPr>
    </w:p>
    <w:p w14:paraId="73D38101" w14:textId="7D1E672D"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6</w:t>
      </w:r>
      <w:r w:rsidRPr="00AF09C0">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AF09C0">
        <w:rPr>
          <w:rFonts w:asciiTheme="majorHAnsi" w:hAnsiTheme="majorHAnsi" w:cstheme="majorHAnsi"/>
          <w:sz w:val="22"/>
          <w:szCs w:val="22"/>
          <w:lang w:eastAsia="en-US"/>
        </w:rPr>
        <w:t>stabelecido neste Edital.</w:t>
      </w:r>
    </w:p>
    <w:p w14:paraId="1408F2B6" w14:textId="77777777" w:rsidR="00E312C1" w:rsidRPr="00AF09C0" w:rsidRDefault="00E312C1" w:rsidP="00E312C1">
      <w:pPr>
        <w:spacing w:line="264" w:lineRule="auto"/>
        <w:jc w:val="both"/>
        <w:rPr>
          <w:rFonts w:asciiTheme="majorHAnsi" w:hAnsiTheme="majorHAnsi" w:cstheme="majorHAnsi"/>
          <w:sz w:val="22"/>
          <w:szCs w:val="22"/>
        </w:rPr>
      </w:pPr>
    </w:p>
    <w:p w14:paraId="249F8017" w14:textId="47F491CB" w:rsidR="002D52C4" w:rsidRDefault="00E312C1" w:rsidP="002651D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7</w:t>
      </w:r>
      <w:r w:rsidRPr="00AF09C0">
        <w:rPr>
          <w:rFonts w:asciiTheme="majorHAnsi" w:hAnsiTheme="majorHAnsi" w:cstheme="majorHAnsi"/>
          <w:sz w:val="22"/>
          <w:szCs w:val="22"/>
        </w:rPr>
        <w:t>. Constatado o atendimento às exigências de habilitação fixadas no Edital, o licitante será declarado vencedor.</w:t>
      </w:r>
      <w:bookmarkStart w:id="8" w:name="_Toc129158336"/>
    </w:p>
    <w:p w14:paraId="2309B7B8" w14:textId="77777777" w:rsidR="002651D1" w:rsidRPr="002651D1" w:rsidRDefault="002651D1" w:rsidP="002651D1">
      <w:pPr>
        <w:spacing w:line="264" w:lineRule="auto"/>
        <w:jc w:val="both"/>
        <w:rPr>
          <w:rFonts w:asciiTheme="majorHAnsi" w:hAnsiTheme="majorHAnsi" w:cstheme="majorHAnsi"/>
          <w:sz w:val="22"/>
          <w:szCs w:val="22"/>
        </w:rPr>
      </w:pPr>
    </w:p>
    <w:p w14:paraId="7820EB97" w14:textId="083733B0"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10. DO ENCAMINHAMENTO DA PROPOSTA VENCEDORA</w:t>
      </w:r>
      <w:bookmarkEnd w:id="8"/>
    </w:p>
    <w:p w14:paraId="31419F08" w14:textId="6B30BD1C"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10.1. A proposta final do licitante declarado vencedor deverá ser anexada nos documentos complementares no prazo de </w:t>
      </w:r>
      <w:r w:rsidRPr="00AF09C0">
        <w:rPr>
          <w:rFonts w:asciiTheme="majorHAnsi" w:hAnsiTheme="majorHAnsi" w:cstheme="majorHAnsi"/>
          <w:b/>
          <w:bCs/>
          <w:sz w:val="22"/>
          <w:szCs w:val="22"/>
        </w:rPr>
        <w:t>duas horas</w:t>
      </w:r>
      <w:r w:rsidRPr="00AF09C0">
        <w:rPr>
          <w:rFonts w:asciiTheme="majorHAnsi" w:hAnsiTheme="majorHAnsi" w:cstheme="majorHAnsi"/>
          <w:sz w:val="22"/>
          <w:szCs w:val="22"/>
        </w:rPr>
        <w:t>, a contar da solicitação do Pregoeiro no sistema eletrônico e deverá:</w:t>
      </w:r>
    </w:p>
    <w:p w14:paraId="2509D55F" w14:textId="77777777" w:rsidR="006C6B09" w:rsidRPr="00AF09C0" w:rsidRDefault="006C6B09" w:rsidP="00E312C1">
      <w:pPr>
        <w:spacing w:line="264" w:lineRule="auto"/>
        <w:jc w:val="both"/>
        <w:rPr>
          <w:rFonts w:asciiTheme="majorHAnsi" w:hAnsiTheme="majorHAnsi" w:cstheme="majorHAnsi"/>
          <w:sz w:val="22"/>
          <w:szCs w:val="22"/>
        </w:rPr>
      </w:pPr>
    </w:p>
    <w:p w14:paraId="3D7ED477"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10.1.1. Ser redigida em língua portuguesa, datilografada ou digitada, em uma via, sem emendas, rasuras, entrelinhas ou ressalvas, devendo a última folha ser assinada e as demais rubricadas pelo licitante ou seu representante legal.</w:t>
      </w:r>
    </w:p>
    <w:p w14:paraId="45A9BBE9" w14:textId="77777777" w:rsidR="00E312C1" w:rsidRPr="00AF09C0" w:rsidRDefault="00E312C1" w:rsidP="00E312C1">
      <w:pPr>
        <w:spacing w:line="264" w:lineRule="auto"/>
        <w:jc w:val="both"/>
        <w:rPr>
          <w:rFonts w:asciiTheme="majorHAnsi" w:hAnsiTheme="majorHAnsi" w:cstheme="majorHAnsi"/>
          <w:sz w:val="22"/>
          <w:szCs w:val="22"/>
        </w:rPr>
      </w:pPr>
    </w:p>
    <w:p w14:paraId="2BD69687" w14:textId="77777777" w:rsidR="00130F93" w:rsidRDefault="00130F93" w:rsidP="00E312C1">
      <w:pPr>
        <w:spacing w:line="264" w:lineRule="auto"/>
        <w:jc w:val="both"/>
        <w:rPr>
          <w:rFonts w:asciiTheme="majorHAnsi" w:hAnsiTheme="majorHAnsi" w:cstheme="majorHAnsi"/>
          <w:sz w:val="22"/>
          <w:szCs w:val="22"/>
        </w:rPr>
      </w:pPr>
    </w:p>
    <w:p w14:paraId="1B9ABBF4" w14:textId="66281C6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10.1.2. Conter a indicação do banco, número da conta e agência do licitante vencedor, para fins de pagamento.</w:t>
      </w:r>
    </w:p>
    <w:p w14:paraId="1A293F1C" w14:textId="77777777" w:rsidR="00E312C1" w:rsidRPr="00AF09C0" w:rsidRDefault="00E312C1" w:rsidP="00E312C1">
      <w:pPr>
        <w:spacing w:line="264" w:lineRule="auto"/>
        <w:jc w:val="both"/>
        <w:rPr>
          <w:rFonts w:asciiTheme="majorHAnsi" w:hAnsiTheme="majorHAnsi" w:cstheme="majorHAnsi"/>
          <w:sz w:val="22"/>
          <w:szCs w:val="22"/>
        </w:rPr>
      </w:pPr>
    </w:p>
    <w:p w14:paraId="3B66C2E1" w14:textId="2718CC4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10.2. A proposta final deverá ser documentada nos autos e será levada em consideração no decorrer da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008E16A4" w:rsidRPr="00AF09C0">
        <w:rPr>
          <w:rFonts w:asciiTheme="majorHAnsi" w:hAnsiTheme="majorHAnsi" w:cstheme="majorHAnsi"/>
          <w:sz w:val="22"/>
          <w:szCs w:val="22"/>
        </w:rPr>
        <w:t xml:space="preserve"> </w:t>
      </w:r>
      <w:r w:rsidRPr="00AF09C0">
        <w:rPr>
          <w:rFonts w:asciiTheme="majorHAnsi" w:hAnsiTheme="majorHAnsi" w:cstheme="majorHAnsi"/>
          <w:sz w:val="22"/>
          <w:szCs w:val="22"/>
        </w:rPr>
        <w:t xml:space="preserve">e aplicação de eventual sanção à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 se for o caso.</w:t>
      </w:r>
    </w:p>
    <w:p w14:paraId="704F03EF" w14:textId="77777777" w:rsidR="00E312C1" w:rsidRPr="00AF09C0" w:rsidRDefault="00E312C1" w:rsidP="00E312C1">
      <w:pPr>
        <w:spacing w:line="264" w:lineRule="auto"/>
        <w:jc w:val="both"/>
        <w:rPr>
          <w:rFonts w:asciiTheme="majorHAnsi" w:hAnsiTheme="majorHAnsi" w:cstheme="majorHAnsi"/>
          <w:sz w:val="22"/>
          <w:szCs w:val="22"/>
        </w:rPr>
      </w:pPr>
    </w:p>
    <w:p w14:paraId="2256CBA1" w14:textId="71A1DF8C"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10.3. Todas as especificações do objeto contidas na proposta vinculam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w:t>
      </w:r>
    </w:p>
    <w:p w14:paraId="76CEB73A" w14:textId="77777777" w:rsidR="00E312C1" w:rsidRPr="00AF09C0" w:rsidRDefault="00E312C1" w:rsidP="00E312C1">
      <w:pPr>
        <w:spacing w:line="264" w:lineRule="auto"/>
        <w:jc w:val="both"/>
        <w:rPr>
          <w:rFonts w:asciiTheme="majorHAnsi" w:hAnsiTheme="majorHAnsi" w:cstheme="majorHAnsi"/>
          <w:sz w:val="22"/>
          <w:szCs w:val="22"/>
        </w:rPr>
      </w:pPr>
    </w:p>
    <w:p w14:paraId="735820CE"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10.4. Os preços deverão ser expressos em moeda corrente nacional, o valor unitário em algarismos e o valor global em algarismos e por extenso.</w:t>
      </w:r>
    </w:p>
    <w:p w14:paraId="107483CF" w14:textId="77777777" w:rsidR="00846237" w:rsidRDefault="00846237" w:rsidP="00E312C1">
      <w:pPr>
        <w:spacing w:line="264" w:lineRule="auto"/>
        <w:jc w:val="both"/>
        <w:rPr>
          <w:rFonts w:asciiTheme="majorHAnsi" w:hAnsiTheme="majorHAnsi" w:cstheme="majorHAnsi"/>
          <w:sz w:val="22"/>
          <w:szCs w:val="22"/>
        </w:rPr>
      </w:pPr>
    </w:p>
    <w:p w14:paraId="7CE97460" w14:textId="74197A44"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10.4.1. Ocorrendo divergência entre os preços unitários e o preço global, prevalecerão os primeiros; no caso de divergência entre os valores numéricos e os valores expressos por extenso, prevalecerão estes últimos.</w:t>
      </w:r>
    </w:p>
    <w:p w14:paraId="23228D99" w14:textId="77777777" w:rsidR="00E312C1" w:rsidRPr="00AF09C0" w:rsidRDefault="00E312C1" w:rsidP="00E312C1">
      <w:pPr>
        <w:spacing w:line="264" w:lineRule="auto"/>
        <w:jc w:val="both"/>
        <w:rPr>
          <w:rFonts w:asciiTheme="majorHAnsi" w:hAnsiTheme="majorHAnsi" w:cstheme="majorHAnsi"/>
          <w:sz w:val="22"/>
          <w:szCs w:val="22"/>
        </w:rPr>
      </w:pPr>
    </w:p>
    <w:p w14:paraId="3FE33879" w14:textId="0AFA4F01"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54160F08" w14:textId="77777777" w:rsidR="00932266" w:rsidRPr="00AF09C0" w:rsidRDefault="00932266" w:rsidP="00E312C1">
      <w:pPr>
        <w:spacing w:line="264" w:lineRule="auto"/>
        <w:jc w:val="both"/>
        <w:rPr>
          <w:rFonts w:asciiTheme="majorHAnsi" w:hAnsiTheme="majorHAnsi" w:cstheme="majorHAnsi"/>
          <w:sz w:val="22"/>
          <w:szCs w:val="22"/>
        </w:rPr>
      </w:pPr>
    </w:p>
    <w:p w14:paraId="142D93CE" w14:textId="77777777" w:rsidR="002651D1" w:rsidRDefault="002651D1" w:rsidP="00E312C1">
      <w:pPr>
        <w:spacing w:line="264" w:lineRule="auto"/>
        <w:jc w:val="both"/>
        <w:rPr>
          <w:rFonts w:asciiTheme="majorHAnsi" w:hAnsiTheme="majorHAnsi" w:cstheme="majorHAnsi"/>
          <w:sz w:val="22"/>
          <w:szCs w:val="22"/>
        </w:rPr>
      </w:pPr>
    </w:p>
    <w:p w14:paraId="40599490" w14:textId="6422554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47A53346" w14:textId="77777777" w:rsidR="00E312C1" w:rsidRPr="00AF09C0" w:rsidRDefault="00E312C1" w:rsidP="00E312C1">
      <w:pPr>
        <w:spacing w:line="264" w:lineRule="auto"/>
        <w:jc w:val="both"/>
        <w:rPr>
          <w:rFonts w:asciiTheme="majorHAnsi" w:hAnsiTheme="majorHAnsi" w:cstheme="majorHAnsi"/>
          <w:sz w:val="22"/>
          <w:szCs w:val="22"/>
        </w:rPr>
      </w:pPr>
    </w:p>
    <w:p w14:paraId="37BA46D6" w14:textId="63FF1F7D" w:rsidR="00D66264"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10.7. As propostas que contenham a descrição do objeto, o valor e os documentos complementares estarão disponíveis na internet, após a homologação.</w:t>
      </w:r>
    </w:p>
    <w:p w14:paraId="345F93E3" w14:textId="77777777" w:rsidR="005E2BFC" w:rsidRPr="00AF09C0" w:rsidRDefault="005E2BFC" w:rsidP="00E312C1">
      <w:pPr>
        <w:spacing w:line="264" w:lineRule="auto"/>
        <w:jc w:val="both"/>
        <w:rPr>
          <w:rFonts w:asciiTheme="majorHAnsi" w:hAnsiTheme="majorHAnsi" w:cstheme="majorHAnsi"/>
          <w:sz w:val="22"/>
          <w:szCs w:val="22"/>
        </w:rPr>
      </w:pPr>
    </w:p>
    <w:p w14:paraId="018AA1FE" w14:textId="338BFC9C" w:rsidR="00B1037B" w:rsidRDefault="00D66264" w:rsidP="006C6B09">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10.8.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2C958FE1" w14:textId="77777777" w:rsidR="002651D1" w:rsidRDefault="002651D1" w:rsidP="006C6B09">
      <w:pPr>
        <w:spacing w:line="264" w:lineRule="auto"/>
        <w:jc w:val="both"/>
        <w:rPr>
          <w:rFonts w:asciiTheme="majorHAnsi" w:hAnsiTheme="majorHAnsi" w:cstheme="majorHAnsi"/>
          <w:sz w:val="22"/>
          <w:szCs w:val="22"/>
        </w:rPr>
      </w:pPr>
    </w:p>
    <w:p w14:paraId="21A3B7EA" w14:textId="323A4C37" w:rsidR="006C6B09" w:rsidRPr="002E0B60" w:rsidRDefault="006C6B09" w:rsidP="006C6B09">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t>10.9. No momento da apresentação da proposta readequada</w:t>
      </w:r>
      <w:r w:rsidR="00526797">
        <w:rPr>
          <w:rFonts w:asciiTheme="majorHAnsi" w:hAnsiTheme="majorHAnsi" w:cstheme="majorHAnsi"/>
          <w:sz w:val="22"/>
          <w:szCs w:val="22"/>
        </w:rPr>
        <w:t xml:space="preserve">, </w:t>
      </w:r>
      <w:r w:rsidR="00526797" w:rsidRPr="00526797">
        <w:rPr>
          <w:rFonts w:asciiTheme="majorHAnsi" w:hAnsiTheme="majorHAnsi" w:cstheme="majorHAnsi"/>
          <w:b/>
          <w:bCs/>
          <w:sz w:val="22"/>
          <w:szCs w:val="22"/>
        </w:rPr>
        <w:t>se exigível e/ou aplicável</w:t>
      </w:r>
      <w:r w:rsidRPr="002E0B60">
        <w:rPr>
          <w:rFonts w:asciiTheme="majorHAnsi" w:hAnsiTheme="majorHAnsi" w:cstheme="majorHAnsi"/>
          <w:sz w:val="22"/>
          <w:szCs w:val="22"/>
        </w:rPr>
        <w:t xml:space="preserve">, a vencedora deverá anexar os catálogos técnicos, </w:t>
      </w:r>
      <w:r w:rsidR="00526797">
        <w:rPr>
          <w:rFonts w:asciiTheme="majorHAnsi" w:hAnsiTheme="majorHAnsi" w:cstheme="majorHAnsi"/>
          <w:sz w:val="22"/>
          <w:szCs w:val="22"/>
        </w:rPr>
        <w:t xml:space="preserve">ficha nutricional, </w:t>
      </w:r>
      <w:r w:rsidRPr="002E0B60">
        <w:rPr>
          <w:rFonts w:asciiTheme="majorHAnsi" w:hAnsiTheme="majorHAnsi" w:cstheme="majorHAnsi"/>
          <w:sz w:val="22"/>
          <w:szCs w:val="22"/>
        </w:rPr>
        <w:t>manuais ou documento equivalente, contendo as características do item ofertado bem como de seus acessórios, como forma de analisar e comprovar o atendimento destes aos exigidos no edital, bem como prazo de garantia.</w:t>
      </w:r>
    </w:p>
    <w:p w14:paraId="20D35896" w14:textId="77777777" w:rsidR="006C6B09" w:rsidRPr="002E0B60" w:rsidRDefault="006C6B09" w:rsidP="006C6B09">
      <w:pPr>
        <w:spacing w:line="264" w:lineRule="auto"/>
        <w:jc w:val="both"/>
        <w:rPr>
          <w:rFonts w:asciiTheme="majorHAnsi" w:hAnsiTheme="majorHAnsi" w:cstheme="majorHAnsi"/>
          <w:sz w:val="22"/>
          <w:szCs w:val="22"/>
        </w:rPr>
      </w:pPr>
    </w:p>
    <w:p w14:paraId="0CA7EFB5" w14:textId="58BF2AF2" w:rsidR="006C6B09" w:rsidRDefault="006C6B09" w:rsidP="00E312C1">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t>10.9.1. A</w:t>
      </w:r>
      <w:r w:rsidRPr="00035506">
        <w:rPr>
          <w:rFonts w:asciiTheme="majorHAnsi" w:hAnsiTheme="majorHAnsi" w:cstheme="majorHAnsi"/>
          <w:sz w:val="22"/>
          <w:szCs w:val="22"/>
        </w:rPr>
        <w:t xml:space="preserve"> apresentação dos documentos em questão deverá obedecer ao mesmo prazo estipulado neste item.</w:t>
      </w:r>
    </w:p>
    <w:p w14:paraId="0D79BDBB" w14:textId="77777777" w:rsidR="006C6B09" w:rsidRDefault="006C6B09" w:rsidP="00E312C1">
      <w:pPr>
        <w:spacing w:line="264" w:lineRule="auto"/>
        <w:jc w:val="both"/>
        <w:rPr>
          <w:rFonts w:asciiTheme="majorHAnsi" w:hAnsiTheme="majorHAnsi" w:cstheme="majorHAnsi"/>
          <w:sz w:val="22"/>
          <w:szCs w:val="22"/>
        </w:rPr>
      </w:pPr>
    </w:p>
    <w:p w14:paraId="3FEB380A" w14:textId="22513B0F" w:rsidR="006C6B09" w:rsidRPr="00035506" w:rsidRDefault="006C6B09" w:rsidP="006C6B09">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11. DAS CONDIÇÕES PRÉVIAS À ASSINATURA D</w:t>
      </w:r>
      <w:r>
        <w:rPr>
          <w:rFonts w:asciiTheme="majorHAnsi" w:hAnsiTheme="majorHAnsi" w:cstheme="majorHAnsi"/>
          <w:b/>
          <w:bCs/>
          <w:sz w:val="22"/>
          <w:szCs w:val="22"/>
        </w:rPr>
        <w:t>A ATA</w:t>
      </w:r>
    </w:p>
    <w:p w14:paraId="15F39717" w14:textId="7CB75FDB" w:rsidR="006C6B09" w:rsidRPr="00901D9D" w:rsidRDefault="006C6B09" w:rsidP="00901D9D">
      <w:pPr>
        <w:spacing w:line="264" w:lineRule="auto"/>
        <w:jc w:val="both"/>
        <w:rPr>
          <w:rFonts w:asciiTheme="majorHAnsi" w:hAnsiTheme="majorHAnsi" w:cstheme="majorHAnsi"/>
          <w:color w:val="000000" w:themeColor="text1"/>
          <w:sz w:val="22"/>
          <w:szCs w:val="22"/>
        </w:rPr>
      </w:pPr>
      <w:bookmarkStart w:id="9" w:name="_Hlk188525664"/>
      <w:r w:rsidRPr="005E2BFC">
        <w:rPr>
          <w:rFonts w:asciiTheme="majorHAnsi" w:hAnsiTheme="majorHAnsi" w:cstheme="majorHAnsi"/>
          <w:sz w:val="22"/>
          <w:szCs w:val="22"/>
        </w:rPr>
        <w:t>11.1</w:t>
      </w:r>
      <w:bookmarkEnd w:id="9"/>
      <w:r w:rsidR="00901D9D">
        <w:rPr>
          <w:rFonts w:asciiTheme="majorHAnsi" w:hAnsiTheme="majorHAnsi" w:cstheme="majorHAnsi"/>
          <w:sz w:val="22"/>
          <w:szCs w:val="22"/>
        </w:rPr>
        <w:t>.</w:t>
      </w:r>
      <w:r w:rsidR="00901D9D">
        <w:rPr>
          <w:rFonts w:asciiTheme="minorHAnsi" w:hAnsiTheme="minorHAnsi" w:cstheme="minorHAnsi"/>
          <w:sz w:val="22"/>
          <w:szCs w:val="22"/>
        </w:rPr>
        <w:t xml:space="preserve"> </w:t>
      </w:r>
      <w:r w:rsidR="00901D9D" w:rsidRPr="00901D9D">
        <w:rPr>
          <w:rFonts w:asciiTheme="majorHAnsi" w:hAnsiTheme="majorHAnsi" w:cstheme="majorHAnsi"/>
          <w:sz w:val="22"/>
          <w:szCs w:val="22"/>
        </w:rPr>
        <w:t>Não haverá providências, requisitos, condições adicionais a serem observadas, atendidas, cumpridas previamente à assinatura do Contrato, devendo a empresa detentora da proposta mais vantajosa comprovar sua regularidade jurídica, social, fiscal, trabalhista, econômico-financeira e qualificação técnica, indicadas no item anterior.</w:t>
      </w:r>
    </w:p>
    <w:p w14:paraId="175260E6" w14:textId="77777777" w:rsidR="00E10EC1" w:rsidRPr="00AF09C0" w:rsidRDefault="00E10EC1" w:rsidP="00E312C1">
      <w:pPr>
        <w:spacing w:line="264" w:lineRule="auto"/>
        <w:jc w:val="both"/>
        <w:rPr>
          <w:rFonts w:asciiTheme="majorHAnsi" w:hAnsiTheme="majorHAnsi" w:cstheme="majorHAnsi"/>
          <w:sz w:val="22"/>
          <w:szCs w:val="22"/>
        </w:rPr>
      </w:pPr>
    </w:p>
    <w:p w14:paraId="625FA34F" w14:textId="6636065C"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0" w:name="_Toc129158337"/>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2</w:t>
      </w:r>
      <w:r w:rsidR="00E312C1" w:rsidRPr="00AF09C0">
        <w:rPr>
          <w:rFonts w:asciiTheme="majorHAnsi" w:hAnsiTheme="majorHAnsi" w:cstheme="majorHAnsi"/>
          <w:color w:val="auto"/>
          <w:sz w:val="22"/>
          <w:szCs w:val="22"/>
        </w:rPr>
        <w:t>. DOS RECURSOS</w:t>
      </w:r>
      <w:bookmarkEnd w:id="10"/>
    </w:p>
    <w:p w14:paraId="6F019C84" w14:textId="313B9CD1" w:rsidR="00846237"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2</w:t>
      </w:r>
      <w:r w:rsidR="00440BFB" w:rsidRPr="00AF09C0">
        <w:rPr>
          <w:rFonts w:asciiTheme="majorHAnsi" w:hAnsiTheme="majorHAnsi" w:cstheme="majorHAnsi"/>
          <w:sz w:val="22"/>
          <w:szCs w:val="22"/>
          <w:lang w:eastAsia="en-US"/>
        </w:rPr>
        <w:t>.1. Declarado o vencedor e decorr</w:t>
      </w:r>
      <w:r w:rsidR="00440BFB" w:rsidRPr="00AF09C0">
        <w:rPr>
          <w:rFonts w:asciiTheme="majorHAnsi" w:hAnsiTheme="majorHAnsi" w:cstheme="majorHAnsi"/>
          <w:sz w:val="22"/>
          <w:szCs w:val="22"/>
        </w:rPr>
        <w:t xml:space="preserve">ida a </w:t>
      </w:r>
      <w:r w:rsidR="00440BFB" w:rsidRPr="00AF09C0">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00440BFB" w:rsidRPr="00AF09C0">
        <w:rPr>
          <w:rFonts w:asciiTheme="majorHAnsi" w:hAnsiTheme="majorHAnsi" w:cstheme="majorHAnsi"/>
          <w:sz w:val="22"/>
          <w:szCs w:val="22"/>
        </w:rPr>
        <w:t xml:space="preserve">prazo de no mínimo </w:t>
      </w:r>
      <w:r w:rsidR="00440BFB" w:rsidRPr="00AF09C0">
        <w:rPr>
          <w:rFonts w:asciiTheme="majorHAnsi" w:hAnsiTheme="majorHAnsi" w:cstheme="majorHAnsi"/>
          <w:b/>
          <w:bCs/>
          <w:sz w:val="22"/>
          <w:szCs w:val="22"/>
        </w:rPr>
        <w:t>trinta minutos</w:t>
      </w:r>
      <w:r w:rsidR="00440BFB" w:rsidRPr="00AF09C0">
        <w:rPr>
          <w:rFonts w:asciiTheme="majorHAnsi" w:hAnsiTheme="majorHAnsi" w:cstheme="majorHAnsi"/>
          <w:sz w:val="22"/>
          <w:szCs w:val="22"/>
        </w:rPr>
        <w:t>, para que qualquer licitante manifeste a intenção de recorrer, de forma motivada, isto é, indicando contra qual(</w:t>
      </w:r>
      <w:proofErr w:type="spellStart"/>
      <w:r w:rsidR="00440BFB" w:rsidRPr="00AF09C0">
        <w:rPr>
          <w:rFonts w:asciiTheme="majorHAnsi" w:hAnsiTheme="majorHAnsi" w:cstheme="majorHAnsi"/>
          <w:sz w:val="22"/>
          <w:szCs w:val="22"/>
        </w:rPr>
        <w:t>is</w:t>
      </w:r>
      <w:proofErr w:type="spellEnd"/>
      <w:r w:rsidR="00440BFB" w:rsidRPr="00AF09C0">
        <w:rPr>
          <w:rFonts w:asciiTheme="majorHAnsi" w:hAnsiTheme="majorHAnsi" w:cstheme="majorHAnsi"/>
          <w:sz w:val="22"/>
          <w:szCs w:val="22"/>
        </w:rPr>
        <w:t>) decisão(ões) pretende recorrer e por quais motivos, em campo próprio do sistema.</w:t>
      </w:r>
    </w:p>
    <w:p w14:paraId="0CA2BC51" w14:textId="77777777" w:rsidR="00846237" w:rsidRDefault="00846237" w:rsidP="00440BFB">
      <w:pPr>
        <w:spacing w:line="264" w:lineRule="auto"/>
        <w:jc w:val="both"/>
        <w:rPr>
          <w:rFonts w:asciiTheme="majorHAnsi" w:hAnsiTheme="majorHAnsi" w:cstheme="majorHAnsi"/>
          <w:sz w:val="22"/>
          <w:szCs w:val="22"/>
        </w:rPr>
      </w:pPr>
    </w:p>
    <w:p w14:paraId="5491BFEA" w14:textId="2BDE5D01"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.1.1</w:t>
      </w:r>
      <w:r w:rsidR="00B54FB7"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A interposição de recurso referente ao julgamento das propostas, à habilitação ou inabilitação</w:t>
      </w:r>
      <w:r w:rsidR="0037633A" w:rsidRPr="00AF09C0">
        <w:rPr>
          <w:rFonts w:asciiTheme="majorHAnsi" w:hAnsiTheme="majorHAnsi" w:cstheme="majorHAnsi"/>
          <w:sz w:val="22"/>
          <w:szCs w:val="22"/>
        </w:rPr>
        <w:t xml:space="preserve"> </w:t>
      </w:r>
      <w:r w:rsidR="00440BFB" w:rsidRPr="00AF09C0">
        <w:rPr>
          <w:rFonts w:asciiTheme="majorHAnsi" w:hAnsiTheme="majorHAnsi" w:cstheme="majorHAnsi"/>
          <w:sz w:val="22"/>
          <w:szCs w:val="22"/>
        </w:rPr>
        <w:t>de licitantes, à anulação ou revogação da licitação, observará o disposto no art. 165 da Lei nº 14.133, de 2021.</w:t>
      </w:r>
    </w:p>
    <w:p w14:paraId="767C54F6" w14:textId="77777777" w:rsidR="00440BFB" w:rsidRPr="00AF09C0" w:rsidRDefault="00440BFB" w:rsidP="00440BFB">
      <w:pPr>
        <w:spacing w:line="264" w:lineRule="auto"/>
        <w:jc w:val="both"/>
        <w:rPr>
          <w:rFonts w:asciiTheme="majorHAnsi" w:hAnsiTheme="majorHAnsi" w:cstheme="majorHAnsi"/>
          <w:sz w:val="22"/>
          <w:szCs w:val="22"/>
        </w:rPr>
      </w:pPr>
    </w:p>
    <w:p w14:paraId="1AD46338" w14:textId="4F6151F4"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901D9D">
        <w:rPr>
          <w:rFonts w:asciiTheme="majorHAnsi" w:hAnsiTheme="majorHAnsi" w:cstheme="majorHAnsi"/>
          <w:sz w:val="22"/>
          <w:szCs w:val="22"/>
        </w:rPr>
        <w:t>2</w:t>
      </w:r>
      <w:r w:rsidR="00440BFB" w:rsidRPr="00AF09C0">
        <w:rPr>
          <w:rFonts w:asciiTheme="majorHAnsi" w:hAnsiTheme="majorHAnsi" w:cstheme="majorHAnsi"/>
          <w:sz w:val="22"/>
          <w:szCs w:val="22"/>
        </w:rPr>
        <w:t>.2</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Quando o recurso apresentado impugnar o julgamento das propostas ou o ato de habilitação ou inabilitação do licitante:</w:t>
      </w:r>
    </w:p>
    <w:p w14:paraId="6CA29FC0" w14:textId="77777777" w:rsidR="00901D9D" w:rsidRDefault="00901D9D" w:rsidP="00440BFB">
      <w:pPr>
        <w:spacing w:line="264" w:lineRule="auto"/>
        <w:jc w:val="both"/>
        <w:rPr>
          <w:rFonts w:asciiTheme="majorHAnsi" w:hAnsiTheme="majorHAnsi" w:cstheme="majorHAnsi"/>
          <w:sz w:val="22"/>
          <w:szCs w:val="22"/>
        </w:rPr>
      </w:pPr>
    </w:p>
    <w:p w14:paraId="12025251" w14:textId="6391D4EE" w:rsidR="00901D9D"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.2.1</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A intenção de recorrer deverá ser manifestada imediatamente, sob pena de preclusão;</w:t>
      </w:r>
    </w:p>
    <w:p w14:paraId="504D7356" w14:textId="77777777" w:rsidR="00901D9D" w:rsidRDefault="00901D9D" w:rsidP="00440BFB">
      <w:pPr>
        <w:spacing w:line="264" w:lineRule="auto"/>
        <w:jc w:val="both"/>
        <w:rPr>
          <w:rFonts w:asciiTheme="majorHAnsi" w:hAnsiTheme="majorHAnsi" w:cstheme="majorHAnsi"/>
          <w:sz w:val="22"/>
          <w:szCs w:val="22"/>
        </w:rPr>
      </w:pPr>
    </w:p>
    <w:p w14:paraId="269CE22F" w14:textId="77777777" w:rsidR="00901D9D" w:rsidRDefault="00901D9D" w:rsidP="00440BFB">
      <w:pPr>
        <w:spacing w:line="264" w:lineRule="auto"/>
        <w:jc w:val="both"/>
        <w:rPr>
          <w:rFonts w:asciiTheme="majorHAnsi" w:hAnsiTheme="majorHAnsi" w:cstheme="majorHAnsi"/>
          <w:sz w:val="22"/>
          <w:szCs w:val="22"/>
        </w:rPr>
      </w:pPr>
    </w:p>
    <w:p w14:paraId="26EA4CF3" w14:textId="77777777" w:rsidR="00901D9D" w:rsidRDefault="00901D9D" w:rsidP="00440BFB">
      <w:pPr>
        <w:spacing w:line="264" w:lineRule="auto"/>
        <w:jc w:val="both"/>
        <w:rPr>
          <w:rFonts w:asciiTheme="majorHAnsi" w:hAnsiTheme="majorHAnsi" w:cstheme="majorHAnsi"/>
          <w:sz w:val="22"/>
          <w:szCs w:val="22"/>
        </w:rPr>
      </w:pPr>
    </w:p>
    <w:p w14:paraId="05748F5B" w14:textId="77777777" w:rsidR="00901D9D" w:rsidRDefault="00901D9D" w:rsidP="00440BFB">
      <w:pPr>
        <w:spacing w:line="264" w:lineRule="auto"/>
        <w:jc w:val="both"/>
        <w:rPr>
          <w:rFonts w:asciiTheme="majorHAnsi" w:hAnsiTheme="majorHAnsi" w:cstheme="majorHAnsi"/>
          <w:sz w:val="22"/>
          <w:szCs w:val="22"/>
        </w:rPr>
      </w:pPr>
    </w:p>
    <w:p w14:paraId="60FE7BED" w14:textId="77777777" w:rsidR="00901D9D" w:rsidRDefault="00901D9D" w:rsidP="00440BFB">
      <w:pPr>
        <w:spacing w:line="264" w:lineRule="auto"/>
        <w:jc w:val="both"/>
        <w:rPr>
          <w:rFonts w:asciiTheme="majorHAnsi" w:hAnsiTheme="majorHAnsi" w:cstheme="majorHAnsi"/>
          <w:sz w:val="22"/>
          <w:szCs w:val="22"/>
        </w:rPr>
      </w:pPr>
    </w:p>
    <w:p w14:paraId="3B588737" w14:textId="63AC3873"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 Havendo quem se manifeste, caberá ao Pregoeiro verificar a tempestividade e a existência de motivação da intenção de recorrer, para decidir se admite ou não o recurso, fundamentadamente.</w:t>
      </w:r>
    </w:p>
    <w:p w14:paraId="4E48187B" w14:textId="77777777" w:rsidR="00440BFB" w:rsidRPr="00AF09C0" w:rsidRDefault="00440BFB" w:rsidP="00440BFB">
      <w:pPr>
        <w:spacing w:line="264" w:lineRule="auto"/>
        <w:jc w:val="both"/>
        <w:rPr>
          <w:rFonts w:asciiTheme="majorHAnsi" w:hAnsiTheme="majorHAnsi" w:cstheme="majorHAnsi"/>
          <w:sz w:val="22"/>
          <w:szCs w:val="22"/>
        </w:rPr>
      </w:pPr>
    </w:p>
    <w:p w14:paraId="3EDFF5CF" w14:textId="2AFE73FC"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.3.1. Nesse momento o Pregoeiro não adentrará no mérito recursal, mas apenas verificará as condições de admissibilidade do recurso.</w:t>
      </w:r>
    </w:p>
    <w:p w14:paraId="24AA9DB8" w14:textId="77777777" w:rsidR="00B1037B" w:rsidRDefault="00B1037B"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48594B4D"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u w:val="single"/>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.3.2. A falta de manifestação motivada do licitante quanto à intenção de recorrer importará a decadência desse direito.</w:t>
      </w:r>
    </w:p>
    <w:p w14:paraId="6FC72138"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33836AC0"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.3.3</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22391E24"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.4</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Os recursos deverão ser encaminhados em campo próprio do sistema.</w:t>
      </w:r>
    </w:p>
    <w:p w14:paraId="6CC224AE"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10AA2C91"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.5</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4190E61" w14:textId="0E5E5607" w:rsidR="008C6C4E" w:rsidRPr="00694064" w:rsidRDefault="00531DC7" w:rsidP="00440BFB">
      <w:pPr>
        <w:tabs>
          <w:tab w:val="left" w:pos="1440"/>
        </w:tabs>
        <w:autoSpaceDE w:val="0"/>
        <w:snapToGrid w:val="0"/>
        <w:spacing w:line="264" w:lineRule="auto"/>
        <w:jc w:val="both"/>
        <w:rPr>
          <w:rFonts w:asciiTheme="majorHAnsi" w:hAnsiTheme="majorHAnsi" w:cstheme="majorHAnsi"/>
          <w:b/>
          <w:bCs/>
          <w:sz w:val="22"/>
          <w:szCs w:val="22"/>
        </w:rPr>
      </w:pPr>
      <w:r w:rsidRPr="00694064">
        <w:rPr>
          <w:rFonts w:asciiTheme="majorHAnsi" w:hAnsiTheme="majorHAnsi" w:cstheme="majorHAnsi"/>
          <w:b/>
          <w:bCs/>
          <w:sz w:val="22"/>
          <w:szCs w:val="22"/>
        </w:rPr>
        <w:t>1</w:t>
      </w:r>
      <w:r w:rsidR="00694064" w:rsidRPr="00694064">
        <w:rPr>
          <w:rFonts w:asciiTheme="majorHAnsi" w:hAnsiTheme="majorHAnsi" w:cstheme="majorHAnsi"/>
          <w:b/>
          <w:bCs/>
          <w:sz w:val="22"/>
          <w:szCs w:val="22"/>
        </w:rPr>
        <w:t>2</w:t>
      </w:r>
      <w:r w:rsidR="00440BFB" w:rsidRPr="00694064">
        <w:rPr>
          <w:rFonts w:asciiTheme="majorHAnsi" w:hAnsiTheme="majorHAnsi" w:cstheme="majorHAnsi"/>
          <w:b/>
          <w:bCs/>
          <w:sz w:val="22"/>
          <w:szCs w:val="22"/>
        </w:rPr>
        <w:t>.6</w:t>
      </w:r>
      <w:r w:rsidR="00590484" w:rsidRPr="00694064">
        <w:rPr>
          <w:rFonts w:asciiTheme="majorHAnsi" w:hAnsiTheme="majorHAnsi" w:cstheme="majorHAnsi"/>
          <w:b/>
          <w:bCs/>
          <w:sz w:val="22"/>
          <w:szCs w:val="22"/>
        </w:rPr>
        <w:t>.</w:t>
      </w:r>
      <w:r w:rsidR="00440BFB" w:rsidRPr="00694064">
        <w:rPr>
          <w:rFonts w:asciiTheme="majorHAnsi" w:hAnsiTheme="majorHAnsi" w:cstheme="majorHAnsi"/>
          <w:b/>
          <w:bCs/>
          <w:sz w:val="22"/>
          <w:szCs w:val="22"/>
        </w:rPr>
        <w:t xml:space="preserve"> Os recursos interpostos fora do prazo </w:t>
      </w:r>
      <w:r w:rsidR="00694064">
        <w:rPr>
          <w:rFonts w:asciiTheme="majorHAnsi" w:hAnsiTheme="majorHAnsi" w:cstheme="majorHAnsi"/>
          <w:b/>
          <w:bCs/>
          <w:sz w:val="22"/>
          <w:szCs w:val="22"/>
        </w:rPr>
        <w:t xml:space="preserve">ou anexados em local impróprio </w:t>
      </w:r>
      <w:r w:rsidR="00440BFB" w:rsidRPr="00694064">
        <w:rPr>
          <w:rFonts w:asciiTheme="majorHAnsi" w:hAnsiTheme="majorHAnsi" w:cstheme="majorHAnsi"/>
          <w:b/>
          <w:bCs/>
          <w:sz w:val="22"/>
          <w:szCs w:val="22"/>
        </w:rPr>
        <w:t>não serão conhecidos.</w:t>
      </w:r>
    </w:p>
    <w:p w14:paraId="4C6C34CF" w14:textId="77777777" w:rsidR="008C6C4E" w:rsidRPr="00AF09C0" w:rsidRDefault="008C6C4E" w:rsidP="00440BFB">
      <w:pPr>
        <w:tabs>
          <w:tab w:val="left" w:pos="1440"/>
        </w:tabs>
        <w:autoSpaceDE w:val="0"/>
        <w:snapToGrid w:val="0"/>
        <w:spacing w:line="264" w:lineRule="auto"/>
        <w:jc w:val="both"/>
        <w:rPr>
          <w:rFonts w:asciiTheme="majorHAnsi" w:hAnsiTheme="majorHAnsi" w:cstheme="majorHAnsi"/>
          <w:sz w:val="22"/>
          <w:szCs w:val="22"/>
        </w:rPr>
      </w:pPr>
    </w:p>
    <w:p w14:paraId="3374CB63" w14:textId="143253ED"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.7</w:t>
      </w:r>
      <w:r w:rsidR="00590484" w:rsidRPr="00AF09C0">
        <w:rPr>
          <w:rFonts w:asciiTheme="majorHAnsi" w:hAnsiTheme="majorHAnsi" w:cstheme="majorHAnsi"/>
          <w:sz w:val="22"/>
          <w:szCs w:val="22"/>
        </w:rPr>
        <w:t>.</w:t>
      </w:r>
      <w:r w:rsidR="00140FEC" w:rsidRPr="00AF09C0">
        <w:rPr>
          <w:rFonts w:asciiTheme="majorHAnsi" w:hAnsiTheme="majorHAnsi" w:cstheme="majorHAnsi"/>
          <w:sz w:val="22"/>
          <w:szCs w:val="22"/>
        </w:rPr>
        <w:t xml:space="preserve"> </w:t>
      </w:r>
      <w:r w:rsidR="00440BFB" w:rsidRPr="00AF09C0">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2AB7241"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64AE090" w14:textId="162D4176"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.8</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597BEF4" w14:textId="498D50AB"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.9. O acolhimento do recurso invalida tão somente os atos insuscetíveis de aproveitamento.</w:t>
      </w:r>
    </w:p>
    <w:p w14:paraId="2BE75481" w14:textId="77777777" w:rsidR="00800948" w:rsidRPr="00AF09C0" w:rsidRDefault="00800948" w:rsidP="00440BFB">
      <w:pPr>
        <w:spacing w:line="264" w:lineRule="auto"/>
        <w:jc w:val="both"/>
        <w:rPr>
          <w:rFonts w:asciiTheme="majorHAnsi" w:hAnsiTheme="majorHAnsi" w:cstheme="majorHAnsi"/>
          <w:sz w:val="22"/>
          <w:szCs w:val="22"/>
        </w:rPr>
      </w:pPr>
    </w:p>
    <w:p w14:paraId="1C9DCAB0" w14:textId="422BB06A" w:rsidR="00846237" w:rsidRDefault="00531DC7" w:rsidP="0067477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.10. Os autos do processo permanecerão com vista franqueada aos interessados, no endereço constante neste Edital.</w:t>
      </w:r>
      <w:bookmarkStart w:id="11" w:name="_Toc129158338"/>
    </w:p>
    <w:p w14:paraId="3D1D0A9A" w14:textId="77777777" w:rsidR="00674773" w:rsidRDefault="00674773" w:rsidP="00674773">
      <w:pPr>
        <w:spacing w:line="264" w:lineRule="auto"/>
        <w:jc w:val="both"/>
        <w:rPr>
          <w:rFonts w:asciiTheme="majorHAnsi" w:hAnsiTheme="majorHAnsi" w:cstheme="majorHAnsi"/>
          <w:sz w:val="22"/>
          <w:szCs w:val="22"/>
        </w:rPr>
      </w:pPr>
    </w:p>
    <w:p w14:paraId="4C081C7E" w14:textId="5121E6BD"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3</w:t>
      </w:r>
      <w:r w:rsidR="00E312C1" w:rsidRPr="00AF09C0">
        <w:rPr>
          <w:rFonts w:asciiTheme="majorHAnsi" w:hAnsiTheme="majorHAnsi" w:cstheme="majorHAnsi"/>
          <w:color w:val="auto"/>
          <w:sz w:val="22"/>
          <w:szCs w:val="22"/>
        </w:rPr>
        <w:t>. DA REABERTURA DA SESSÃO PÚBLICA</w:t>
      </w:r>
      <w:bookmarkEnd w:id="11"/>
    </w:p>
    <w:p w14:paraId="6E39FDDD" w14:textId="0F3F3541" w:rsidR="00E312C1" w:rsidRPr="00AF09C0"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.1. A sessão pública poderá ser reaberta:</w:t>
      </w:r>
    </w:p>
    <w:p w14:paraId="41CCFD4C" w14:textId="77777777" w:rsidR="00E312C1" w:rsidRPr="00AF09C0"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701E29BE" w14:textId="768DB934" w:rsidR="00E312C1" w:rsidRPr="00AF09C0"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D7FC92D" w14:textId="77777777" w:rsidR="00901D9D" w:rsidRDefault="00901D9D"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37F2A66A" w14:textId="77777777" w:rsidR="00901D9D" w:rsidRDefault="00531DC7"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 xml:space="preserve">.1.2. Quando houver erro na aceitação do preço mais bem classificado ou quando o licitante declarado vencedor não assinar </w:t>
      </w:r>
      <w:r w:rsidR="008E16A4" w:rsidRPr="00AF09C0">
        <w:rPr>
          <w:rFonts w:asciiTheme="majorHAnsi" w:hAnsiTheme="majorHAnsi" w:cstheme="majorHAnsi"/>
          <w:b w:val="0"/>
          <w:bCs/>
          <w:color w:val="auto"/>
          <w:sz w:val="22"/>
          <w:szCs w:val="22"/>
          <w:lang w:val="pt-BR"/>
        </w:rPr>
        <w:t xml:space="preserve">a </w:t>
      </w:r>
      <w:r w:rsidR="008E16A4" w:rsidRPr="00AF09C0">
        <w:rPr>
          <w:rFonts w:asciiTheme="majorHAnsi" w:eastAsia="Calibri" w:hAnsiTheme="majorHAnsi" w:cstheme="majorHAnsi"/>
          <w:b w:val="0"/>
          <w:sz w:val="22"/>
          <w:szCs w:val="22"/>
          <w:lang w:val="pt-PT" w:eastAsia="en-US"/>
        </w:rPr>
        <w:t>Ata de Registro de Preços</w:t>
      </w:r>
      <w:r w:rsidR="00E312C1" w:rsidRPr="00AF09C0">
        <w:rPr>
          <w:rFonts w:asciiTheme="majorHAnsi" w:hAnsiTheme="majorHAnsi" w:cstheme="majorHAnsi"/>
          <w:b w:val="0"/>
          <w:bCs/>
          <w:color w:val="auto"/>
          <w:sz w:val="22"/>
          <w:szCs w:val="22"/>
        </w:rPr>
        <w:t xml:space="preserve">, não retirar o </w:t>
      </w:r>
    </w:p>
    <w:p w14:paraId="251A4348" w14:textId="77777777" w:rsidR="00901D9D" w:rsidRDefault="00901D9D"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72E70E3E" w:rsidR="00E312C1" w:rsidRPr="00AF09C0"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rPr>
        <w:t>instrumento equivalente ou não comprovar a regularização fiscal e trabalhista, nos termos do art. 43, §1º da LC nº 123/2006. Nessas hipóteses, serão adotados os procedimentos imediatamente posteriores ao encerramento da etapa de lances.</w:t>
      </w:r>
    </w:p>
    <w:p w14:paraId="0FD90442" w14:textId="77777777" w:rsidR="00B14B97" w:rsidRPr="00AF09C0" w:rsidRDefault="00B14B97" w:rsidP="00B14B97">
      <w:pPr>
        <w:rPr>
          <w:rFonts w:asciiTheme="majorHAnsi" w:hAnsiTheme="majorHAnsi" w:cstheme="majorHAnsi"/>
          <w:sz w:val="22"/>
          <w:szCs w:val="22"/>
          <w:lang w:val="x-none"/>
        </w:rPr>
      </w:pPr>
    </w:p>
    <w:p w14:paraId="1A7BCF9B" w14:textId="66EAA004" w:rsidR="00E312C1" w:rsidRPr="00AF09C0" w:rsidRDefault="00531DC7" w:rsidP="00E312C1">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.2. Todos os licitantes remanescentes deverão ser convocados para acompanhar a sessão reaberta.</w:t>
      </w:r>
    </w:p>
    <w:p w14:paraId="5C993C21" w14:textId="77777777" w:rsidR="002D52C4" w:rsidRDefault="002D52C4"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lang w:val="pt-BR"/>
        </w:rPr>
      </w:pPr>
    </w:p>
    <w:p w14:paraId="7406674E" w14:textId="1601C2C2" w:rsidR="00E312C1" w:rsidRPr="00AF09C0"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.2.1. A convocação se dará por meio do sistema eletrônico (“chat”), e-mail, ou, ainda, fac-símile, de acordo com a fase do procedimento licitatório.</w:t>
      </w:r>
    </w:p>
    <w:p w14:paraId="34B60CB4" w14:textId="77777777" w:rsidR="00E312C1" w:rsidRPr="00AF09C0" w:rsidRDefault="00E312C1" w:rsidP="00E312C1">
      <w:pPr>
        <w:spacing w:line="264" w:lineRule="auto"/>
        <w:rPr>
          <w:rFonts w:asciiTheme="majorHAnsi" w:hAnsiTheme="majorHAnsi" w:cstheme="majorHAnsi"/>
          <w:sz w:val="22"/>
          <w:szCs w:val="22"/>
        </w:rPr>
      </w:pPr>
    </w:p>
    <w:p w14:paraId="4712287C" w14:textId="43170AC2" w:rsidR="00E312C1" w:rsidRPr="00AF09C0" w:rsidRDefault="00531DC7"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bookmarkStart w:id="12" w:name="_Toc129158339"/>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4</w:t>
      </w:r>
      <w:r w:rsidR="00E312C1" w:rsidRPr="00AF09C0">
        <w:rPr>
          <w:rFonts w:asciiTheme="majorHAnsi" w:hAnsiTheme="majorHAnsi" w:cstheme="majorHAnsi"/>
          <w:color w:val="auto"/>
          <w:sz w:val="22"/>
          <w:szCs w:val="22"/>
        </w:rPr>
        <w:t>. DA ADJUDICAÇÃO E HOMOLOGAÇÃO</w:t>
      </w:r>
      <w:bookmarkEnd w:id="12"/>
    </w:p>
    <w:p w14:paraId="1EA807BF" w14:textId="558D055A" w:rsidR="00E312C1" w:rsidRPr="00AF09C0" w:rsidRDefault="00531DC7"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4</w:t>
      </w:r>
      <w:r w:rsidR="00E312C1" w:rsidRPr="00AF09C0">
        <w:rPr>
          <w:rFonts w:asciiTheme="majorHAnsi" w:hAnsiTheme="majorHAnsi" w:cstheme="majorHAnsi"/>
          <w:sz w:val="22"/>
          <w:szCs w:val="22"/>
        </w:rPr>
        <w:t>.1. O objeto da licitação será adjudicado ao licitante declarado vencedor, por ato do Pregoeiro, caso não haja interposição de recurso, ou pela autoridade competente, após a regular decisão dos recursos apresentados.</w:t>
      </w:r>
    </w:p>
    <w:p w14:paraId="2F3DF70A" w14:textId="77777777" w:rsidR="00E312C1" w:rsidRPr="00AF09C0" w:rsidRDefault="00E312C1" w:rsidP="00E312C1">
      <w:pPr>
        <w:spacing w:line="264" w:lineRule="auto"/>
        <w:jc w:val="both"/>
        <w:rPr>
          <w:rFonts w:asciiTheme="majorHAnsi" w:hAnsiTheme="majorHAnsi" w:cstheme="majorHAnsi"/>
          <w:sz w:val="22"/>
          <w:szCs w:val="22"/>
        </w:rPr>
      </w:pPr>
    </w:p>
    <w:p w14:paraId="47761F71" w14:textId="40716007" w:rsidR="00130F93" w:rsidRDefault="00531DC7"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4</w:t>
      </w:r>
      <w:r w:rsidR="00E312C1" w:rsidRPr="00AF09C0">
        <w:rPr>
          <w:rFonts w:asciiTheme="majorHAnsi" w:hAnsiTheme="majorHAnsi" w:cstheme="majorHAnsi"/>
          <w:sz w:val="22"/>
          <w:szCs w:val="22"/>
        </w:rPr>
        <w:t>.2. Após a fase recursal, constatada a regularidade dos atos praticados, a autoridade competente homologará o procedimento licitatório.</w:t>
      </w:r>
    </w:p>
    <w:p w14:paraId="2D47CBCF" w14:textId="77777777" w:rsidR="00130F93" w:rsidRPr="00AF09C0" w:rsidRDefault="00130F93" w:rsidP="00E312C1">
      <w:pPr>
        <w:spacing w:line="264" w:lineRule="auto"/>
        <w:jc w:val="both"/>
        <w:rPr>
          <w:rFonts w:asciiTheme="majorHAnsi" w:hAnsiTheme="majorHAnsi" w:cstheme="majorHAnsi"/>
          <w:sz w:val="22"/>
          <w:szCs w:val="22"/>
        </w:rPr>
      </w:pPr>
    </w:p>
    <w:p w14:paraId="25077D1F" w14:textId="0B0E23FD"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3" w:name="_Toc524531238"/>
      <w:bookmarkStart w:id="14" w:name="_Toc26347644"/>
      <w:bookmarkStart w:id="15" w:name="_Toc129158340"/>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5</w:t>
      </w:r>
      <w:r w:rsidR="00E312C1" w:rsidRPr="00AF09C0">
        <w:rPr>
          <w:rFonts w:asciiTheme="majorHAnsi" w:hAnsiTheme="majorHAnsi" w:cstheme="majorHAnsi"/>
          <w:color w:val="auto"/>
          <w:sz w:val="22"/>
          <w:szCs w:val="22"/>
        </w:rPr>
        <w:t xml:space="preserve"> – DA FORMALIZAÇÃO D</w:t>
      </w:r>
      <w:r w:rsidR="00481419" w:rsidRPr="00AF09C0">
        <w:rPr>
          <w:rFonts w:asciiTheme="majorHAnsi" w:hAnsiTheme="majorHAnsi" w:cstheme="majorHAnsi"/>
          <w:color w:val="auto"/>
          <w:sz w:val="22"/>
          <w:szCs w:val="22"/>
          <w:lang w:val="pt-BR"/>
        </w:rPr>
        <w:t>A A</w:t>
      </w:r>
      <w:r w:rsidR="00711C1C" w:rsidRPr="00AF09C0">
        <w:rPr>
          <w:rFonts w:asciiTheme="majorHAnsi" w:hAnsiTheme="majorHAnsi" w:cstheme="majorHAnsi"/>
          <w:color w:val="auto"/>
          <w:sz w:val="22"/>
          <w:szCs w:val="22"/>
          <w:lang w:val="pt-BR"/>
        </w:rPr>
        <w:t>TA DE REGISTRO DE PREÇOS</w:t>
      </w:r>
      <w:r w:rsidR="00E312C1" w:rsidRPr="00AF09C0">
        <w:rPr>
          <w:rFonts w:asciiTheme="majorHAnsi" w:hAnsiTheme="majorHAnsi" w:cstheme="majorHAnsi"/>
          <w:color w:val="auto"/>
          <w:sz w:val="22"/>
          <w:szCs w:val="22"/>
        </w:rPr>
        <w:t>.</w:t>
      </w:r>
      <w:bookmarkEnd w:id="13"/>
      <w:bookmarkEnd w:id="14"/>
      <w:bookmarkEnd w:id="15"/>
    </w:p>
    <w:p w14:paraId="2B57E6FA" w14:textId="3C4CB9A9" w:rsidR="00E312C1" w:rsidRPr="00AF09C0" w:rsidRDefault="00531DC7"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00E312C1" w:rsidRPr="00AF09C0">
        <w:rPr>
          <w:rFonts w:asciiTheme="majorHAnsi" w:hAnsiTheme="majorHAnsi" w:cstheme="majorHAnsi"/>
          <w:bCs/>
          <w:sz w:val="22"/>
          <w:szCs w:val="22"/>
        </w:rPr>
        <w:t>.1</w:t>
      </w:r>
      <w:r w:rsidR="00E312C1" w:rsidRPr="00AF09C0">
        <w:rPr>
          <w:rFonts w:asciiTheme="majorHAnsi" w:hAnsiTheme="majorHAnsi" w:cstheme="majorHAnsi"/>
          <w:sz w:val="22"/>
          <w:szCs w:val="22"/>
        </w:rPr>
        <w:t xml:space="preserve">. A contratação decorrente desta licitação será formalizada mediante celebração de </w:t>
      </w:r>
      <w:r w:rsidR="008E16A4"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xml:space="preserve">, cuja minuta integra este Edital como </w:t>
      </w:r>
      <w:r w:rsidR="00E312C1" w:rsidRPr="00AF09C0">
        <w:rPr>
          <w:rFonts w:asciiTheme="majorHAnsi" w:hAnsiTheme="majorHAnsi" w:cstheme="majorHAnsi"/>
          <w:b/>
          <w:sz w:val="22"/>
          <w:szCs w:val="22"/>
        </w:rPr>
        <w:t xml:space="preserve">Anexo </w:t>
      </w:r>
      <w:r w:rsidR="005A657E" w:rsidRPr="00AF09C0">
        <w:rPr>
          <w:rFonts w:asciiTheme="majorHAnsi" w:hAnsiTheme="majorHAnsi" w:cstheme="majorHAnsi"/>
          <w:b/>
          <w:sz w:val="22"/>
          <w:szCs w:val="22"/>
        </w:rPr>
        <w:t>VI</w:t>
      </w:r>
      <w:r w:rsidR="00E312C1" w:rsidRPr="00AF09C0">
        <w:rPr>
          <w:rFonts w:asciiTheme="majorHAnsi" w:hAnsiTheme="majorHAnsi" w:cstheme="majorHAnsi"/>
          <w:sz w:val="22"/>
          <w:szCs w:val="22"/>
        </w:rPr>
        <w:t>.</w:t>
      </w:r>
    </w:p>
    <w:p w14:paraId="11487D34" w14:textId="77777777" w:rsidR="008C6C4E" w:rsidRPr="00AF09C0" w:rsidRDefault="008C6C4E" w:rsidP="00E312C1">
      <w:pPr>
        <w:tabs>
          <w:tab w:val="left" w:pos="-426"/>
        </w:tabs>
        <w:autoSpaceDE w:val="0"/>
        <w:spacing w:line="264" w:lineRule="auto"/>
        <w:jc w:val="both"/>
        <w:rPr>
          <w:rFonts w:asciiTheme="majorHAnsi" w:hAnsiTheme="majorHAnsi" w:cstheme="majorHAnsi"/>
          <w:bCs/>
          <w:sz w:val="22"/>
          <w:szCs w:val="22"/>
        </w:rPr>
      </w:pPr>
    </w:p>
    <w:p w14:paraId="7B7AC6ED" w14:textId="26C7C5B8"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.1.1.</w:t>
      </w:r>
      <w:r w:rsidRPr="00AF09C0">
        <w:rPr>
          <w:rFonts w:asciiTheme="majorHAnsi" w:hAnsiTheme="majorHAnsi" w:cstheme="majorHAnsi"/>
          <w:sz w:val="22"/>
          <w:szCs w:val="22"/>
        </w:rPr>
        <w:t xml:space="preserve"> Se, por ocasião da formalização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xml:space="preserve">, </w:t>
      </w:r>
      <w:r w:rsidR="00EC73CF" w:rsidRPr="00AF09C0">
        <w:rPr>
          <w:rFonts w:asciiTheme="majorHAnsi" w:hAnsiTheme="majorHAnsi" w:cstheme="majorHAnsi"/>
          <w:sz w:val="22"/>
          <w:szCs w:val="22"/>
        </w:rPr>
        <w:t xml:space="preserve">algum documento apresentado pela adjudicatária </w:t>
      </w:r>
      <w:r w:rsidRPr="00AF09C0">
        <w:rPr>
          <w:rFonts w:asciiTheme="majorHAnsi" w:hAnsiTheme="majorHAnsi" w:cstheme="majorHAnsi"/>
          <w:sz w:val="22"/>
          <w:szCs w:val="22"/>
        </w:rPr>
        <w:t>estiver com o</w:t>
      </w:r>
      <w:r w:rsidR="00EC73CF" w:rsidRPr="00AF09C0">
        <w:rPr>
          <w:rFonts w:asciiTheme="majorHAnsi" w:hAnsiTheme="majorHAnsi" w:cstheme="majorHAnsi"/>
          <w:sz w:val="22"/>
          <w:szCs w:val="22"/>
        </w:rPr>
        <w:t xml:space="preserve"> </w:t>
      </w:r>
      <w:r w:rsidRPr="00AF09C0">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302E6111"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6A25DFAF" w14:textId="1DBF97E4" w:rsidR="00846237"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.1.1.1</w:t>
      </w:r>
      <w:r w:rsidRPr="00AF09C0">
        <w:rPr>
          <w:rFonts w:asciiTheme="majorHAnsi" w:hAnsiTheme="majorHAnsi" w:cstheme="majorHAnsi"/>
          <w:sz w:val="22"/>
          <w:szCs w:val="22"/>
        </w:rPr>
        <w:t xml:space="preserve">. Se não for possível atualizá-las por meio eletrônico hábil de informações, o adjudicatário será notificado para, no prazo de </w:t>
      </w:r>
      <w:r w:rsidRPr="00AF09C0">
        <w:rPr>
          <w:rFonts w:asciiTheme="majorHAnsi" w:hAnsiTheme="majorHAnsi" w:cstheme="majorHAnsi"/>
          <w:b/>
          <w:sz w:val="22"/>
          <w:szCs w:val="22"/>
        </w:rPr>
        <w:t>05 (</w:t>
      </w:r>
      <w:r w:rsidRPr="00AF09C0">
        <w:rPr>
          <w:rFonts w:asciiTheme="majorHAnsi" w:hAnsiTheme="majorHAnsi" w:cstheme="majorHAnsi"/>
          <w:b/>
          <w:bCs/>
          <w:sz w:val="22"/>
          <w:szCs w:val="22"/>
        </w:rPr>
        <w:t>cinco) dias úteis</w:t>
      </w:r>
      <w:r w:rsidRPr="00AF09C0">
        <w:rPr>
          <w:rFonts w:asciiTheme="majorHAnsi" w:hAnsiTheme="majorHAnsi" w:cstheme="majorHAnsi"/>
          <w:sz w:val="22"/>
          <w:szCs w:val="22"/>
        </w:rPr>
        <w:t xml:space="preserve">, comprovar a situação de regularidade de que trata o subitem </w:t>
      </w:r>
      <w:r w:rsidR="0037633A" w:rsidRPr="00AF09C0">
        <w:rPr>
          <w:rFonts w:asciiTheme="majorHAnsi" w:hAnsiTheme="majorHAnsi" w:cstheme="majorHAnsi"/>
          <w:sz w:val="22"/>
          <w:szCs w:val="22"/>
        </w:rPr>
        <w:t>14.1.1</w:t>
      </w:r>
      <w:r w:rsidRPr="00AF09C0">
        <w:rPr>
          <w:rFonts w:asciiTheme="majorHAnsi" w:hAnsiTheme="majorHAnsi" w:cstheme="majorHAnsi"/>
          <w:sz w:val="22"/>
          <w:szCs w:val="22"/>
        </w:rPr>
        <w:t>, sob pena da contratação não se realizar;</w:t>
      </w:r>
    </w:p>
    <w:p w14:paraId="6740B3E7" w14:textId="77777777" w:rsidR="00674773" w:rsidRPr="00674773" w:rsidRDefault="00674773" w:rsidP="00E312C1">
      <w:pPr>
        <w:tabs>
          <w:tab w:val="left" w:pos="-426"/>
        </w:tabs>
        <w:autoSpaceDE w:val="0"/>
        <w:spacing w:line="264" w:lineRule="auto"/>
        <w:jc w:val="both"/>
        <w:rPr>
          <w:rFonts w:asciiTheme="majorHAnsi" w:hAnsiTheme="majorHAnsi" w:cstheme="majorHAnsi"/>
          <w:sz w:val="22"/>
          <w:szCs w:val="22"/>
        </w:rPr>
      </w:pPr>
    </w:p>
    <w:p w14:paraId="598EFA5B" w14:textId="249458F8"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.1.2.</w:t>
      </w:r>
      <w:r w:rsidRPr="00AF09C0">
        <w:rPr>
          <w:rFonts w:asciiTheme="majorHAnsi" w:hAnsiTheme="majorHAnsi" w:cstheme="majorHAnsi"/>
          <w:sz w:val="22"/>
          <w:szCs w:val="22"/>
        </w:rPr>
        <w:t xml:space="preserve"> O adjudicatário deverá assinar </w:t>
      </w:r>
      <w:r w:rsidR="0037633A" w:rsidRPr="00AF09C0">
        <w:rPr>
          <w:rFonts w:asciiTheme="majorHAnsi" w:hAnsiTheme="majorHAnsi" w:cstheme="majorHAnsi"/>
          <w:sz w:val="22"/>
          <w:szCs w:val="22"/>
        </w:rPr>
        <w:t>a Ata de Registro de Preços</w:t>
      </w:r>
      <w:r w:rsidRPr="00AF09C0">
        <w:rPr>
          <w:rFonts w:asciiTheme="majorHAnsi" w:hAnsiTheme="majorHAnsi" w:cstheme="majorHAnsi"/>
          <w:sz w:val="22"/>
          <w:szCs w:val="22"/>
        </w:rPr>
        <w:t xml:space="preserve">, no prazo de </w:t>
      </w:r>
      <w:r w:rsidRPr="00AF09C0">
        <w:rPr>
          <w:rFonts w:asciiTheme="majorHAnsi" w:hAnsiTheme="majorHAnsi" w:cstheme="majorHAnsi"/>
          <w:bCs/>
          <w:sz w:val="22"/>
          <w:szCs w:val="22"/>
        </w:rPr>
        <w:t xml:space="preserve">dois dias úteis </w:t>
      </w:r>
      <w:r w:rsidRPr="00AF09C0">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5D276BE5"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4C630D2D" w14:textId="1026571A"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.1.3.</w:t>
      </w:r>
      <w:r w:rsidRPr="00AF09C0">
        <w:rPr>
          <w:rFonts w:asciiTheme="majorHAnsi" w:hAnsiTheme="majorHAnsi" w:cstheme="majorHAnsi"/>
          <w:sz w:val="22"/>
          <w:szCs w:val="22"/>
        </w:rPr>
        <w:t xml:space="preserve"> A Licitante enquadrada como microempresa ou empresa de pequeno porte, cuja documentação de regularidade fiscal e trabalhista tenha indicado restrições à época da fase de habilitação, deverá comprovar, previamente à assinatura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2901100C" w14:textId="77777777" w:rsidR="00674773" w:rsidRDefault="00674773" w:rsidP="00E312C1">
      <w:pPr>
        <w:tabs>
          <w:tab w:val="left" w:pos="-426"/>
        </w:tabs>
        <w:autoSpaceDE w:val="0"/>
        <w:spacing w:line="264" w:lineRule="auto"/>
        <w:jc w:val="both"/>
        <w:rPr>
          <w:rFonts w:asciiTheme="majorHAnsi" w:hAnsiTheme="majorHAnsi" w:cstheme="majorHAnsi"/>
          <w:sz w:val="22"/>
          <w:szCs w:val="22"/>
        </w:rPr>
      </w:pPr>
    </w:p>
    <w:p w14:paraId="73A7019F" w14:textId="77777777" w:rsidR="00901D9D" w:rsidRDefault="00901D9D" w:rsidP="00E312C1">
      <w:pPr>
        <w:tabs>
          <w:tab w:val="left" w:pos="-426"/>
        </w:tabs>
        <w:autoSpaceDE w:val="0"/>
        <w:spacing w:line="264" w:lineRule="auto"/>
        <w:jc w:val="both"/>
        <w:rPr>
          <w:rFonts w:asciiTheme="majorHAnsi" w:hAnsiTheme="majorHAnsi" w:cstheme="majorHAnsi"/>
          <w:sz w:val="22"/>
          <w:szCs w:val="22"/>
        </w:rPr>
      </w:pPr>
    </w:p>
    <w:p w14:paraId="45BBDCC2" w14:textId="77777777" w:rsidR="00901D9D" w:rsidRDefault="00901D9D" w:rsidP="00E312C1">
      <w:pPr>
        <w:tabs>
          <w:tab w:val="left" w:pos="-426"/>
        </w:tabs>
        <w:autoSpaceDE w:val="0"/>
        <w:spacing w:line="264" w:lineRule="auto"/>
        <w:jc w:val="both"/>
        <w:rPr>
          <w:rFonts w:asciiTheme="majorHAnsi" w:hAnsiTheme="majorHAnsi" w:cstheme="majorHAnsi"/>
          <w:sz w:val="22"/>
          <w:szCs w:val="22"/>
        </w:rPr>
      </w:pPr>
    </w:p>
    <w:p w14:paraId="5149DB47" w14:textId="5310C55C" w:rsidR="00B1037B"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.1.4. Quando o adjudicatário, convocado dentro do prazo de validade de sua proposta, não apresentar a situação regular de que trata o subitem </w:t>
      </w:r>
      <w:r w:rsidR="0037633A" w:rsidRPr="00AF09C0">
        <w:rPr>
          <w:rFonts w:asciiTheme="majorHAnsi" w:hAnsiTheme="majorHAnsi" w:cstheme="majorHAnsi"/>
          <w:sz w:val="22"/>
          <w:szCs w:val="22"/>
        </w:rPr>
        <w:t>14.1.1</w:t>
      </w:r>
      <w:r w:rsidRPr="00AF09C0">
        <w:rPr>
          <w:rFonts w:asciiTheme="majorHAnsi" w:hAnsiTheme="majorHAnsi" w:cstheme="majorHAnsi"/>
          <w:sz w:val="22"/>
          <w:szCs w:val="22"/>
        </w:rPr>
        <w:t>, ou se recusar a celebrar a contratação, será convocado outro licitante na ordem de classificação das ofertas, e assim sucessivamente, com vistas à celebração da contratação.</w:t>
      </w:r>
    </w:p>
    <w:p w14:paraId="7B9A8B21" w14:textId="77777777" w:rsidR="00901D9D" w:rsidRPr="00901D9D" w:rsidRDefault="00901D9D" w:rsidP="00E312C1">
      <w:pPr>
        <w:tabs>
          <w:tab w:val="left" w:pos="-426"/>
        </w:tabs>
        <w:autoSpaceDE w:val="0"/>
        <w:spacing w:line="264" w:lineRule="auto"/>
        <w:jc w:val="both"/>
        <w:rPr>
          <w:rFonts w:asciiTheme="majorHAnsi" w:hAnsiTheme="majorHAnsi" w:cstheme="majorHAnsi"/>
          <w:sz w:val="22"/>
          <w:szCs w:val="22"/>
        </w:rPr>
      </w:pPr>
    </w:p>
    <w:p w14:paraId="719C0CB9" w14:textId="4BA9EF30"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.2</w:t>
      </w:r>
      <w:r w:rsidRPr="00AF09C0">
        <w:rPr>
          <w:rFonts w:asciiTheme="majorHAnsi" w:hAnsiTheme="majorHAnsi" w:cstheme="majorHAnsi"/>
          <w:sz w:val="22"/>
          <w:szCs w:val="22"/>
        </w:rPr>
        <w:t xml:space="preserve">. A empresa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 xml:space="preserve"> se obriga a manter, durante toda 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compatibilidade com as obrigações assumidas, assim como todas as condições de habilitação e qualificação, exigidas na licitação, apresentando documentação revalidada se, no curso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algum documento perder a validade.</w:t>
      </w:r>
    </w:p>
    <w:p w14:paraId="0AA1187C" w14:textId="77777777"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p>
    <w:p w14:paraId="61350983" w14:textId="45D62552" w:rsidR="00E312C1" w:rsidRPr="00AF09C0" w:rsidRDefault="00E312C1" w:rsidP="00E312C1">
      <w:pPr>
        <w:pStyle w:val="Lista3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.3. A Administração poderá obrigar </w:t>
      </w:r>
      <w:r w:rsidR="0037633A" w:rsidRPr="00AF09C0">
        <w:rPr>
          <w:rFonts w:asciiTheme="majorHAnsi" w:hAnsiTheme="majorHAnsi" w:cstheme="majorHAnsi"/>
          <w:sz w:val="22"/>
          <w:szCs w:val="22"/>
        </w:rPr>
        <w:t xml:space="preserve">o Detentor </w:t>
      </w:r>
      <w:r w:rsidRPr="00AF09C0">
        <w:rPr>
          <w:rFonts w:asciiTheme="majorHAnsi" w:hAnsiTheme="majorHAnsi" w:cstheme="majorHAnsi"/>
          <w:sz w:val="22"/>
          <w:szCs w:val="22"/>
        </w:rPr>
        <w:t>a corrigir ou substituir, às suas expensas, no todo ou em parte, o objeto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se verificar incorreções relacionados à quantidade</w:t>
      </w:r>
      <w:r w:rsidR="00EA3458" w:rsidRPr="00AF09C0">
        <w:rPr>
          <w:rFonts w:asciiTheme="majorHAnsi" w:hAnsiTheme="majorHAnsi" w:cstheme="majorHAnsi"/>
          <w:sz w:val="22"/>
          <w:szCs w:val="22"/>
        </w:rPr>
        <w:t xml:space="preserve"> e</w:t>
      </w:r>
      <w:r w:rsidRPr="00AF09C0">
        <w:rPr>
          <w:rFonts w:asciiTheme="majorHAnsi" w:hAnsiTheme="majorHAnsi" w:cstheme="majorHAnsi"/>
          <w:sz w:val="22"/>
          <w:szCs w:val="22"/>
        </w:rPr>
        <w:t xml:space="preserve"> qualidade dos </w:t>
      </w:r>
      <w:r w:rsidR="00D80544">
        <w:rPr>
          <w:rFonts w:asciiTheme="majorHAnsi" w:hAnsiTheme="majorHAnsi" w:cstheme="majorHAnsi"/>
          <w:sz w:val="22"/>
          <w:szCs w:val="22"/>
        </w:rPr>
        <w:t xml:space="preserve">serviços </w:t>
      </w:r>
      <w:r w:rsidRPr="00AF09C0">
        <w:rPr>
          <w:rFonts w:asciiTheme="majorHAnsi" w:hAnsiTheme="majorHAnsi" w:cstheme="majorHAnsi"/>
          <w:sz w:val="22"/>
          <w:szCs w:val="22"/>
        </w:rPr>
        <w:t>contratados.</w:t>
      </w:r>
    </w:p>
    <w:p w14:paraId="4ABAD6D5" w14:textId="77777777" w:rsidR="00E312C1" w:rsidRPr="00AF09C0" w:rsidRDefault="00E312C1" w:rsidP="00E312C1">
      <w:pPr>
        <w:tabs>
          <w:tab w:val="left" w:pos="-426"/>
        </w:tabs>
        <w:spacing w:line="264" w:lineRule="auto"/>
        <w:jc w:val="both"/>
        <w:rPr>
          <w:rFonts w:asciiTheme="majorHAnsi" w:hAnsiTheme="majorHAnsi" w:cstheme="majorHAnsi"/>
          <w:sz w:val="22"/>
          <w:szCs w:val="22"/>
        </w:rPr>
      </w:pPr>
    </w:p>
    <w:p w14:paraId="66D6868C" w14:textId="196E20A4" w:rsidR="00E312C1" w:rsidRPr="00AF09C0" w:rsidRDefault="00E312C1" w:rsidP="00B1037B">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.4. </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xml:space="preserve"> poderá ser rescindido nas hipóteses previstas no art. 137 da Lei Federal nº 14.133/2021, com as consequências indicadas no art. 139, sem prejuízo das sanções previstas naquela lei e neste ato convocatório.</w:t>
      </w:r>
    </w:p>
    <w:p w14:paraId="06AEDBC8" w14:textId="77777777" w:rsidR="00130F93" w:rsidRDefault="00130F93" w:rsidP="00711C1C">
      <w:pPr>
        <w:pStyle w:val="Lista41"/>
        <w:tabs>
          <w:tab w:val="left" w:pos="-426"/>
        </w:tabs>
        <w:spacing w:line="264" w:lineRule="auto"/>
        <w:ind w:left="0" w:firstLine="0"/>
        <w:jc w:val="both"/>
        <w:rPr>
          <w:rFonts w:asciiTheme="majorHAnsi" w:hAnsiTheme="majorHAnsi" w:cstheme="majorHAnsi"/>
          <w:sz w:val="22"/>
          <w:szCs w:val="22"/>
        </w:rPr>
      </w:pPr>
    </w:p>
    <w:p w14:paraId="18D335D6" w14:textId="3FF0746A" w:rsidR="00E312C1" w:rsidRPr="00AF09C0" w:rsidRDefault="00E312C1" w:rsidP="00711C1C">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.5. </w:t>
      </w:r>
      <w:r w:rsidR="008E16A4" w:rsidRPr="00AF09C0">
        <w:rPr>
          <w:rFonts w:asciiTheme="majorHAnsi" w:hAnsiTheme="majorHAnsi" w:cstheme="majorHAnsi"/>
          <w:b/>
          <w:bCs/>
          <w:sz w:val="22"/>
          <w:szCs w:val="22"/>
        </w:rPr>
        <w:t xml:space="preserve">A </w:t>
      </w:r>
      <w:r w:rsidR="008E16A4" w:rsidRPr="00AF09C0">
        <w:rPr>
          <w:rFonts w:asciiTheme="majorHAnsi" w:eastAsia="Calibri" w:hAnsiTheme="majorHAnsi" w:cstheme="majorHAnsi"/>
          <w:b/>
          <w:bCs/>
          <w:sz w:val="22"/>
          <w:szCs w:val="22"/>
          <w:lang w:val="pt-PT" w:eastAsia="en-US"/>
        </w:rPr>
        <w:t>Ata de Registro de Preços</w:t>
      </w:r>
      <w:r w:rsidRPr="00AF09C0">
        <w:rPr>
          <w:rFonts w:asciiTheme="majorHAnsi" w:hAnsiTheme="majorHAnsi" w:cstheme="majorHAnsi"/>
          <w:b/>
          <w:bCs/>
          <w:sz w:val="22"/>
          <w:szCs w:val="22"/>
        </w:rPr>
        <w:t xml:space="preserve"> terá vigência de 12 (doze) meses a contar da sua assinatura</w:t>
      </w:r>
      <w:r w:rsidRPr="00AF09C0">
        <w:rPr>
          <w:rFonts w:asciiTheme="majorHAnsi" w:hAnsiTheme="majorHAnsi" w:cstheme="majorHAnsi"/>
          <w:sz w:val="22"/>
          <w:szCs w:val="22"/>
        </w:rPr>
        <w:t xml:space="preserve">, prorrogáveis nos termos do Art. </w:t>
      </w:r>
      <w:r w:rsidR="008E16A4" w:rsidRPr="00AF09C0">
        <w:rPr>
          <w:rFonts w:asciiTheme="majorHAnsi" w:hAnsiTheme="majorHAnsi" w:cstheme="majorHAnsi"/>
          <w:sz w:val="22"/>
          <w:szCs w:val="22"/>
        </w:rPr>
        <w:t>84</w:t>
      </w:r>
      <w:r w:rsidRPr="00AF09C0">
        <w:rPr>
          <w:rFonts w:asciiTheme="majorHAnsi" w:hAnsiTheme="majorHAnsi" w:cstheme="majorHAnsi"/>
          <w:sz w:val="22"/>
          <w:szCs w:val="22"/>
        </w:rPr>
        <w:t>, da Lei Federal nº 14.133/2021.</w:t>
      </w:r>
    </w:p>
    <w:p w14:paraId="04B12C9D" w14:textId="77777777" w:rsidR="00AA1EB3" w:rsidRPr="00AF09C0" w:rsidRDefault="00AA1EB3" w:rsidP="00AA1EB3">
      <w:pPr>
        <w:pStyle w:val="Default"/>
        <w:spacing w:line="264" w:lineRule="auto"/>
        <w:jc w:val="both"/>
        <w:rPr>
          <w:rFonts w:asciiTheme="majorHAnsi" w:hAnsiTheme="majorHAnsi" w:cstheme="majorHAnsi"/>
          <w:color w:val="auto"/>
          <w:sz w:val="22"/>
          <w:szCs w:val="22"/>
        </w:rPr>
      </w:pPr>
    </w:p>
    <w:p w14:paraId="4B1C49B1" w14:textId="3A96E49F" w:rsidR="00711C1C" w:rsidRPr="00AF09C0" w:rsidRDefault="00711C1C" w:rsidP="00711C1C">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5.6</w:t>
      </w:r>
      <w:r w:rsidRPr="00AF09C0">
        <w:rPr>
          <w:rFonts w:asciiTheme="majorHAnsi" w:hAnsiTheme="majorHAnsi" w:cstheme="majorHAnsi"/>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6CBA12C" w14:textId="77777777"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1CF2E071" w14:textId="74D50D31"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w:t>
      </w:r>
      <w:r w:rsidR="00694064">
        <w:rPr>
          <w:rFonts w:asciiTheme="majorHAnsi" w:hAnsiTheme="majorHAnsi" w:cstheme="majorHAnsi"/>
          <w:sz w:val="22"/>
          <w:szCs w:val="22"/>
        </w:rPr>
        <w:t>7</w:t>
      </w:r>
      <w:r w:rsidRPr="00AF09C0">
        <w:rPr>
          <w:rFonts w:asciiTheme="majorHAnsi" w:hAnsiTheme="majorHAnsi" w:cstheme="majorHAnsi"/>
          <w:sz w:val="22"/>
          <w:szCs w:val="22"/>
        </w:rPr>
        <w:t>. O foro d</w:t>
      </w:r>
      <w:r w:rsidR="001B74EB" w:rsidRPr="00AF09C0">
        <w:rPr>
          <w:rFonts w:asciiTheme="majorHAnsi" w:hAnsiTheme="majorHAnsi" w:cstheme="majorHAnsi"/>
          <w:sz w:val="22"/>
          <w:szCs w:val="22"/>
        </w:rPr>
        <w:t xml:space="preserve">a </w:t>
      </w:r>
      <w:r w:rsidR="001B74EB" w:rsidRPr="00AF09C0">
        <w:rPr>
          <w:rFonts w:asciiTheme="majorHAnsi" w:eastAsia="Calibri" w:hAnsiTheme="majorHAnsi" w:cstheme="majorHAnsi"/>
          <w:bCs/>
          <w:sz w:val="22"/>
          <w:szCs w:val="22"/>
          <w:lang w:val="pt-PT" w:eastAsia="en-US"/>
        </w:rPr>
        <w:t>Ata de Registro de Preços</w:t>
      </w:r>
      <w:r w:rsidR="001B74EB" w:rsidRPr="00AF09C0">
        <w:rPr>
          <w:rFonts w:asciiTheme="majorHAnsi" w:hAnsiTheme="majorHAnsi" w:cstheme="majorHAnsi"/>
          <w:sz w:val="22"/>
          <w:szCs w:val="22"/>
        </w:rPr>
        <w:t xml:space="preserve"> </w:t>
      </w:r>
      <w:r w:rsidRPr="00AF09C0">
        <w:rPr>
          <w:rFonts w:asciiTheme="majorHAnsi" w:hAnsiTheme="majorHAnsi" w:cstheme="majorHAnsi"/>
          <w:sz w:val="22"/>
          <w:szCs w:val="22"/>
        </w:rPr>
        <w:t xml:space="preserve">será o da Comarca de </w:t>
      </w:r>
      <w:r w:rsidR="00531DC7" w:rsidRPr="00AF09C0">
        <w:rPr>
          <w:rFonts w:asciiTheme="majorHAnsi" w:hAnsiTheme="majorHAnsi" w:cstheme="majorHAnsi"/>
          <w:sz w:val="22"/>
          <w:szCs w:val="22"/>
        </w:rPr>
        <w:t>Itararé/SP</w:t>
      </w:r>
      <w:r w:rsidRPr="00AF09C0">
        <w:rPr>
          <w:rFonts w:asciiTheme="majorHAnsi" w:hAnsiTheme="majorHAnsi" w:cstheme="majorHAnsi"/>
          <w:sz w:val="22"/>
          <w:szCs w:val="22"/>
        </w:rPr>
        <w:t>.</w:t>
      </w:r>
    </w:p>
    <w:p w14:paraId="246CAFBD" w14:textId="77777777" w:rsidR="000F0F9A" w:rsidRPr="00AF09C0" w:rsidRDefault="000F0F9A" w:rsidP="00E312C1">
      <w:pPr>
        <w:pStyle w:val="Nivel01"/>
        <w:numPr>
          <w:ilvl w:val="0"/>
          <w:numId w:val="0"/>
        </w:numPr>
        <w:spacing w:before="0" w:line="264" w:lineRule="auto"/>
        <w:ind w:right="0"/>
        <w:rPr>
          <w:rFonts w:asciiTheme="majorHAnsi" w:hAnsiTheme="majorHAnsi" w:cstheme="majorHAnsi"/>
          <w:color w:val="auto"/>
          <w:sz w:val="22"/>
          <w:szCs w:val="22"/>
        </w:rPr>
      </w:pPr>
      <w:bookmarkStart w:id="16" w:name="_Toc129158341"/>
    </w:p>
    <w:p w14:paraId="04816C8A" w14:textId="2DF6F568"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6</w:t>
      </w:r>
      <w:r w:rsidRPr="00AF09C0">
        <w:rPr>
          <w:rFonts w:asciiTheme="majorHAnsi" w:hAnsiTheme="majorHAnsi" w:cstheme="majorHAnsi"/>
          <w:color w:val="auto"/>
          <w:sz w:val="22"/>
          <w:szCs w:val="22"/>
        </w:rPr>
        <w:t>. DO REAJUSTAMENTO EM SENTIDO GERAL</w:t>
      </w:r>
      <w:bookmarkEnd w:id="16"/>
    </w:p>
    <w:p w14:paraId="742D96CA"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49A98D11" w14:textId="600848F6"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6</w:t>
      </w:r>
      <w:r w:rsidRPr="00AF09C0">
        <w:rPr>
          <w:rFonts w:asciiTheme="majorHAnsi" w:hAnsiTheme="majorHAnsi" w:cstheme="majorHAnsi"/>
          <w:sz w:val="22"/>
          <w:szCs w:val="22"/>
        </w:rPr>
        <w:t xml:space="preserve">.1. As regras </w:t>
      </w:r>
      <w:r w:rsidRPr="00AF09C0">
        <w:rPr>
          <w:rFonts w:asciiTheme="majorHAnsi" w:eastAsia="Arial" w:hAnsiTheme="majorHAnsi" w:cstheme="majorHAnsi"/>
          <w:sz w:val="22"/>
          <w:szCs w:val="22"/>
        </w:rPr>
        <w:t>acerca</w:t>
      </w:r>
      <w:r w:rsidRPr="00AF09C0">
        <w:rPr>
          <w:rFonts w:asciiTheme="majorHAnsi" w:hAnsiTheme="majorHAnsi" w:cstheme="majorHAnsi"/>
          <w:sz w:val="22"/>
          <w:szCs w:val="22"/>
        </w:rPr>
        <w:t xml:space="preserve"> do reajustamento em sentido geral do valor contratual, no que couber, são as estabelecidas no Edital</w:t>
      </w:r>
      <w:r w:rsidR="00140FEC" w:rsidRPr="00AF09C0">
        <w:rPr>
          <w:rFonts w:asciiTheme="majorHAnsi" w:hAnsiTheme="majorHAnsi" w:cstheme="majorHAnsi"/>
          <w:sz w:val="22"/>
          <w:szCs w:val="22"/>
        </w:rPr>
        <w:t xml:space="preserve"> </w:t>
      </w:r>
      <w:r w:rsidR="00140FEC" w:rsidRPr="00AF09C0">
        <w:rPr>
          <w:rFonts w:asciiTheme="majorHAnsi" w:hAnsiTheme="majorHAnsi" w:cstheme="majorHAnsi"/>
          <w:sz w:val="22"/>
          <w:szCs w:val="22"/>
          <w:lang w:eastAsia="en-US"/>
        </w:rPr>
        <w:t>e na Minuta d</w:t>
      </w:r>
      <w:r w:rsidR="00A02B94" w:rsidRPr="00AF09C0">
        <w:rPr>
          <w:rFonts w:asciiTheme="majorHAnsi" w:hAnsiTheme="majorHAnsi" w:cstheme="majorHAnsi"/>
          <w:sz w:val="22"/>
          <w:szCs w:val="22"/>
          <w:lang w:eastAsia="en-US"/>
        </w:rPr>
        <w:t>a ARP</w:t>
      </w:r>
      <w:r w:rsidR="00140FEC" w:rsidRPr="00AF09C0">
        <w:rPr>
          <w:rFonts w:asciiTheme="majorHAnsi" w:hAnsiTheme="majorHAnsi" w:cstheme="majorHAnsi"/>
          <w:sz w:val="22"/>
          <w:szCs w:val="22"/>
          <w:lang w:eastAsia="en-US"/>
        </w:rPr>
        <w:t xml:space="preserve"> (Anexo VI).</w:t>
      </w:r>
    </w:p>
    <w:p w14:paraId="7545DDBE" w14:textId="77777777" w:rsidR="00846237" w:rsidRDefault="00846237" w:rsidP="00E312C1">
      <w:pPr>
        <w:pStyle w:val="Nivel01"/>
        <w:numPr>
          <w:ilvl w:val="0"/>
          <w:numId w:val="0"/>
        </w:numPr>
        <w:spacing w:before="0" w:line="264" w:lineRule="auto"/>
        <w:ind w:right="0"/>
        <w:rPr>
          <w:rFonts w:asciiTheme="majorHAnsi" w:hAnsiTheme="majorHAnsi" w:cstheme="majorHAnsi"/>
          <w:color w:val="auto"/>
          <w:sz w:val="22"/>
          <w:szCs w:val="22"/>
        </w:rPr>
      </w:pPr>
      <w:bookmarkStart w:id="17" w:name="_Toc129158342"/>
    </w:p>
    <w:p w14:paraId="6E4FF624" w14:textId="4A032240"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7</w:t>
      </w:r>
      <w:r w:rsidRPr="00AF09C0">
        <w:rPr>
          <w:rFonts w:asciiTheme="majorHAnsi" w:hAnsiTheme="majorHAnsi" w:cstheme="majorHAnsi"/>
          <w:color w:val="auto"/>
          <w:sz w:val="22"/>
          <w:szCs w:val="22"/>
        </w:rPr>
        <w:t>. DO RECEBIMENTO DO OBJETO E DA FISCALIZAÇÃO</w:t>
      </w:r>
      <w:bookmarkEnd w:id="17"/>
    </w:p>
    <w:p w14:paraId="0CA2B5CC" w14:textId="1666BEF8"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7</w:t>
      </w:r>
      <w:r w:rsidRPr="00AF09C0">
        <w:rPr>
          <w:rFonts w:asciiTheme="majorHAnsi" w:hAnsiTheme="majorHAnsi" w:cstheme="majorHAnsi"/>
          <w:sz w:val="22"/>
          <w:szCs w:val="22"/>
          <w:lang w:eastAsia="en-US"/>
        </w:rPr>
        <w:t>.1. Os critérios de recebimento e aceitação do objeto e de fiscalização estão previstos no Termo de Referência</w:t>
      </w:r>
      <w:r w:rsidR="00E43962" w:rsidRPr="00AF09C0">
        <w:rPr>
          <w:rFonts w:asciiTheme="majorHAnsi" w:hAnsiTheme="majorHAnsi" w:cstheme="majorHAnsi"/>
          <w:sz w:val="22"/>
          <w:szCs w:val="22"/>
          <w:lang w:eastAsia="en-US"/>
        </w:rPr>
        <w:t xml:space="preserve"> e na Minuta d</w:t>
      </w:r>
      <w:r w:rsidR="005B3B99" w:rsidRPr="00AF09C0">
        <w:rPr>
          <w:rFonts w:asciiTheme="majorHAnsi" w:hAnsiTheme="majorHAnsi" w:cstheme="majorHAnsi"/>
          <w:sz w:val="22"/>
          <w:szCs w:val="22"/>
          <w:lang w:eastAsia="en-US"/>
        </w:rPr>
        <w:t>a ARP</w:t>
      </w:r>
      <w:r w:rsidR="00E43962" w:rsidRPr="00AF09C0">
        <w:rPr>
          <w:rFonts w:asciiTheme="majorHAnsi" w:hAnsiTheme="majorHAnsi" w:cstheme="majorHAnsi"/>
          <w:sz w:val="22"/>
          <w:szCs w:val="22"/>
          <w:lang w:eastAsia="en-US"/>
        </w:rPr>
        <w:t xml:space="preserve"> (Anexo VI).</w:t>
      </w:r>
    </w:p>
    <w:p w14:paraId="59250A2E"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0473F4" w14:textId="189FCB74"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lang w:val="pt-BR"/>
        </w:rPr>
      </w:pPr>
      <w:bookmarkStart w:id="18" w:name="_Toc129158343"/>
      <w:r w:rsidRPr="00AF09C0">
        <w:rPr>
          <w:rFonts w:asciiTheme="majorHAnsi" w:hAnsiTheme="majorHAnsi" w:cstheme="majorHAnsi"/>
          <w:color w:val="auto"/>
          <w:sz w:val="22"/>
          <w:szCs w:val="22"/>
          <w:lang w:eastAsia="en-US"/>
        </w:rPr>
        <w:t>1</w:t>
      </w:r>
      <w:r w:rsidR="00694064">
        <w:rPr>
          <w:rFonts w:asciiTheme="majorHAnsi" w:hAnsiTheme="majorHAnsi" w:cstheme="majorHAnsi"/>
          <w:color w:val="auto"/>
          <w:sz w:val="22"/>
          <w:szCs w:val="22"/>
          <w:lang w:val="pt-BR" w:eastAsia="en-US"/>
        </w:rPr>
        <w:t>8</w:t>
      </w:r>
      <w:r w:rsidRPr="00AF09C0">
        <w:rPr>
          <w:rFonts w:asciiTheme="majorHAnsi" w:hAnsiTheme="majorHAnsi" w:cstheme="majorHAnsi"/>
          <w:color w:val="auto"/>
          <w:sz w:val="22"/>
          <w:szCs w:val="22"/>
          <w:lang w:eastAsia="en-US"/>
        </w:rPr>
        <w:t>. DAS OBRIGAÇÕES DA CONTRATANTE E DA</w:t>
      </w:r>
      <w:bookmarkEnd w:id="18"/>
      <w:r w:rsidR="00C90E62" w:rsidRPr="00AF09C0">
        <w:rPr>
          <w:rFonts w:asciiTheme="majorHAnsi" w:hAnsiTheme="majorHAnsi" w:cstheme="majorHAnsi"/>
          <w:color w:val="auto"/>
          <w:sz w:val="22"/>
          <w:szCs w:val="22"/>
          <w:lang w:val="pt-BR" w:eastAsia="en-US"/>
        </w:rPr>
        <w:t xml:space="preserve"> DETENTORA</w:t>
      </w:r>
    </w:p>
    <w:p w14:paraId="2EE15167" w14:textId="7A043F31" w:rsidR="00E312C1" w:rsidRPr="00AF09C0" w:rsidRDefault="00E312C1" w:rsidP="00E312C1">
      <w:pPr>
        <w:pStyle w:val="PargrafodaLista"/>
        <w:spacing w:line="264" w:lineRule="auto"/>
        <w:ind w:left="0"/>
        <w:contextualSpacing w:val="0"/>
        <w:jc w:val="both"/>
        <w:rPr>
          <w:rFonts w:asciiTheme="majorHAnsi" w:hAnsiTheme="majorHAnsi" w:cstheme="majorHAnsi"/>
          <w:b/>
          <w:sz w:val="22"/>
          <w:szCs w:val="22"/>
        </w:rPr>
      </w:pPr>
      <w:r w:rsidRPr="00AF09C0">
        <w:rPr>
          <w:rFonts w:asciiTheme="majorHAnsi" w:hAnsiTheme="majorHAnsi" w:cstheme="majorHAnsi"/>
          <w:sz w:val="22"/>
          <w:szCs w:val="22"/>
          <w:lang w:eastAsia="en-US"/>
        </w:rPr>
        <w:t xml:space="preserve">18.1. As obrigações da Contratante e da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são as estabelecidas no Termo de Referência</w:t>
      </w:r>
      <w:r w:rsidR="00E43962" w:rsidRPr="00AF09C0">
        <w:rPr>
          <w:rFonts w:asciiTheme="majorHAnsi" w:hAnsiTheme="majorHAnsi" w:cstheme="majorHAnsi"/>
          <w:sz w:val="22"/>
          <w:szCs w:val="22"/>
          <w:lang w:eastAsia="en-US"/>
        </w:rPr>
        <w:t xml:space="preserve"> e na Minuta d</w:t>
      </w:r>
      <w:r w:rsidR="005B3B99" w:rsidRPr="00AF09C0">
        <w:rPr>
          <w:rFonts w:asciiTheme="majorHAnsi" w:hAnsiTheme="majorHAnsi" w:cstheme="majorHAnsi"/>
          <w:sz w:val="22"/>
          <w:szCs w:val="22"/>
          <w:lang w:eastAsia="en-US"/>
        </w:rPr>
        <w:t>a ARP</w:t>
      </w:r>
      <w:r w:rsidR="00E43962" w:rsidRPr="00AF09C0">
        <w:rPr>
          <w:rFonts w:asciiTheme="majorHAnsi" w:hAnsiTheme="majorHAnsi" w:cstheme="majorHAnsi"/>
          <w:sz w:val="22"/>
          <w:szCs w:val="22"/>
          <w:lang w:eastAsia="en-US"/>
        </w:rPr>
        <w:t xml:space="preserve"> (Anexo VI).</w:t>
      </w:r>
    </w:p>
    <w:p w14:paraId="14FC9657" w14:textId="77777777"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p>
    <w:p w14:paraId="39204ABE" w14:textId="2EAB0CE7"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9" w:name="_Toc129158344"/>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9</w:t>
      </w:r>
      <w:r w:rsidRPr="00AF09C0">
        <w:rPr>
          <w:rFonts w:asciiTheme="majorHAnsi" w:hAnsiTheme="majorHAnsi" w:cstheme="majorHAnsi"/>
          <w:color w:val="auto"/>
          <w:sz w:val="22"/>
          <w:szCs w:val="22"/>
        </w:rPr>
        <w:t>. DO PAGAMENTO</w:t>
      </w:r>
      <w:bookmarkEnd w:id="19"/>
    </w:p>
    <w:p w14:paraId="5F2436A5" w14:textId="28D16484" w:rsidR="00EC73CF"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.1. Os pagamentos devidos à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serão efetuados em até 30 (trinta) dias</w:t>
      </w:r>
      <w:r w:rsidR="00EC73CF"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6DAEDEC6" w14:textId="77777777" w:rsidR="00674773" w:rsidRPr="00AF09C0" w:rsidRDefault="00674773" w:rsidP="00E312C1">
      <w:pPr>
        <w:pStyle w:val="PargrafodaLista"/>
        <w:spacing w:line="264" w:lineRule="auto"/>
        <w:ind w:left="0"/>
        <w:jc w:val="both"/>
        <w:rPr>
          <w:rFonts w:asciiTheme="majorHAnsi" w:hAnsiTheme="majorHAnsi" w:cstheme="majorHAnsi"/>
          <w:sz w:val="22"/>
          <w:szCs w:val="22"/>
          <w:lang w:eastAsia="en-US"/>
        </w:rPr>
      </w:pPr>
    </w:p>
    <w:p w14:paraId="75C8A78B" w14:textId="77777777" w:rsidR="00901D9D" w:rsidRDefault="00901D9D" w:rsidP="00E312C1">
      <w:pPr>
        <w:pStyle w:val="PargrafodaLista"/>
        <w:spacing w:line="264" w:lineRule="auto"/>
        <w:ind w:left="0"/>
        <w:jc w:val="both"/>
        <w:rPr>
          <w:rFonts w:asciiTheme="majorHAnsi" w:hAnsiTheme="majorHAnsi" w:cstheme="majorHAnsi"/>
          <w:sz w:val="22"/>
          <w:szCs w:val="22"/>
          <w:lang w:eastAsia="en-US"/>
        </w:rPr>
      </w:pPr>
    </w:p>
    <w:p w14:paraId="31165AEA" w14:textId="77777777" w:rsidR="00901D9D" w:rsidRDefault="00901D9D" w:rsidP="00E312C1">
      <w:pPr>
        <w:pStyle w:val="PargrafodaLista"/>
        <w:spacing w:line="264" w:lineRule="auto"/>
        <w:ind w:left="0"/>
        <w:jc w:val="both"/>
        <w:rPr>
          <w:rFonts w:asciiTheme="majorHAnsi" w:hAnsiTheme="majorHAnsi" w:cstheme="majorHAnsi"/>
          <w:sz w:val="22"/>
          <w:szCs w:val="22"/>
          <w:lang w:eastAsia="en-US"/>
        </w:rPr>
      </w:pPr>
    </w:p>
    <w:p w14:paraId="3E19A296" w14:textId="2DD0749C" w:rsidR="008C6C4E"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.1.</w:t>
      </w:r>
      <w:r w:rsidR="000F1EEC" w:rsidRPr="00AF09C0">
        <w:rPr>
          <w:rFonts w:asciiTheme="majorHAnsi" w:hAnsiTheme="majorHAnsi" w:cstheme="majorHAnsi"/>
          <w:sz w:val="22"/>
          <w:szCs w:val="22"/>
          <w:lang w:eastAsia="en-US"/>
        </w:rPr>
        <w:t>1.</w:t>
      </w:r>
      <w:r w:rsidRPr="00AF09C0">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w:t>
      </w:r>
      <w:r w:rsidR="00C90E62" w:rsidRPr="00AF09C0">
        <w:rPr>
          <w:rFonts w:asciiTheme="majorHAnsi" w:hAnsiTheme="majorHAnsi" w:cstheme="majorHAnsi"/>
          <w:sz w:val="22"/>
          <w:szCs w:val="22"/>
          <w:lang w:eastAsia="en-US"/>
        </w:rPr>
        <w:t>DETENTORA</w:t>
      </w:r>
      <w:r w:rsidRPr="00AF09C0">
        <w:rPr>
          <w:rFonts w:asciiTheme="majorHAnsi" w:hAnsiTheme="majorHAnsi" w:cstheme="majorHAnsi"/>
          <w:sz w:val="22"/>
          <w:szCs w:val="22"/>
          <w:lang w:eastAsia="en-US"/>
        </w:rPr>
        <w:t>.</w:t>
      </w:r>
    </w:p>
    <w:p w14:paraId="09D9D1F8"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0458BE65" w14:textId="02436C02" w:rsidR="00E312C1" w:rsidRPr="00AF09C0" w:rsidRDefault="00E312C1" w:rsidP="00E312C1">
      <w:pPr>
        <w:pStyle w:val="PargrafodaLista"/>
        <w:spacing w:line="264" w:lineRule="auto"/>
        <w:ind w:left="0"/>
        <w:jc w:val="both"/>
        <w:rPr>
          <w:rFonts w:asciiTheme="majorHAnsi" w:hAnsiTheme="majorHAnsi" w:cstheme="majorHAnsi"/>
          <w:b/>
          <w:bCs/>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.2. Deverá constar obrigatoriamente na Nota Fiscal o número </w:t>
      </w:r>
      <w:r w:rsidR="001B74EB" w:rsidRPr="00AF09C0">
        <w:rPr>
          <w:rFonts w:asciiTheme="majorHAnsi" w:hAnsiTheme="majorHAnsi" w:cstheme="majorHAnsi"/>
          <w:sz w:val="22"/>
          <w:szCs w:val="22"/>
          <w:lang w:eastAsia="en-US"/>
        </w:rPr>
        <w:t xml:space="preserve">da </w:t>
      </w:r>
      <w:r w:rsidR="001B74EB"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lang w:eastAsia="en-US"/>
        </w:rPr>
        <w:t xml:space="preserve">, da Nota de Empenho e a indicação do processo licitatório </w:t>
      </w:r>
      <w:r w:rsidRPr="00AF09C0">
        <w:rPr>
          <w:rFonts w:asciiTheme="majorHAnsi" w:hAnsiTheme="majorHAnsi" w:cstheme="majorHAnsi"/>
          <w:b/>
          <w:bCs/>
          <w:sz w:val="22"/>
          <w:szCs w:val="22"/>
          <w:lang w:eastAsia="en-US"/>
        </w:rPr>
        <w:t xml:space="preserve">Pregão Eletrônico </w:t>
      </w:r>
      <w:r w:rsidR="002D52C4">
        <w:rPr>
          <w:rFonts w:asciiTheme="majorHAnsi" w:hAnsiTheme="majorHAnsi" w:cstheme="majorHAnsi"/>
          <w:b/>
          <w:bCs/>
          <w:sz w:val="22"/>
          <w:szCs w:val="22"/>
          <w:lang w:eastAsia="en-US"/>
        </w:rPr>
        <w:t>33/2026</w:t>
      </w:r>
      <w:r w:rsidR="00FA352E" w:rsidRPr="00AF09C0">
        <w:rPr>
          <w:rFonts w:asciiTheme="majorHAnsi" w:hAnsiTheme="majorHAnsi" w:cstheme="majorHAnsi"/>
          <w:b/>
          <w:bCs/>
          <w:sz w:val="22"/>
          <w:szCs w:val="22"/>
          <w:lang w:eastAsia="en-US"/>
        </w:rPr>
        <w:t>.</w:t>
      </w:r>
    </w:p>
    <w:p w14:paraId="3163CF08" w14:textId="77777777" w:rsidR="002D52C4" w:rsidRDefault="002D52C4" w:rsidP="00E312C1">
      <w:pPr>
        <w:pStyle w:val="PargrafodaLista"/>
        <w:spacing w:line="264" w:lineRule="auto"/>
        <w:ind w:left="0"/>
        <w:jc w:val="both"/>
        <w:rPr>
          <w:rFonts w:asciiTheme="majorHAnsi" w:hAnsiTheme="majorHAnsi" w:cstheme="majorHAnsi"/>
          <w:sz w:val="22"/>
          <w:szCs w:val="22"/>
          <w:lang w:eastAsia="en-US"/>
        </w:rPr>
      </w:pPr>
    </w:p>
    <w:p w14:paraId="46E30FF6" w14:textId="7DA4ABE8"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.3. Nenhum pagamento isentará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das responsabilidades assumidas na forma deste Edital e d</w:t>
      </w:r>
      <w:r w:rsidR="001B74EB" w:rsidRPr="00AF09C0">
        <w:rPr>
          <w:rFonts w:asciiTheme="majorHAnsi" w:hAnsiTheme="majorHAnsi" w:cstheme="majorHAnsi"/>
          <w:sz w:val="22"/>
          <w:szCs w:val="22"/>
          <w:lang w:eastAsia="en-US"/>
        </w:rPr>
        <w:t xml:space="preserve">a </w:t>
      </w:r>
      <w:r w:rsidR="001B74EB" w:rsidRPr="00AF09C0">
        <w:rPr>
          <w:rFonts w:asciiTheme="majorHAnsi" w:eastAsia="Calibri" w:hAnsiTheme="majorHAnsi" w:cstheme="majorHAnsi"/>
          <w:bCs/>
          <w:sz w:val="22"/>
          <w:szCs w:val="22"/>
          <w:lang w:val="pt-PT" w:eastAsia="en-US"/>
        </w:rPr>
        <w:t>Ata de Registro de Preços</w:t>
      </w:r>
      <w:r w:rsidR="001B74EB"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ou o instrumento equivalente, quaisquer que sejam, nem implicará na aprovação definitiva do objeto executado.</w:t>
      </w:r>
    </w:p>
    <w:p w14:paraId="0FE82856"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58602828" w14:textId="7DC866BD"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.4. Em nenhuma hipótese e em tempo algum poderá ser invocada qualquer dúvida quanto aos preços cotados, para modificação ou alteração dos preços propostos.</w:t>
      </w:r>
    </w:p>
    <w:p w14:paraId="7BF17A38"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79EAA190" w14:textId="69C97E33"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.5. Caso o pagamento não seja efetuado no vencimento pela falta do documento que deveria ter sido fornecido pela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e isso motivar a paralisação do</w:t>
      </w:r>
      <w:r w:rsidR="004E04B7" w:rsidRPr="00AF09C0">
        <w:rPr>
          <w:rFonts w:asciiTheme="majorHAnsi" w:hAnsiTheme="majorHAnsi" w:cstheme="majorHAnsi"/>
          <w:sz w:val="22"/>
          <w:szCs w:val="22"/>
          <w:lang w:eastAsia="en-US"/>
        </w:rPr>
        <w:t xml:space="preserve"> fornecimento</w:t>
      </w:r>
      <w:r w:rsidRPr="00AF09C0">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09642C6D" w14:textId="72368F29" w:rsidR="00130F93" w:rsidRPr="00B1037B" w:rsidRDefault="00E312C1" w:rsidP="00B1037B">
      <w:pPr>
        <w:pStyle w:val="PargrafodaLista"/>
        <w:spacing w:after="120"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.6. Correrá por conta exclusiva da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w:t>
      </w:r>
    </w:p>
    <w:p w14:paraId="6E95BD52" w14:textId="7D322FE4" w:rsidR="00E312C1" w:rsidRPr="00B1037B" w:rsidRDefault="00E312C1" w:rsidP="00B1037B">
      <w:pPr>
        <w:spacing w:after="120" w:line="264" w:lineRule="auto"/>
        <w:jc w:val="both"/>
        <w:rPr>
          <w:rFonts w:asciiTheme="majorHAnsi" w:hAnsiTheme="majorHAnsi" w:cstheme="majorHAnsi"/>
          <w:sz w:val="22"/>
          <w:szCs w:val="22"/>
          <w:lang w:eastAsia="en-US"/>
        </w:rPr>
      </w:pPr>
      <w:r w:rsidRPr="00B1037B">
        <w:rPr>
          <w:rFonts w:asciiTheme="majorHAnsi" w:hAnsiTheme="majorHAnsi" w:cstheme="majorHAnsi"/>
          <w:sz w:val="22"/>
          <w:szCs w:val="22"/>
          <w:lang w:eastAsia="en-US"/>
        </w:rPr>
        <w:t>a) todos os impostos e taxas que forem devidos em decorrência do objeto da contratação;</w:t>
      </w:r>
    </w:p>
    <w:p w14:paraId="018CD5C6" w14:textId="77777777" w:rsidR="00E312C1" w:rsidRPr="00B1037B" w:rsidRDefault="00E312C1" w:rsidP="00B1037B">
      <w:pPr>
        <w:spacing w:line="264" w:lineRule="auto"/>
        <w:jc w:val="both"/>
        <w:rPr>
          <w:rFonts w:asciiTheme="majorHAnsi" w:hAnsiTheme="majorHAnsi" w:cstheme="majorHAnsi"/>
          <w:sz w:val="22"/>
          <w:szCs w:val="22"/>
          <w:lang w:eastAsia="en-US"/>
        </w:rPr>
      </w:pPr>
      <w:r w:rsidRPr="00B1037B">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42777F20" w14:textId="77777777" w:rsidR="000F0F9A" w:rsidRPr="00AF09C0" w:rsidRDefault="000F0F9A" w:rsidP="000F0F9A">
      <w:pPr>
        <w:pStyle w:val="PargrafodaLista"/>
        <w:spacing w:line="264" w:lineRule="auto"/>
        <w:ind w:left="709"/>
        <w:contextualSpacing w:val="0"/>
        <w:jc w:val="both"/>
        <w:rPr>
          <w:rFonts w:asciiTheme="majorHAnsi" w:hAnsiTheme="majorHAnsi" w:cstheme="majorHAnsi"/>
          <w:sz w:val="22"/>
          <w:szCs w:val="22"/>
          <w:lang w:eastAsia="en-US"/>
        </w:rPr>
      </w:pPr>
    </w:p>
    <w:p w14:paraId="5F246AD1" w14:textId="5347826D"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.7. Sendo constatado erro na nota fiscal, ela não será aceita e o pagamento ficará retido e seu prazo suspenso, até que seja providenciada a correção, contando-se o prazo estabelecido no item </w:t>
      </w:r>
      <w:r w:rsidR="00D605D6"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00D605D6" w:rsidRPr="00AF09C0">
        <w:rPr>
          <w:rFonts w:asciiTheme="majorHAnsi" w:hAnsiTheme="majorHAnsi" w:cstheme="majorHAnsi"/>
          <w:sz w:val="22"/>
          <w:szCs w:val="22"/>
          <w:lang w:eastAsia="en-US"/>
        </w:rPr>
        <w:t>.1</w:t>
      </w:r>
      <w:r w:rsidRPr="00AF09C0">
        <w:rPr>
          <w:rFonts w:asciiTheme="majorHAnsi" w:hAnsiTheme="majorHAnsi" w:cstheme="majorHAnsi"/>
          <w:sz w:val="22"/>
          <w:szCs w:val="22"/>
          <w:lang w:eastAsia="en-US"/>
        </w:rPr>
        <w:t>, a partir da data de sua reapresentação.</w:t>
      </w:r>
    </w:p>
    <w:p w14:paraId="1322B0E1" w14:textId="77777777" w:rsidR="00E312C1" w:rsidRPr="00AF09C0" w:rsidRDefault="00E312C1" w:rsidP="00E312C1">
      <w:pPr>
        <w:pStyle w:val="PargrafodaLista"/>
        <w:spacing w:line="264" w:lineRule="auto"/>
        <w:jc w:val="both"/>
        <w:rPr>
          <w:rFonts w:asciiTheme="majorHAnsi" w:hAnsiTheme="majorHAnsi" w:cstheme="majorHAnsi"/>
          <w:sz w:val="22"/>
          <w:szCs w:val="22"/>
          <w:lang w:eastAsia="en-US"/>
        </w:rPr>
      </w:pPr>
    </w:p>
    <w:p w14:paraId="34E8548C" w14:textId="794BD744"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.8. A devolução da fatura não aprovada em hipótese alguma servirá de pretexto para que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suspenda </w:t>
      </w:r>
      <w:r w:rsidR="00EA3458" w:rsidRPr="00AF09C0">
        <w:rPr>
          <w:rFonts w:asciiTheme="majorHAnsi" w:hAnsiTheme="majorHAnsi" w:cstheme="majorHAnsi"/>
          <w:sz w:val="22"/>
          <w:szCs w:val="22"/>
          <w:lang w:eastAsia="en-US"/>
        </w:rPr>
        <w:t>a execução do</w:t>
      </w:r>
      <w:r w:rsidR="004E04B7" w:rsidRPr="00AF09C0">
        <w:rPr>
          <w:rFonts w:asciiTheme="majorHAnsi" w:hAnsiTheme="majorHAnsi" w:cstheme="majorHAnsi"/>
          <w:sz w:val="22"/>
          <w:szCs w:val="22"/>
          <w:lang w:eastAsia="en-US"/>
        </w:rPr>
        <w:t xml:space="preserve"> fornecimento</w:t>
      </w:r>
      <w:r w:rsidRPr="00AF09C0">
        <w:rPr>
          <w:rFonts w:asciiTheme="majorHAnsi" w:hAnsiTheme="majorHAnsi" w:cstheme="majorHAnsi"/>
          <w:sz w:val="22"/>
          <w:szCs w:val="22"/>
          <w:lang w:eastAsia="en-US"/>
        </w:rPr>
        <w:t>, bem como para aplicação de multas, juros e correção monetária.</w:t>
      </w:r>
    </w:p>
    <w:p w14:paraId="0536E9B9" w14:textId="77777777" w:rsidR="00694064" w:rsidRDefault="00694064" w:rsidP="00811351">
      <w:pPr>
        <w:spacing w:line="264" w:lineRule="auto"/>
        <w:jc w:val="both"/>
        <w:rPr>
          <w:rFonts w:asciiTheme="majorHAnsi" w:hAnsiTheme="majorHAnsi" w:cstheme="majorHAnsi"/>
          <w:sz w:val="22"/>
          <w:szCs w:val="22"/>
          <w:lang w:eastAsia="en-US"/>
        </w:rPr>
      </w:pPr>
    </w:p>
    <w:p w14:paraId="5E4D880D" w14:textId="74112072" w:rsidR="00811351" w:rsidRPr="00AF09C0" w:rsidRDefault="00811351" w:rsidP="0081135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.9. No caso de a CONTRATANTE atrasar o pagamento, este será atualizado financeiramente “pro rata dies”, pelo índice legal, IPCA/</w:t>
      </w:r>
      <w:r w:rsidR="00B14B97" w:rsidRPr="00AF09C0">
        <w:rPr>
          <w:rFonts w:asciiTheme="majorHAnsi" w:hAnsiTheme="majorHAnsi" w:cstheme="majorHAnsi"/>
          <w:sz w:val="22"/>
          <w:szCs w:val="22"/>
          <w:lang w:eastAsia="en-US"/>
        </w:rPr>
        <w:t>IBGE</w:t>
      </w:r>
      <w:r w:rsidRPr="00AF09C0">
        <w:rPr>
          <w:rFonts w:asciiTheme="majorHAnsi" w:hAnsiTheme="majorHAnsi" w:cstheme="majorHAnsi"/>
          <w:sz w:val="22"/>
          <w:szCs w:val="22"/>
          <w:lang w:eastAsia="en-US"/>
        </w:rPr>
        <w:t>, conforme legislação pertinente, em vigor na data do efetivo pagamento, ou outro índice que venha substituí-lo.</w:t>
      </w:r>
    </w:p>
    <w:p w14:paraId="50004A29"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p>
    <w:p w14:paraId="3629F5CA" w14:textId="23FE58B2" w:rsidR="00E312C1" w:rsidRPr="00AF09C0" w:rsidRDefault="00694064"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129158345"/>
      <w:r>
        <w:rPr>
          <w:rFonts w:asciiTheme="majorHAnsi" w:hAnsiTheme="majorHAnsi" w:cstheme="majorHAnsi"/>
          <w:color w:val="auto"/>
          <w:sz w:val="22"/>
          <w:szCs w:val="22"/>
          <w:lang w:val="pt-BR"/>
        </w:rPr>
        <w:t>20</w:t>
      </w:r>
      <w:r w:rsidR="00E312C1" w:rsidRPr="00AF09C0">
        <w:rPr>
          <w:rFonts w:asciiTheme="majorHAnsi" w:hAnsiTheme="majorHAnsi" w:cstheme="majorHAnsi"/>
          <w:color w:val="auto"/>
          <w:sz w:val="22"/>
          <w:szCs w:val="22"/>
        </w:rPr>
        <w:t>. DAS SANÇÕES ADMINISTRATIVAS</w:t>
      </w:r>
      <w:bookmarkEnd w:id="20"/>
    </w:p>
    <w:p w14:paraId="2C17928C" w14:textId="5A39013D" w:rsidR="00674773" w:rsidRDefault="00694064" w:rsidP="00E312C1">
      <w:pPr>
        <w:pStyle w:val="Lista4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.1</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Quem, convocado dentro do prazo de validade da sua proposta, não celebrar</w:t>
      </w:r>
      <w:r w:rsidR="001B74EB" w:rsidRPr="00AF09C0">
        <w:rPr>
          <w:rFonts w:asciiTheme="majorHAnsi" w:hAnsiTheme="majorHAnsi" w:cstheme="majorHAnsi"/>
          <w:sz w:val="22"/>
          <w:szCs w:val="22"/>
        </w:rPr>
        <w:t xml:space="preserve"> a </w:t>
      </w:r>
      <w:r w:rsidR="001B74EB"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deixar de entregar ou apresentar documentação falsa, ensejar o retardamento da execução de seu objeto, não mantiver a proposta, falhar ou fraudar na execução d</w:t>
      </w:r>
      <w:r w:rsidR="001B74EB" w:rsidRPr="00AF09C0">
        <w:rPr>
          <w:rFonts w:asciiTheme="majorHAnsi" w:hAnsiTheme="majorHAnsi" w:cstheme="majorHAnsi"/>
          <w:sz w:val="22"/>
          <w:szCs w:val="22"/>
        </w:rPr>
        <w:t xml:space="preserve">a </w:t>
      </w:r>
      <w:r w:rsidR="001B74EB"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comportar-se de modo inidôneo ou cometer fraude fiscal, ficará sujeito à sanção prevista no artigo 156 da Lei Federal nº. 14.133/2021</w:t>
      </w:r>
      <w:r w:rsidR="00901D9D">
        <w:rPr>
          <w:rFonts w:asciiTheme="majorHAnsi" w:hAnsiTheme="majorHAnsi" w:cstheme="majorHAnsi"/>
          <w:sz w:val="22"/>
          <w:szCs w:val="22"/>
        </w:rPr>
        <w:t>.</w:t>
      </w:r>
    </w:p>
    <w:p w14:paraId="4F55CAEF" w14:textId="77777777" w:rsidR="00901D9D" w:rsidRDefault="00901D9D" w:rsidP="00E312C1">
      <w:pPr>
        <w:pStyle w:val="Lista41"/>
        <w:tabs>
          <w:tab w:val="left" w:pos="-426"/>
        </w:tabs>
        <w:spacing w:line="264" w:lineRule="auto"/>
        <w:ind w:left="0" w:firstLine="0"/>
        <w:jc w:val="both"/>
        <w:rPr>
          <w:rFonts w:asciiTheme="majorHAnsi" w:hAnsiTheme="majorHAnsi" w:cstheme="majorHAnsi"/>
          <w:sz w:val="22"/>
          <w:szCs w:val="22"/>
        </w:rPr>
      </w:pPr>
    </w:p>
    <w:p w14:paraId="0DF7ABA1" w14:textId="77777777" w:rsidR="00901D9D" w:rsidRDefault="00901D9D" w:rsidP="00E312C1">
      <w:pPr>
        <w:pStyle w:val="Lista41"/>
        <w:tabs>
          <w:tab w:val="left" w:pos="-426"/>
        </w:tabs>
        <w:spacing w:line="264" w:lineRule="auto"/>
        <w:ind w:left="0" w:firstLine="0"/>
        <w:jc w:val="both"/>
        <w:rPr>
          <w:rFonts w:asciiTheme="majorHAnsi" w:hAnsiTheme="majorHAnsi" w:cstheme="majorHAnsi"/>
          <w:sz w:val="22"/>
          <w:szCs w:val="22"/>
        </w:rPr>
      </w:pPr>
    </w:p>
    <w:p w14:paraId="53FAA684" w14:textId="77777777" w:rsidR="00901D9D" w:rsidRDefault="00901D9D" w:rsidP="00E312C1">
      <w:pPr>
        <w:pStyle w:val="Lista41"/>
        <w:tabs>
          <w:tab w:val="left" w:pos="-426"/>
        </w:tabs>
        <w:spacing w:line="264" w:lineRule="auto"/>
        <w:ind w:left="0" w:firstLine="0"/>
        <w:jc w:val="both"/>
        <w:rPr>
          <w:rFonts w:asciiTheme="majorHAnsi" w:hAnsiTheme="majorHAnsi" w:cstheme="majorHAnsi"/>
          <w:sz w:val="22"/>
          <w:szCs w:val="22"/>
        </w:rPr>
      </w:pPr>
    </w:p>
    <w:p w14:paraId="23B09725" w14:textId="77777777" w:rsidR="00901D9D" w:rsidRDefault="00901D9D" w:rsidP="00E312C1">
      <w:pPr>
        <w:pStyle w:val="Lista41"/>
        <w:tabs>
          <w:tab w:val="left" w:pos="-426"/>
        </w:tabs>
        <w:spacing w:line="264" w:lineRule="auto"/>
        <w:ind w:left="0" w:firstLine="0"/>
        <w:jc w:val="both"/>
        <w:rPr>
          <w:rFonts w:asciiTheme="majorHAnsi" w:hAnsiTheme="majorHAnsi" w:cstheme="majorHAnsi"/>
          <w:sz w:val="22"/>
          <w:szCs w:val="22"/>
        </w:rPr>
      </w:pPr>
    </w:p>
    <w:p w14:paraId="37733806" w14:textId="77777777" w:rsidR="00901D9D" w:rsidRPr="00AF09C0" w:rsidRDefault="00901D9D" w:rsidP="00E312C1">
      <w:pPr>
        <w:pStyle w:val="Lista41"/>
        <w:tabs>
          <w:tab w:val="left" w:pos="-426"/>
        </w:tabs>
        <w:spacing w:line="264" w:lineRule="auto"/>
        <w:ind w:left="0" w:firstLine="0"/>
        <w:jc w:val="both"/>
        <w:rPr>
          <w:rFonts w:asciiTheme="majorHAnsi" w:hAnsiTheme="majorHAnsi" w:cstheme="majorHAnsi"/>
          <w:sz w:val="22"/>
          <w:szCs w:val="22"/>
        </w:rPr>
      </w:pPr>
    </w:p>
    <w:p w14:paraId="46498840" w14:textId="0076E983" w:rsidR="00E312C1" w:rsidRPr="00AF09C0" w:rsidRDefault="00694064" w:rsidP="00E312C1">
      <w:pPr>
        <w:tabs>
          <w:tab w:val="left" w:pos="-426"/>
        </w:tabs>
        <w:autoSpaceDE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.2</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A </w:t>
      </w:r>
      <w:r w:rsidR="00E312C1" w:rsidRPr="00AF09C0">
        <w:rPr>
          <w:rFonts w:asciiTheme="majorHAnsi" w:hAnsiTheme="majorHAnsi" w:cstheme="majorHAnsi"/>
          <w:b/>
          <w:sz w:val="22"/>
          <w:szCs w:val="22"/>
        </w:rPr>
        <w:t xml:space="preserve">recusa injustificada do adjudicatário em assinar </w:t>
      </w:r>
      <w:r w:rsidR="005B3B99" w:rsidRPr="00AF09C0">
        <w:rPr>
          <w:rFonts w:asciiTheme="majorHAnsi" w:hAnsiTheme="majorHAnsi" w:cstheme="majorHAnsi"/>
          <w:b/>
          <w:sz w:val="22"/>
          <w:szCs w:val="22"/>
        </w:rPr>
        <w:t xml:space="preserve">a </w:t>
      </w:r>
      <w:r w:rsidR="001B74EB" w:rsidRPr="00AF09C0">
        <w:rPr>
          <w:rFonts w:asciiTheme="majorHAnsi" w:eastAsia="Calibri" w:hAnsiTheme="majorHAnsi" w:cstheme="majorHAnsi"/>
          <w:b/>
          <w:sz w:val="22"/>
          <w:szCs w:val="22"/>
          <w:lang w:val="pt-PT" w:eastAsia="en-US"/>
        </w:rPr>
        <w:t>Ata de Registro de Preços</w:t>
      </w:r>
      <w:r w:rsidR="00E312C1" w:rsidRPr="00AF09C0">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424982BE" w14:textId="4E32CF8F" w:rsidR="008C6C4E" w:rsidRPr="00AF09C0" w:rsidRDefault="00E312C1" w:rsidP="00130F93">
      <w:pPr>
        <w:tabs>
          <w:tab w:val="left" w:pos="-426"/>
        </w:tabs>
        <w:autoSpaceDE w:val="0"/>
        <w:spacing w:after="120" w:line="264" w:lineRule="auto"/>
        <w:jc w:val="both"/>
        <w:rPr>
          <w:rFonts w:asciiTheme="majorHAnsi" w:hAnsiTheme="majorHAnsi" w:cstheme="majorHAnsi"/>
          <w:sz w:val="22"/>
          <w:szCs w:val="22"/>
        </w:rPr>
      </w:pPr>
      <w:r w:rsidRPr="00AF09C0">
        <w:rPr>
          <w:rFonts w:asciiTheme="majorHAnsi" w:hAnsiTheme="majorHAnsi" w:cstheme="majorHAnsi"/>
          <w:bCs/>
          <w:sz w:val="22"/>
          <w:szCs w:val="22"/>
        </w:rPr>
        <w:t xml:space="preserve">a) </w:t>
      </w:r>
      <w:r w:rsidRPr="00AF09C0">
        <w:rPr>
          <w:rFonts w:asciiTheme="majorHAnsi" w:hAnsiTheme="majorHAnsi" w:cstheme="majorHAnsi"/>
          <w:sz w:val="22"/>
          <w:szCs w:val="22"/>
        </w:rPr>
        <w:t xml:space="preserve">multa de </w:t>
      </w:r>
      <w:r w:rsidR="00C14837" w:rsidRPr="00AF09C0">
        <w:rPr>
          <w:rFonts w:asciiTheme="majorHAnsi" w:hAnsiTheme="majorHAnsi" w:cstheme="majorHAnsi"/>
          <w:sz w:val="22"/>
          <w:szCs w:val="22"/>
        </w:rPr>
        <w:t>10</w:t>
      </w:r>
      <w:r w:rsidRPr="00AF09C0">
        <w:rPr>
          <w:rFonts w:asciiTheme="majorHAnsi" w:hAnsiTheme="majorHAnsi" w:cstheme="majorHAnsi"/>
          <w:sz w:val="22"/>
          <w:szCs w:val="22"/>
        </w:rPr>
        <w:t>% (</w:t>
      </w:r>
      <w:r w:rsidR="00C14837" w:rsidRPr="00AF09C0">
        <w:rPr>
          <w:rFonts w:asciiTheme="majorHAnsi" w:hAnsiTheme="majorHAnsi" w:cstheme="majorHAnsi"/>
          <w:sz w:val="22"/>
          <w:szCs w:val="22"/>
        </w:rPr>
        <w:t xml:space="preserve">dez </w:t>
      </w:r>
      <w:r w:rsidRPr="00AF09C0">
        <w:rPr>
          <w:rFonts w:asciiTheme="majorHAnsi" w:hAnsiTheme="majorHAnsi" w:cstheme="majorHAnsi"/>
          <w:sz w:val="22"/>
          <w:szCs w:val="22"/>
        </w:rPr>
        <w:t>por cento) sobre o valor da obrigação não cumprida;</w:t>
      </w:r>
    </w:p>
    <w:p w14:paraId="1D00A485" w14:textId="57F170CD" w:rsidR="00B1037B" w:rsidRDefault="00E312C1" w:rsidP="00901D9D">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b) impedimento de licitar e contratar com o Município de </w:t>
      </w:r>
      <w:r w:rsidR="00531DC7" w:rsidRPr="00AF09C0">
        <w:rPr>
          <w:rFonts w:asciiTheme="majorHAnsi" w:hAnsiTheme="majorHAnsi" w:cstheme="majorHAnsi"/>
          <w:bCs/>
          <w:sz w:val="22"/>
          <w:szCs w:val="22"/>
        </w:rPr>
        <w:t>Itararé</w:t>
      </w:r>
      <w:r w:rsidRPr="00AF09C0">
        <w:rPr>
          <w:rFonts w:asciiTheme="majorHAnsi" w:hAnsiTheme="majorHAnsi" w:cstheme="majorHAnsi"/>
          <w:sz w:val="22"/>
          <w:szCs w:val="22"/>
        </w:rPr>
        <w:t xml:space="preserve"> pelo prazo de até 03 (três) anos, conforme previsto pelo §4º, do artigo 156, da Lei nº 14.133/2021.</w:t>
      </w:r>
    </w:p>
    <w:p w14:paraId="518E5E0E" w14:textId="77777777" w:rsidR="00901D9D" w:rsidRDefault="00901D9D" w:rsidP="00901D9D">
      <w:pPr>
        <w:tabs>
          <w:tab w:val="left" w:pos="-426"/>
        </w:tabs>
        <w:autoSpaceDE w:val="0"/>
        <w:spacing w:line="264" w:lineRule="auto"/>
        <w:jc w:val="both"/>
        <w:rPr>
          <w:rFonts w:asciiTheme="majorHAnsi" w:hAnsiTheme="majorHAnsi" w:cstheme="majorHAnsi"/>
          <w:sz w:val="22"/>
          <w:szCs w:val="22"/>
        </w:rPr>
      </w:pPr>
    </w:p>
    <w:p w14:paraId="0A729E79" w14:textId="3B2FE87A" w:rsidR="00E312C1" w:rsidRPr="00AF09C0" w:rsidRDefault="00694064" w:rsidP="00E312C1">
      <w:pPr>
        <w:autoSpaceDE w:val="0"/>
        <w:autoSpaceDN w:val="0"/>
        <w:adjustRightInd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bCs/>
          <w:sz w:val="22"/>
          <w:szCs w:val="22"/>
        </w:rPr>
        <w:t>.3</w:t>
      </w:r>
      <w:r w:rsidR="00B54FB7" w:rsidRPr="00AF09C0">
        <w:rPr>
          <w:rFonts w:asciiTheme="majorHAnsi" w:hAnsiTheme="majorHAnsi" w:cstheme="majorHAnsi"/>
          <w:bCs/>
          <w:sz w:val="22"/>
          <w:szCs w:val="22"/>
        </w:rPr>
        <w:t>.</w:t>
      </w:r>
      <w:r w:rsidR="00E312C1" w:rsidRPr="00AF09C0">
        <w:rPr>
          <w:rFonts w:asciiTheme="majorHAnsi" w:hAnsiTheme="majorHAnsi" w:cstheme="majorHAnsi"/>
          <w:bCs/>
          <w:sz w:val="22"/>
          <w:szCs w:val="22"/>
        </w:rPr>
        <w:t xml:space="preserve"> </w:t>
      </w:r>
      <w:r w:rsidR="00E312C1" w:rsidRPr="00AF09C0">
        <w:rPr>
          <w:rFonts w:asciiTheme="majorHAnsi" w:hAnsiTheme="majorHAnsi" w:cstheme="majorHAnsi"/>
          <w:sz w:val="22"/>
          <w:szCs w:val="22"/>
        </w:rPr>
        <w:t xml:space="preserve">O </w:t>
      </w:r>
      <w:r w:rsidR="002D52C4">
        <w:rPr>
          <w:rFonts w:asciiTheme="majorHAnsi" w:hAnsiTheme="majorHAnsi" w:cstheme="majorHAnsi"/>
          <w:b/>
          <w:sz w:val="22"/>
          <w:szCs w:val="22"/>
        </w:rPr>
        <w:t>atraso injustificado na prestação dos serviços</w:t>
      </w:r>
      <w:r>
        <w:rPr>
          <w:rFonts w:asciiTheme="majorHAnsi" w:hAnsiTheme="majorHAnsi" w:cstheme="majorHAnsi"/>
          <w:b/>
          <w:sz w:val="22"/>
          <w:szCs w:val="22"/>
          <w:lang w:val="pt-PT"/>
        </w:rPr>
        <w:t xml:space="preserve">, </w:t>
      </w:r>
      <w:r w:rsidR="00E312C1" w:rsidRPr="00AF09C0">
        <w:rPr>
          <w:rFonts w:asciiTheme="majorHAnsi" w:hAnsiTheme="majorHAnsi" w:cstheme="majorHAnsi"/>
          <w:sz w:val="22"/>
          <w:szCs w:val="22"/>
        </w:rPr>
        <w:t xml:space="preserve">sujeitará </w:t>
      </w:r>
      <w:r w:rsidR="00D605D6" w:rsidRPr="00AF09C0">
        <w:rPr>
          <w:rFonts w:asciiTheme="majorHAnsi" w:hAnsiTheme="majorHAnsi" w:cstheme="majorHAnsi"/>
          <w:sz w:val="22"/>
          <w:szCs w:val="22"/>
        </w:rPr>
        <w:t xml:space="preserve">a Detentora </w:t>
      </w:r>
      <w:r w:rsidR="00E312C1" w:rsidRPr="00AF09C0">
        <w:rPr>
          <w:rFonts w:asciiTheme="majorHAnsi" w:hAnsiTheme="majorHAnsi" w:cstheme="majorHAnsi"/>
          <w:sz w:val="22"/>
          <w:szCs w:val="22"/>
        </w:rPr>
        <w:t xml:space="preserve">à multa de mora, calculado </w:t>
      </w:r>
      <w:r w:rsidR="002D52C4">
        <w:rPr>
          <w:rFonts w:asciiTheme="majorHAnsi" w:hAnsiTheme="majorHAnsi" w:cstheme="majorHAnsi"/>
          <w:sz w:val="22"/>
          <w:szCs w:val="22"/>
        </w:rPr>
        <w:t>por hora de atraso</w:t>
      </w:r>
      <w:r w:rsidR="00E312C1" w:rsidRPr="00AF09C0">
        <w:rPr>
          <w:rFonts w:asciiTheme="majorHAnsi" w:hAnsiTheme="majorHAnsi" w:cstheme="majorHAnsi"/>
          <w:sz w:val="22"/>
          <w:szCs w:val="22"/>
        </w:rPr>
        <w:t xml:space="preserve"> da obrigação não cumprida na seguinte proporção:</w:t>
      </w:r>
    </w:p>
    <w:p w14:paraId="272563C6" w14:textId="0DA1A5E8" w:rsidR="00674773" w:rsidRPr="00674773" w:rsidRDefault="00E312C1" w:rsidP="00674773">
      <w:pPr>
        <w:autoSpaceDE w:val="0"/>
        <w:autoSpaceDN w:val="0"/>
        <w:adjustRightIn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00674773" w:rsidRPr="00674773">
        <w:rPr>
          <w:rFonts w:asciiTheme="majorHAnsi" w:hAnsiTheme="majorHAnsi" w:cstheme="majorHAnsi"/>
          <w:sz w:val="22"/>
          <w:szCs w:val="22"/>
        </w:rPr>
        <w:t xml:space="preserve">multa de mora de 1% (um por cento) sobre o valor do contrato, </w:t>
      </w:r>
      <w:r w:rsidR="002D52C4">
        <w:rPr>
          <w:rFonts w:asciiTheme="majorHAnsi" w:hAnsiTheme="majorHAnsi" w:cstheme="majorHAnsi"/>
          <w:sz w:val="22"/>
          <w:szCs w:val="22"/>
        </w:rPr>
        <w:t>por hora de atraso</w:t>
      </w:r>
      <w:r w:rsidR="00674773" w:rsidRPr="00674773">
        <w:rPr>
          <w:rFonts w:asciiTheme="majorHAnsi" w:hAnsiTheme="majorHAnsi" w:cstheme="majorHAnsi"/>
          <w:sz w:val="22"/>
          <w:szCs w:val="22"/>
        </w:rPr>
        <w:t>, até o limite de 30% (trinta por cento);</w:t>
      </w:r>
    </w:p>
    <w:p w14:paraId="6A6FC7ED" w14:textId="5DBB2D9B" w:rsidR="00130F93" w:rsidRDefault="00674773" w:rsidP="00901D9D">
      <w:pPr>
        <w:autoSpaceDE w:val="0"/>
        <w:autoSpaceDN w:val="0"/>
        <w:adjustRightInd w:val="0"/>
        <w:spacing w:after="120" w:line="264" w:lineRule="auto"/>
        <w:jc w:val="both"/>
        <w:rPr>
          <w:rFonts w:asciiTheme="majorHAnsi" w:hAnsiTheme="majorHAnsi" w:cstheme="majorHAnsi"/>
          <w:sz w:val="22"/>
          <w:szCs w:val="22"/>
        </w:rPr>
      </w:pPr>
      <w:r w:rsidRPr="00674773">
        <w:rPr>
          <w:rFonts w:asciiTheme="majorHAnsi" w:hAnsiTheme="majorHAnsi" w:cstheme="majorHAnsi"/>
          <w:sz w:val="22"/>
          <w:szCs w:val="22"/>
        </w:rPr>
        <w:t xml:space="preserve">b) </w:t>
      </w:r>
      <w:r w:rsidR="002D52C4">
        <w:rPr>
          <w:rFonts w:asciiTheme="majorHAnsi" w:hAnsiTheme="majorHAnsi" w:cstheme="majorHAnsi"/>
          <w:sz w:val="22"/>
          <w:szCs w:val="22"/>
        </w:rPr>
        <w:t>atraso superior a 5 (cinco) horas</w:t>
      </w:r>
      <w:r w:rsidRPr="00674773">
        <w:rPr>
          <w:rFonts w:asciiTheme="majorHAnsi" w:hAnsiTheme="majorHAnsi" w:cstheme="majorHAnsi"/>
          <w:sz w:val="22"/>
          <w:szCs w:val="22"/>
        </w:rPr>
        <w:t>,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Ata de Registro de Preços, sujeitando-se à aplicação das penalidades previstas no item 20.4;</w:t>
      </w:r>
    </w:p>
    <w:p w14:paraId="20759CBB" w14:textId="5927E457" w:rsidR="00B14B97" w:rsidRPr="00AF09C0" w:rsidRDefault="00694064" w:rsidP="00B14B97">
      <w:pPr>
        <w:autoSpaceDE w:val="0"/>
        <w:autoSpaceDN w:val="0"/>
        <w:adjustRightInd w:val="0"/>
        <w:spacing w:line="264" w:lineRule="auto"/>
        <w:jc w:val="both"/>
        <w:rPr>
          <w:rFonts w:asciiTheme="majorHAnsi" w:hAnsiTheme="majorHAnsi" w:cstheme="majorHAnsi"/>
          <w:sz w:val="22"/>
          <w:szCs w:val="22"/>
        </w:rPr>
      </w:pPr>
      <w:r>
        <w:rPr>
          <w:rFonts w:asciiTheme="majorHAnsi" w:hAnsiTheme="majorHAnsi" w:cstheme="majorHAnsi"/>
          <w:sz w:val="22"/>
          <w:szCs w:val="22"/>
        </w:rPr>
        <w:t>20</w:t>
      </w:r>
      <w:r w:rsidR="00B14B97" w:rsidRPr="00AF09C0">
        <w:rPr>
          <w:rFonts w:asciiTheme="majorHAnsi" w:hAnsiTheme="majorHAnsi" w:cstheme="majorHAnsi"/>
          <w:sz w:val="22"/>
          <w:szCs w:val="22"/>
        </w:rPr>
        <w:t>.3.1. A inexecução total ou parcial poderá ensejar a rescisão contratual, nos termos do artigo 137 da Lei nº 14.133/2021.</w:t>
      </w:r>
    </w:p>
    <w:p w14:paraId="6EE36411" w14:textId="77777777" w:rsidR="00E312C1" w:rsidRPr="00AF09C0" w:rsidRDefault="00E312C1" w:rsidP="00E312C1">
      <w:pPr>
        <w:tabs>
          <w:tab w:val="left" w:pos="0"/>
        </w:tabs>
        <w:autoSpaceDE w:val="0"/>
        <w:autoSpaceDN w:val="0"/>
        <w:adjustRightInd w:val="0"/>
        <w:spacing w:line="264" w:lineRule="auto"/>
        <w:jc w:val="both"/>
        <w:rPr>
          <w:rFonts w:asciiTheme="majorHAnsi" w:hAnsiTheme="majorHAnsi" w:cstheme="majorHAnsi"/>
          <w:bCs/>
          <w:sz w:val="22"/>
          <w:szCs w:val="22"/>
        </w:rPr>
      </w:pPr>
    </w:p>
    <w:p w14:paraId="2482C69B" w14:textId="6B3A5E06" w:rsidR="00E312C1" w:rsidRPr="00AF09C0" w:rsidRDefault="00694064" w:rsidP="00E312C1">
      <w:pPr>
        <w:tabs>
          <w:tab w:val="left" w:pos="0"/>
        </w:tabs>
        <w:autoSpaceDE w:val="0"/>
        <w:autoSpaceDN w:val="0"/>
        <w:adjustRightInd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bCs/>
          <w:sz w:val="22"/>
          <w:szCs w:val="22"/>
        </w:rPr>
        <w:t>.</w:t>
      </w:r>
      <w:r w:rsidR="00B54FB7" w:rsidRPr="00AF09C0">
        <w:rPr>
          <w:rFonts w:asciiTheme="majorHAnsi" w:hAnsiTheme="majorHAnsi" w:cstheme="majorHAnsi"/>
          <w:bCs/>
          <w:sz w:val="22"/>
          <w:szCs w:val="22"/>
        </w:rPr>
        <w:t>4.</w:t>
      </w:r>
      <w:r w:rsidR="00E312C1" w:rsidRPr="00AF09C0">
        <w:rPr>
          <w:rFonts w:asciiTheme="majorHAnsi" w:hAnsiTheme="majorHAnsi" w:cstheme="majorHAnsi"/>
          <w:bCs/>
          <w:sz w:val="22"/>
          <w:szCs w:val="22"/>
        </w:rPr>
        <w:t xml:space="preserve"> </w:t>
      </w:r>
      <w:r w:rsidR="00E312C1" w:rsidRPr="00AF09C0">
        <w:rPr>
          <w:rFonts w:asciiTheme="majorHAnsi" w:hAnsiTheme="majorHAnsi" w:cstheme="majorHAnsi"/>
          <w:sz w:val="22"/>
          <w:szCs w:val="22"/>
        </w:rPr>
        <w:t xml:space="preserve">Pela </w:t>
      </w:r>
      <w:r w:rsidR="00E312C1" w:rsidRPr="00AF09C0">
        <w:rPr>
          <w:rFonts w:asciiTheme="majorHAnsi" w:hAnsiTheme="majorHAnsi" w:cstheme="majorHAnsi"/>
          <w:b/>
          <w:sz w:val="22"/>
          <w:szCs w:val="22"/>
        </w:rPr>
        <w:t>inexecução total ou parcial</w:t>
      </w:r>
      <w:r w:rsidR="00E312C1" w:rsidRPr="00AF09C0">
        <w:rPr>
          <w:rFonts w:asciiTheme="majorHAnsi" w:hAnsiTheme="majorHAnsi" w:cstheme="majorHAnsi"/>
          <w:sz w:val="22"/>
          <w:szCs w:val="22"/>
        </w:rPr>
        <w:t xml:space="preserve">, poderão ser aplicadas </w:t>
      </w:r>
      <w:r w:rsidR="00D605D6" w:rsidRPr="00AF09C0">
        <w:rPr>
          <w:rFonts w:asciiTheme="majorHAnsi" w:hAnsiTheme="majorHAnsi" w:cstheme="majorHAnsi"/>
          <w:sz w:val="22"/>
          <w:szCs w:val="22"/>
        </w:rPr>
        <w:t xml:space="preserve">à Detentora </w:t>
      </w:r>
      <w:r w:rsidR="00E312C1" w:rsidRPr="00AF09C0">
        <w:rPr>
          <w:rFonts w:asciiTheme="majorHAnsi" w:hAnsiTheme="majorHAnsi" w:cstheme="majorHAnsi"/>
          <w:sz w:val="22"/>
          <w:szCs w:val="22"/>
        </w:rPr>
        <w:t>as seguintes penalidades:</w:t>
      </w:r>
    </w:p>
    <w:p w14:paraId="4809E779" w14:textId="4C94C6EA" w:rsidR="00E312C1" w:rsidRPr="00AF09C0" w:rsidRDefault="00E312C1" w:rsidP="00B1037B">
      <w:pPr>
        <w:tabs>
          <w:tab w:val="left" w:pos="0"/>
        </w:tabs>
        <w:autoSpaceDE w:val="0"/>
        <w:autoSpaceDN w:val="0"/>
        <w:adjustRightInd w:val="0"/>
        <w:spacing w:after="120" w:line="264" w:lineRule="auto"/>
        <w:jc w:val="both"/>
        <w:rPr>
          <w:rFonts w:asciiTheme="majorHAnsi" w:hAnsiTheme="majorHAnsi" w:cstheme="majorHAnsi"/>
          <w:sz w:val="22"/>
          <w:szCs w:val="22"/>
        </w:rPr>
      </w:pPr>
      <w:r w:rsidRPr="00AF09C0">
        <w:rPr>
          <w:rFonts w:asciiTheme="majorHAnsi" w:hAnsiTheme="majorHAnsi" w:cstheme="majorHAnsi"/>
          <w:bCs/>
          <w:sz w:val="22"/>
          <w:szCs w:val="22"/>
        </w:rPr>
        <w:t xml:space="preserve">a) </w:t>
      </w:r>
      <w:r w:rsidRPr="00AF09C0">
        <w:rPr>
          <w:rFonts w:asciiTheme="majorHAnsi" w:hAnsiTheme="majorHAnsi" w:cstheme="majorHAnsi"/>
          <w:sz w:val="22"/>
          <w:szCs w:val="22"/>
        </w:rPr>
        <w:t xml:space="preserve">multa de </w:t>
      </w:r>
      <w:r w:rsidR="00674773">
        <w:rPr>
          <w:rFonts w:asciiTheme="majorHAnsi" w:hAnsiTheme="majorHAnsi" w:cstheme="majorHAnsi"/>
          <w:sz w:val="22"/>
          <w:szCs w:val="22"/>
        </w:rPr>
        <w:t>30</w:t>
      </w:r>
      <w:r w:rsidRPr="00AF09C0">
        <w:rPr>
          <w:rFonts w:asciiTheme="majorHAnsi" w:hAnsiTheme="majorHAnsi" w:cstheme="majorHAnsi"/>
          <w:sz w:val="22"/>
          <w:szCs w:val="22"/>
        </w:rPr>
        <w:t>% (</w:t>
      </w:r>
      <w:r w:rsidR="00674773">
        <w:rPr>
          <w:rFonts w:asciiTheme="majorHAnsi" w:hAnsiTheme="majorHAnsi" w:cstheme="majorHAnsi"/>
          <w:sz w:val="22"/>
          <w:szCs w:val="22"/>
        </w:rPr>
        <w:t xml:space="preserve">Trinta por </w:t>
      </w:r>
      <w:r w:rsidRPr="00AF09C0">
        <w:rPr>
          <w:rFonts w:asciiTheme="majorHAnsi" w:hAnsiTheme="majorHAnsi" w:cstheme="majorHAnsi"/>
          <w:sz w:val="22"/>
          <w:szCs w:val="22"/>
        </w:rPr>
        <w:t>cento) sobre o valor total ou parcial da obrigação não cumprida; e/ou</w:t>
      </w:r>
    </w:p>
    <w:p w14:paraId="3F01EB84" w14:textId="2AA7592F" w:rsidR="00E312C1" w:rsidRPr="00AF09C0" w:rsidRDefault="00E312C1" w:rsidP="00B1037B">
      <w:pPr>
        <w:tabs>
          <w:tab w:val="left" w:pos="-426"/>
          <w:tab w:val="left" w:pos="0"/>
        </w:tabs>
        <w:autoSpaceDE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b) impedimento de licitar e contratar com o Município de </w:t>
      </w:r>
      <w:r w:rsidR="00531DC7" w:rsidRPr="00AF09C0">
        <w:rPr>
          <w:rFonts w:asciiTheme="majorHAnsi" w:hAnsiTheme="majorHAnsi" w:cstheme="majorHAnsi"/>
          <w:bCs/>
          <w:sz w:val="22"/>
          <w:szCs w:val="22"/>
        </w:rPr>
        <w:t>Itararé</w:t>
      </w:r>
      <w:r w:rsidR="009F4081" w:rsidRPr="00AF09C0">
        <w:rPr>
          <w:rFonts w:asciiTheme="majorHAnsi" w:hAnsiTheme="majorHAnsi" w:cstheme="majorHAnsi"/>
          <w:sz w:val="22"/>
          <w:szCs w:val="22"/>
        </w:rPr>
        <w:t xml:space="preserve"> </w:t>
      </w:r>
      <w:r w:rsidRPr="00AF09C0">
        <w:rPr>
          <w:rFonts w:asciiTheme="majorHAnsi" w:hAnsiTheme="majorHAnsi" w:cstheme="majorHAnsi"/>
          <w:sz w:val="22"/>
          <w:szCs w:val="22"/>
        </w:rPr>
        <w:t>pelo prazo de até 03 (três) anos, conforme previsto pelo §4º, do artigo 156, da Lei nº 14.133/2021.</w:t>
      </w:r>
    </w:p>
    <w:p w14:paraId="47B509A2" w14:textId="77777777" w:rsidR="00E312C1" w:rsidRPr="00AF09C0"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69694B51" w14:textId="029FDBA0" w:rsidR="00846237" w:rsidRDefault="00694064" w:rsidP="00674773">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.5</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A aplicação de uma penalidade não exclui a aplicação das outras, quando cabíveis.</w:t>
      </w:r>
    </w:p>
    <w:p w14:paraId="23BD0993" w14:textId="77777777" w:rsidR="00846237" w:rsidRDefault="00846237" w:rsidP="00E312C1">
      <w:pPr>
        <w:tabs>
          <w:tab w:val="left" w:pos="-426"/>
        </w:tabs>
        <w:autoSpaceDE w:val="0"/>
        <w:spacing w:line="264" w:lineRule="auto"/>
        <w:jc w:val="both"/>
        <w:rPr>
          <w:rFonts w:asciiTheme="majorHAnsi" w:hAnsiTheme="majorHAnsi" w:cstheme="majorHAnsi"/>
          <w:sz w:val="22"/>
          <w:szCs w:val="22"/>
        </w:rPr>
      </w:pPr>
    </w:p>
    <w:p w14:paraId="55D2CF7E" w14:textId="077B6421" w:rsidR="00E312C1" w:rsidRPr="00AF09C0" w:rsidRDefault="00694064" w:rsidP="00E312C1">
      <w:pPr>
        <w:tabs>
          <w:tab w:val="left" w:pos="-426"/>
        </w:tabs>
        <w:autoSpaceDE w:val="0"/>
        <w:spacing w:line="264" w:lineRule="auto"/>
        <w:jc w:val="both"/>
        <w:rPr>
          <w:rFonts w:asciiTheme="majorHAnsi" w:hAnsiTheme="majorHAnsi" w:cstheme="majorHAnsi"/>
          <w:color w:val="EE0000"/>
          <w:sz w:val="22"/>
          <w:szCs w:val="22"/>
        </w:rPr>
      </w:pPr>
      <w:r>
        <w:rPr>
          <w:rFonts w:asciiTheme="majorHAnsi" w:hAnsiTheme="majorHAnsi" w:cstheme="majorHAnsi"/>
          <w:sz w:val="22"/>
          <w:szCs w:val="22"/>
        </w:rPr>
        <w:t>20</w:t>
      </w:r>
      <w:r w:rsidR="00E312C1" w:rsidRPr="00AF09C0">
        <w:rPr>
          <w:rFonts w:asciiTheme="majorHAnsi" w:hAnsiTheme="majorHAnsi" w:cstheme="majorHAnsi"/>
          <w:bCs/>
          <w:sz w:val="22"/>
          <w:szCs w:val="22"/>
        </w:rPr>
        <w:t>.6</w:t>
      </w:r>
      <w:r w:rsidR="00B54FB7" w:rsidRPr="00AF09C0">
        <w:rPr>
          <w:rFonts w:asciiTheme="majorHAnsi" w:hAnsiTheme="majorHAnsi" w:cstheme="majorHAnsi"/>
          <w:bCs/>
          <w:sz w:val="22"/>
          <w:szCs w:val="22"/>
        </w:rPr>
        <w:t>.</w:t>
      </w:r>
      <w:r w:rsidR="00E312C1" w:rsidRPr="00AF09C0">
        <w:rPr>
          <w:rFonts w:asciiTheme="majorHAnsi" w:hAnsiTheme="majorHAnsi" w:cstheme="majorHAnsi"/>
          <w:bCs/>
          <w:sz w:val="22"/>
          <w:szCs w:val="22"/>
        </w:rPr>
        <w:t xml:space="preserve"> </w:t>
      </w:r>
      <w:r w:rsidR="00E312C1" w:rsidRPr="00AF09C0">
        <w:rPr>
          <w:rFonts w:asciiTheme="majorHAnsi" w:hAnsiTheme="majorHAnsi" w:cstheme="majorHAnsi"/>
          <w:sz w:val="22"/>
          <w:szCs w:val="22"/>
        </w:rPr>
        <w:t xml:space="preserve">Pela não-regularização da documentação de comprovação de regularidade fiscal e trabalhista das microempresas e empresas de pequeno porte, no prazo previsto no subitem </w:t>
      </w:r>
      <w:r w:rsidR="00E312C1" w:rsidRPr="00AF09C0">
        <w:rPr>
          <w:rFonts w:asciiTheme="majorHAnsi" w:hAnsiTheme="majorHAnsi" w:cstheme="majorHAnsi"/>
          <w:color w:val="EE0000"/>
          <w:sz w:val="22"/>
          <w:szCs w:val="22"/>
        </w:rPr>
        <w:t xml:space="preserve"> </w:t>
      </w:r>
      <w:r w:rsidR="000F0F9A" w:rsidRPr="00AF09C0">
        <w:rPr>
          <w:rFonts w:asciiTheme="majorHAnsi" w:hAnsiTheme="majorHAnsi" w:cstheme="majorHAnsi"/>
          <w:sz w:val="22"/>
          <w:szCs w:val="22"/>
        </w:rPr>
        <w:t xml:space="preserve">9.12. </w:t>
      </w:r>
      <w:r w:rsidR="00E312C1" w:rsidRPr="00AF09C0">
        <w:rPr>
          <w:rFonts w:asciiTheme="majorHAnsi" w:hAnsiTheme="majorHAnsi" w:cstheme="majorHAnsi"/>
          <w:sz w:val="22"/>
          <w:szCs w:val="22"/>
        </w:rPr>
        <w:t xml:space="preserve">deste edital, a Administração poderá garantida a prévia defesa, aplicar ao licitante multa equivalente a </w:t>
      </w:r>
      <w:r w:rsidR="00ED68E2" w:rsidRPr="00AF09C0">
        <w:rPr>
          <w:rFonts w:asciiTheme="majorHAnsi" w:hAnsiTheme="majorHAnsi" w:cstheme="majorHAnsi"/>
          <w:sz w:val="22"/>
          <w:szCs w:val="22"/>
        </w:rPr>
        <w:t>1</w:t>
      </w:r>
      <w:r w:rsidR="00E312C1" w:rsidRPr="00AF09C0">
        <w:rPr>
          <w:rFonts w:asciiTheme="majorHAnsi" w:hAnsiTheme="majorHAnsi" w:cstheme="majorHAnsi"/>
          <w:sz w:val="22"/>
          <w:szCs w:val="22"/>
        </w:rPr>
        <w:t>% (</w:t>
      </w:r>
      <w:r w:rsidR="00ED68E2" w:rsidRPr="00AF09C0">
        <w:rPr>
          <w:rFonts w:asciiTheme="majorHAnsi" w:hAnsiTheme="majorHAnsi" w:cstheme="majorHAnsi"/>
          <w:sz w:val="22"/>
          <w:szCs w:val="22"/>
        </w:rPr>
        <w:t>um</w:t>
      </w:r>
      <w:r w:rsidR="00E312C1" w:rsidRPr="00AF09C0">
        <w:rPr>
          <w:rFonts w:asciiTheme="majorHAnsi" w:hAnsiTheme="majorHAnsi" w:cstheme="majorHAnsi"/>
          <w:sz w:val="22"/>
          <w:szCs w:val="22"/>
        </w:rPr>
        <w:t xml:space="preserve"> por cento) do valor estimado de contratação do objeto, cominada com a aplicação de impedimento de licitar e contratar com o Município de </w:t>
      </w:r>
      <w:r w:rsidR="00531DC7" w:rsidRPr="00AF09C0">
        <w:rPr>
          <w:rFonts w:asciiTheme="majorHAnsi" w:hAnsiTheme="majorHAnsi" w:cstheme="majorHAnsi"/>
          <w:bCs/>
          <w:sz w:val="22"/>
          <w:szCs w:val="22"/>
        </w:rPr>
        <w:t>Itararé</w:t>
      </w:r>
      <w:r w:rsidR="009F4081" w:rsidRPr="00AF09C0">
        <w:rPr>
          <w:rFonts w:asciiTheme="majorHAnsi" w:hAnsiTheme="majorHAnsi" w:cstheme="majorHAnsi"/>
          <w:sz w:val="22"/>
          <w:szCs w:val="22"/>
        </w:rPr>
        <w:t xml:space="preserve"> </w:t>
      </w:r>
      <w:r w:rsidR="00E312C1" w:rsidRPr="00AF09C0">
        <w:rPr>
          <w:rFonts w:asciiTheme="majorHAnsi" w:hAnsiTheme="majorHAnsi" w:cstheme="majorHAnsi"/>
          <w:sz w:val="22"/>
          <w:szCs w:val="22"/>
        </w:rPr>
        <w:t>pelo prazo de até 03 (três) anos, conforme previsto no §4º, do artigo 156, da Lei nº 14.133/2021.</w:t>
      </w:r>
    </w:p>
    <w:p w14:paraId="136EE6F9" w14:textId="77777777" w:rsidR="00E312C1" w:rsidRPr="00AF09C0" w:rsidRDefault="00E312C1" w:rsidP="00E312C1">
      <w:pPr>
        <w:tabs>
          <w:tab w:val="left" w:pos="-426"/>
        </w:tabs>
        <w:spacing w:line="264" w:lineRule="auto"/>
        <w:jc w:val="both"/>
        <w:rPr>
          <w:rFonts w:asciiTheme="majorHAnsi" w:hAnsiTheme="majorHAnsi" w:cstheme="majorHAnsi"/>
          <w:sz w:val="22"/>
          <w:szCs w:val="22"/>
        </w:rPr>
      </w:pPr>
    </w:p>
    <w:p w14:paraId="209F9BE7" w14:textId="7FDDB131" w:rsidR="00E312C1" w:rsidRPr="00AF09C0" w:rsidRDefault="00694064" w:rsidP="00E312C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.7</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O prazo para defesa prévia quanto à aplicação de penalidade é de 15 (quinze) dias úteis contados da data da intimação do interessado. </w:t>
      </w:r>
    </w:p>
    <w:p w14:paraId="66AA0F89" w14:textId="77777777" w:rsidR="00674773" w:rsidRDefault="00674773" w:rsidP="00E312C1">
      <w:pPr>
        <w:pStyle w:val="Lista51"/>
        <w:tabs>
          <w:tab w:val="left" w:pos="-426"/>
        </w:tabs>
        <w:spacing w:line="264" w:lineRule="auto"/>
        <w:ind w:left="0" w:firstLine="0"/>
        <w:jc w:val="both"/>
        <w:rPr>
          <w:rFonts w:asciiTheme="majorHAnsi" w:hAnsiTheme="majorHAnsi" w:cstheme="majorHAnsi"/>
          <w:sz w:val="22"/>
          <w:szCs w:val="22"/>
        </w:rPr>
      </w:pPr>
    </w:p>
    <w:p w14:paraId="55F0783C" w14:textId="70D16A13" w:rsidR="00E312C1" w:rsidRDefault="00694064" w:rsidP="00E312C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.8</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O valor das multas será recolhido aos cofres Municipais, dentro de 15 (quinze) dias úteis da data de sua cominação, mediante guia de recolhimento oficial.</w:t>
      </w:r>
    </w:p>
    <w:p w14:paraId="0BEB5845" w14:textId="77777777" w:rsidR="00901D9D" w:rsidRDefault="00901D9D" w:rsidP="00E312C1">
      <w:pPr>
        <w:pStyle w:val="Lista51"/>
        <w:tabs>
          <w:tab w:val="left" w:pos="-426"/>
        </w:tabs>
        <w:spacing w:line="264" w:lineRule="auto"/>
        <w:ind w:left="0" w:firstLine="0"/>
        <w:jc w:val="both"/>
        <w:rPr>
          <w:rFonts w:asciiTheme="majorHAnsi" w:hAnsiTheme="majorHAnsi" w:cstheme="majorHAnsi"/>
          <w:sz w:val="22"/>
          <w:szCs w:val="22"/>
        </w:rPr>
      </w:pPr>
    </w:p>
    <w:p w14:paraId="247CA07C" w14:textId="77777777" w:rsidR="00901D9D" w:rsidRDefault="00901D9D" w:rsidP="00E312C1">
      <w:pPr>
        <w:pStyle w:val="Lista51"/>
        <w:tabs>
          <w:tab w:val="left" w:pos="-426"/>
        </w:tabs>
        <w:spacing w:line="264" w:lineRule="auto"/>
        <w:ind w:left="0" w:firstLine="0"/>
        <w:jc w:val="both"/>
        <w:rPr>
          <w:rFonts w:asciiTheme="majorHAnsi" w:hAnsiTheme="majorHAnsi" w:cstheme="majorHAnsi"/>
          <w:sz w:val="22"/>
          <w:szCs w:val="22"/>
        </w:rPr>
      </w:pPr>
    </w:p>
    <w:p w14:paraId="2D2D1DAA" w14:textId="77777777" w:rsidR="00901D9D" w:rsidRPr="00AF09C0" w:rsidRDefault="00901D9D" w:rsidP="00E312C1">
      <w:pPr>
        <w:pStyle w:val="Lista51"/>
        <w:tabs>
          <w:tab w:val="left" w:pos="-426"/>
        </w:tabs>
        <w:spacing w:line="264" w:lineRule="auto"/>
        <w:ind w:left="0" w:firstLine="0"/>
        <w:jc w:val="both"/>
        <w:rPr>
          <w:rFonts w:asciiTheme="majorHAnsi" w:hAnsiTheme="majorHAnsi" w:cstheme="majorHAnsi"/>
          <w:sz w:val="22"/>
          <w:szCs w:val="22"/>
        </w:rPr>
      </w:pPr>
    </w:p>
    <w:p w14:paraId="05417FE6" w14:textId="6010C8DE" w:rsidR="00E312C1" w:rsidRPr="00AF09C0" w:rsidRDefault="00531DC7" w:rsidP="00E312C1">
      <w:pPr>
        <w:pStyle w:val="Nivel01"/>
        <w:numPr>
          <w:ilvl w:val="0"/>
          <w:numId w:val="0"/>
        </w:numPr>
        <w:spacing w:before="0" w:line="264" w:lineRule="auto"/>
        <w:rPr>
          <w:rFonts w:asciiTheme="majorHAnsi" w:hAnsiTheme="majorHAnsi" w:cstheme="majorHAnsi"/>
          <w:color w:val="auto"/>
          <w:sz w:val="22"/>
          <w:szCs w:val="22"/>
        </w:rPr>
      </w:pPr>
      <w:bookmarkStart w:id="21" w:name="_Toc129158346"/>
      <w:r w:rsidRPr="00AF09C0">
        <w:rPr>
          <w:rFonts w:asciiTheme="majorHAnsi" w:hAnsiTheme="majorHAnsi" w:cstheme="majorHAnsi"/>
          <w:color w:val="auto"/>
          <w:sz w:val="22"/>
          <w:szCs w:val="22"/>
          <w:lang w:val="pt-BR"/>
        </w:rPr>
        <w:t>2</w:t>
      </w:r>
      <w:r w:rsidR="005B3B1E">
        <w:rPr>
          <w:rFonts w:asciiTheme="majorHAnsi" w:hAnsiTheme="majorHAnsi" w:cstheme="majorHAnsi"/>
          <w:color w:val="auto"/>
          <w:sz w:val="22"/>
          <w:szCs w:val="22"/>
          <w:lang w:val="pt-BR"/>
        </w:rPr>
        <w:t>1</w:t>
      </w:r>
      <w:r w:rsidR="00E312C1" w:rsidRPr="00AF09C0">
        <w:rPr>
          <w:rFonts w:asciiTheme="majorHAnsi" w:hAnsiTheme="majorHAnsi" w:cstheme="majorHAnsi"/>
          <w:color w:val="auto"/>
          <w:sz w:val="22"/>
          <w:szCs w:val="22"/>
        </w:rPr>
        <w:t>. DA IMPUGNAÇÃO AO EDITAL E DO PEDIDO DE ESCLARECIMENTO</w:t>
      </w:r>
      <w:bookmarkEnd w:id="21"/>
    </w:p>
    <w:p w14:paraId="3CD455D3" w14:textId="6087A8C6"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.1. Até 03 (três) dias úteis antes da data designada para a abertura da sessão pública, qualquer pessoa poderá impugnar este Edital.</w:t>
      </w:r>
    </w:p>
    <w:p w14:paraId="38ED4D21" w14:textId="77777777" w:rsidR="00E312C1" w:rsidRPr="00AF09C0" w:rsidRDefault="00E312C1" w:rsidP="00E312C1">
      <w:pPr>
        <w:spacing w:line="264" w:lineRule="auto"/>
        <w:jc w:val="both"/>
        <w:rPr>
          <w:rFonts w:asciiTheme="majorHAnsi" w:hAnsiTheme="majorHAnsi" w:cstheme="majorHAnsi"/>
          <w:sz w:val="22"/>
          <w:szCs w:val="22"/>
        </w:rPr>
      </w:pPr>
    </w:p>
    <w:p w14:paraId="02B4BDCA" w14:textId="141082C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.2. A impugnação deverá ser realizada por forma eletrônica em campo próprio no sistema da BLL</w:t>
      </w:r>
      <w:r w:rsidR="00531DC7" w:rsidRPr="00AF09C0">
        <w:rPr>
          <w:rFonts w:asciiTheme="majorHAnsi" w:hAnsiTheme="majorHAnsi" w:cstheme="majorHAnsi"/>
          <w:sz w:val="22"/>
          <w:szCs w:val="22"/>
        </w:rPr>
        <w:t>.</w:t>
      </w:r>
    </w:p>
    <w:p w14:paraId="323FADB2" w14:textId="77777777" w:rsidR="002D52C4" w:rsidRDefault="002D52C4" w:rsidP="00E312C1">
      <w:pPr>
        <w:spacing w:line="264" w:lineRule="auto"/>
        <w:jc w:val="both"/>
        <w:rPr>
          <w:rFonts w:asciiTheme="majorHAnsi" w:hAnsiTheme="majorHAnsi" w:cstheme="majorHAnsi"/>
          <w:sz w:val="22"/>
          <w:szCs w:val="22"/>
        </w:rPr>
      </w:pPr>
    </w:p>
    <w:p w14:paraId="6B64B99B" w14:textId="2A4849B0"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 xml:space="preserve">.3. </w:t>
      </w:r>
      <w:r w:rsidR="00E10EC1" w:rsidRPr="00AF09C0">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AF09C0" w:rsidRDefault="00E312C1" w:rsidP="00E312C1">
      <w:pPr>
        <w:spacing w:line="264" w:lineRule="auto"/>
        <w:jc w:val="both"/>
        <w:rPr>
          <w:rFonts w:asciiTheme="majorHAnsi" w:hAnsiTheme="majorHAnsi" w:cstheme="majorHAnsi"/>
          <w:sz w:val="22"/>
          <w:szCs w:val="22"/>
        </w:rPr>
      </w:pPr>
    </w:p>
    <w:p w14:paraId="09FDAF77" w14:textId="06270EA8" w:rsidR="00E312C1" w:rsidRPr="00AF09C0" w:rsidRDefault="00E312C1" w:rsidP="00E312C1">
      <w:pPr>
        <w:tabs>
          <w:tab w:val="right" w:pos="9071"/>
        </w:tabs>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.4. Acolhida a impugnação, será definida e publicada nova data para a realização do certame, salvo se o acolhimento da impugnação não afetar a formulação de propostas.</w:t>
      </w:r>
    </w:p>
    <w:p w14:paraId="6441285E" w14:textId="77777777" w:rsidR="00E312C1" w:rsidRPr="00AF09C0" w:rsidRDefault="00E312C1" w:rsidP="00E312C1">
      <w:pPr>
        <w:spacing w:line="264" w:lineRule="auto"/>
        <w:jc w:val="both"/>
        <w:rPr>
          <w:rFonts w:asciiTheme="majorHAnsi" w:hAnsiTheme="majorHAnsi" w:cstheme="majorHAnsi"/>
          <w:sz w:val="22"/>
          <w:szCs w:val="22"/>
        </w:rPr>
      </w:pPr>
    </w:p>
    <w:p w14:paraId="1FEED683" w14:textId="39BA350C"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 xml:space="preserve">.5. Os pedidos de esclarecimentos referentes a este processo licitatório deverão ser enviados ao Pregoeiro, até 03 (três) dias úteis anteriores à data designada para abertura da sessão pública, </w:t>
      </w:r>
      <w:r w:rsidRPr="00AF09C0">
        <w:rPr>
          <w:rFonts w:asciiTheme="majorHAnsi" w:hAnsiTheme="majorHAnsi" w:cstheme="majorHAnsi"/>
          <w:bCs/>
          <w:sz w:val="22"/>
          <w:szCs w:val="22"/>
          <w:lang w:eastAsia="en-US"/>
        </w:rPr>
        <w:t>exclusivamente por meio eletrônico via internet, no endereço indicado no Edital.</w:t>
      </w:r>
    </w:p>
    <w:p w14:paraId="51F5DFA7" w14:textId="77777777" w:rsidR="00EB6B54" w:rsidRDefault="00EB6B54" w:rsidP="00E312C1">
      <w:pPr>
        <w:spacing w:line="264" w:lineRule="auto"/>
        <w:jc w:val="both"/>
        <w:rPr>
          <w:rFonts w:asciiTheme="majorHAnsi" w:hAnsiTheme="majorHAnsi" w:cstheme="majorHAnsi"/>
          <w:sz w:val="22"/>
          <w:szCs w:val="22"/>
        </w:rPr>
      </w:pPr>
    </w:p>
    <w:p w14:paraId="28A82068" w14:textId="50F13E75"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AF09C0" w:rsidRDefault="00E312C1" w:rsidP="00E312C1">
      <w:pPr>
        <w:spacing w:line="264" w:lineRule="auto"/>
        <w:jc w:val="both"/>
        <w:rPr>
          <w:rFonts w:asciiTheme="majorHAnsi" w:hAnsiTheme="majorHAnsi" w:cstheme="majorHAnsi"/>
          <w:sz w:val="22"/>
          <w:szCs w:val="22"/>
        </w:rPr>
      </w:pPr>
    </w:p>
    <w:p w14:paraId="7B51356A" w14:textId="6B5FA8D1"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.7. As impugnações e pedidos de esclarecimentos não suspendem os prazos previstos no certame.</w:t>
      </w:r>
    </w:p>
    <w:p w14:paraId="10FBC485" w14:textId="77777777" w:rsidR="00E10EC1" w:rsidRPr="00AF09C0" w:rsidRDefault="00E10EC1" w:rsidP="00E312C1">
      <w:pPr>
        <w:spacing w:line="264" w:lineRule="auto"/>
        <w:jc w:val="both"/>
        <w:rPr>
          <w:rFonts w:asciiTheme="majorHAnsi" w:hAnsiTheme="majorHAnsi" w:cstheme="majorHAnsi"/>
          <w:sz w:val="22"/>
          <w:szCs w:val="22"/>
        </w:rPr>
      </w:pPr>
    </w:p>
    <w:p w14:paraId="0FAD7643" w14:textId="51E807D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.7.1. A concessão de efeito suspensivo à impugnação é medida excepcional e deverá ser motivada pelo pregoeiro, nos autos do processo de licitação.</w:t>
      </w:r>
    </w:p>
    <w:p w14:paraId="0C9E9D18" w14:textId="77777777" w:rsidR="00E312C1" w:rsidRPr="00AF09C0" w:rsidRDefault="00E312C1" w:rsidP="00E312C1">
      <w:pPr>
        <w:spacing w:line="264" w:lineRule="auto"/>
        <w:jc w:val="both"/>
        <w:rPr>
          <w:rFonts w:asciiTheme="majorHAnsi" w:hAnsiTheme="majorHAnsi" w:cstheme="majorHAnsi"/>
          <w:sz w:val="22"/>
          <w:szCs w:val="22"/>
        </w:rPr>
      </w:pPr>
    </w:p>
    <w:p w14:paraId="1F5291BC" w14:textId="2522E997" w:rsidR="007B63AA" w:rsidRPr="00AF09C0" w:rsidRDefault="00E312C1" w:rsidP="0067477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.8. As respostas aos pedidos de esclarecimentos serão divulgadas pelo sistema e vincularão os participantes e a administração.</w:t>
      </w:r>
      <w:bookmarkStart w:id="22" w:name="_Toc129158347"/>
    </w:p>
    <w:p w14:paraId="794D34CC" w14:textId="77777777" w:rsidR="00846237" w:rsidRDefault="00846237" w:rsidP="00E312C1">
      <w:pPr>
        <w:pStyle w:val="Nivel01"/>
        <w:numPr>
          <w:ilvl w:val="0"/>
          <w:numId w:val="0"/>
        </w:numPr>
        <w:spacing w:before="0" w:line="264" w:lineRule="auto"/>
        <w:rPr>
          <w:rFonts w:asciiTheme="majorHAnsi" w:hAnsiTheme="majorHAnsi" w:cstheme="majorHAnsi"/>
          <w:color w:val="auto"/>
          <w:sz w:val="22"/>
          <w:szCs w:val="22"/>
        </w:rPr>
      </w:pPr>
    </w:p>
    <w:p w14:paraId="7055E220" w14:textId="26252019"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2</w:t>
      </w:r>
      <w:r w:rsidR="005B3B1E">
        <w:rPr>
          <w:rFonts w:asciiTheme="majorHAnsi" w:hAnsiTheme="majorHAnsi" w:cstheme="majorHAnsi"/>
          <w:color w:val="auto"/>
          <w:sz w:val="22"/>
          <w:szCs w:val="22"/>
          <w:lang w:val="pt-BR"/>
        </w:rPr>
        <w:t>2</w:t>
      </w:r>
      <w:r w:rsidRPr="00AF09C0">
        <w:rPr>
          <w:rFonts w:asciiTheme="majorHAnsi" w:hAnsiTheme="majorHAnsi" w:cstheme="majorHAnsi"/>
          <w:color w:val="auto"/>
          <w:sz w:val="22"/>
          <w:szCs w:val="22"/>
        </w:rPr>
        <w:t>. DAS DISPOSIÇÕES GERAIS</w:t>
      </w:r>
      <w:bookmarkEnd w:id="22"/>
    </w:p>
    <w:p w14:paraId="29D0E89A" w14:textId="4829F10D" w:rsidR="00E312C1" w:rsidRPr="00AF09C0" w:rsidRDefault="005B3B1E" w:rsidP="00E312C1">
      <w:pPr>
        <w:spacing w:line="264" w:lineRule="auto"/>
        <w:jc w:val="both"/>
        <w:rPr>
          <w:rFonts w:asciiTheme="majorHAnsi" w:hAnsiTheme="majorHAnsi" w:cstheme="majorHAnsi"/>
          <w:sz w:val="22"/>
          <w:szCs w:val="22"/>
        </w:rPr>
      </w:pPr>
      <w:r>
        <w:rPr>
          <w:rFonts w:asciiTheme="majorHAnsi" w:hAnsiTheme="majorHAnsi" w:cstheme="majorHAnsi"/>
          <w:sz w:val="22"/>
          <w:szCs w:val="22"/>
        </w:rPr>
        <w:t>22</w:t>
      </w:r>
      <w:r w:rsidR="00E312C1" w:rsidRPr="00AF09C0">
        <w:rPr>
          <w:rFonts w:asciiTheme="majorHAnsi" w:hAnsiTheme="majorHAnsi" w:cstheme="majorHAnsi"/>
          <w:sz w:val="22"/>
          <w:szCs w:val="22"/>
        </w:rPr>
        <w:t>.1. Da sessão pública do Pregão divulgar-se-á Ata no sistema eletrônico.</w:t>
      </w:r>
    </w:p>
    <w:p w14:paraId="714B6E82" w14:textId="77777777" w:rsidR="005B3B1E" w:rsidRDefault="005B3B1E" w:rsidP="00E312C1">
      <w:pPr>
        <w:spacing w:line="264" w:lineRule="auto"/>
        <w:jc w:val="both"/>
        <w:rPr>
          <w:rFonts w:asciiTheme="majorHAnsi" w:hAnsiTheme="majorHAnsi" w:cstheme="majorHAnsi"/>
          <w:sz w:val="22"/>
          <w:szCs w:val="22"/>
        </w:rPr>
      </w:pPr>
    </w:p>
    <w:p w14:paraId="7CB99698" w14:textId="5D55C5A2" w:rsidR="00674773"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37CD70" w14:textId="77777777" w:rsidR="00130F93" w:rsidRDefault="00130F93" w:rsidP="00E312C1">
      <w:pPr>
        <w:spacing w:line="264" w:lineRule="auto"/>
        <w:jc w:val="both"/>
        <w:rPr>
          <w:rFonts w:asciiTheme="majorHAnsi" w:hAnsiTheme="majorHAnsi" w:cstheme="majorHAnsi"/>
          <w:sz w:val="22"/>
          <w:szCs w:val="22"/>
        </w:rPr>
      </w:pPr>
    </w:p>
    <w:p w14:paraId="4E477050" w14:textId="26D0755B"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.3. Todas as referências de tempo no Edital, no aviso e durante a sessão pública observarão o horário de Brasília – DF.</w:t>
      </w:r>
    </w:p>
    <w:p w14:paraId="098E9CE8" w14:textId="77777777" w:rsidR="00901D9D" w:rsidRDefault="00901D9D" w:rsidP="00E312C1">
      <w:pPr>
        <w:spacing w:line="264" w:lineRule="auto"/>
        <w:jc w:val="both"/>
        <w:rPr>
          <w:rFonts w:asciiTheme="majorHAnsi" w:hAnsiTheme="majorHAnsi" w:cstheme="majorHAnsi"/>
          <w:sz w:val="22"/>
          <w:szCs w:val="22"/>
        </w:rPr>
      </w:pPr>
    </w:p>
    <w:p w14:paraId="37BA7E2E" w14:textId="77777777" w:rsidR="00901D9D" w:rsidRDefault="00901D9D" w:rsidP="00E312C1">
      <w:pPr>
        <w:spacing w:line="264" w:lineRule="auto"/>
        <w:jc w:val="both"/>
        <w:rPr>
          <w:rFonts w:asciiTheme="majorHAnsi" w:hAnsiTheme="majorHAnsi" w:cstheme="majorHAnsi"/>
          <w:sz w:val="22"/>
          <w:szCs w:val="22"/>
        </w:rPr>
      </w:pPr>
    </w:p>
    <w:p w14:paraId="5187ABCF" w14:textId="77777777" w:rsidR="00901D9D" w:rsidRDefault="00901D9D" w:rsidP="00E312C1">
      <w:pPr>
        <w:spacing w:line="264" w:lineRule="auto"/>
        <w:jc w:val="both"/>
        <w:rPr>
          <w:rFonts w:asciiTheme="majorHAnsi" w:hAnsiTheme="majorHAnsi" w:cstheme="majorHAnsi"/>
          <w:sz w:val="22"/>
          <w:szCs w:val="22"/>
        </w:rPr>
      </w:pPr>
    </w:p>
    <w:p w14:paraId="3F4412A6" w14:textId="77777777" w:rsidR="00901D9D" w:rsidRPr="00AF09C0" w:rsidRDefault="00901D9D" w:rsidP="00E312C1">
      <w:pPr>
        <w:spacing w:line="264" w:lineRule="auto"/>
        <w:jc w:val="both"/>
        <w:rPr>
          <w:rFonts w:asciiTheme="majorHAnsi" w:hAnsiTheme="majorHAnsi" w:cstheme="majorHAnsi"/>
          <w:sz w:val="22"/>
          <w:szCs w:val="22"/>
        </w:rPr>
      </w:pPr>
    </w:p>
    <w:p w14:paraId="25AC8627" w14:textId="3985694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A35EE2" w14:textId="77777777" w:rsidR="00E312C1" w:rsidRPr="00AF09C0" w:rsidRDefault="00E312C1" w:rsidP="00E312C1">
      <w:pPr>
        <w:spacing w:line="264" w:lineRule="auto"/>
        <w:jc w:val="both"/>
        <w:rPr>
          <w:rFonts w:asciiTheme="majorHAnsi" w:hAnsiTheme="majorHAnsi" w:cstheme="majorHAnsi"/>
          <w:sz w:val="22"/>
          <w:szCs w:val="22"/>
        </w:rPr>
      </w:pPr>
    </w:p>
    <w:p w14:paraId="247BE057" w14:textId="4C605B8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.5. A homologação do resultado desta licitação não implicará direito à contratação.</w:t>
      </w:r>
    </w:p>
    <w:p w14:paraId="77F0F59D" w14:textId="77777777" w:rsidR="00B1037B" w:rsidRDefault="00B1037B" w:rsidP="00E312C1">
      <w:pPr>
        <w:spacing w:line="264" w:lineRule="auto"/>
        <w:jc w:val="both"/>
        <w:rPr>
          <w:rFonts w:asciiTheme="majorHAnsi" w:hAnsiTheme="majorHAnsi" w:cstheme="majorHAnsi"/>
          <w:sz w:val="22"/>
          <w:szCs w:val="22"/>
        </w:rPr>
      </w:pPr>
    </w:p>
    <w:p w14:paraId="7529DFCB" w14:textId="61A4522A"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50A80F02" w14:textId="77777777" w:rsidR="008C6C4E" w:rsidRPr="00AF09C0" w:rsidRDefault="008C6C4E" w:rsidP="00E312C1">
      <w:pPr>
        <w:spacing w:line="264" w:lineRule="auto"/>
        <w:jc w:val="both"/>
        <w:rPr>
          <w:rFonts w:asciiTheme="majorHAnsi" w:hAnsiTheme="majorHAnsi" w:cstheme="majorHAnsi"/>
          <w:sz w:val="22"/>
          <w:szCs w:val="22"/>
        </w:rPr>
      </w:pPr>
    </w:p>
    <w:p w14:paraId="627B6343" w14:textId="52DD3C4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.7. Os licitantes assumem todos os custos de preparação e apresentação de suas propostas e a Administração não será, em nenhum caso, responsável por esses custos, independentemente da condução ou do resultado do processo licitatório.</w:t>
      </w:r>
    </w:p>
    <w:p w14:paraId="329BDD21" w14:textId="77777777" w:rsidR="00E312C1" w:rsidRPr="00AF09C0" w:rsidRDefault="00E312C1" w:rsidP="00E312C1">
      <w:pPr>
        <w:spacing w:line="264" w:lineRule="auto"/>
        <w:jc w:val="both"/>
        <w:rPr>
          <w:rFonts w:asciiTheme="majorHAnsi" w:hAnsiTheme="majorHAnsi" w:cstheme="majorHAnsi"/>
          <w:sz w:val="22"/>
          <w:szCs w:val="22"/>
        </w:rPr>
      </w:pPr>
    </w:p>
    <w:p w14:paraId="45CF3893" w14:textId="6091D8A4" w:rsidR="00EB6B54"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.8. Na contagem dos prazos estabelecidos neste Edital e seus Anexos, excluir-se-á o dia do início e incluir-se-á o do vencimento. Só se iniciam e vencem os prazos em dias de expediente na Administração.</w:t>
      </w:r>
    </w:p>
    <w:p w14:paraId="1B4EA5DA" w14:textId="77777777" w:rsidR="00895C4B" w:rsidRDefault="00895C4B" w:rsidP="00E312C1">
      <w:pPr>
        <w:spacing w:line="264" w:lineRule="auto"/>
        <w:jc w:val="both"/>
        <w:rPr>
          <w:rFonts w:asciiTheme="majorHAnsi" w:hAnsiTheme="majorHAnsi" w:cstheme="majorHAnsi"/>
          <w:sz w:val="22"/>
          <w:szCs w:val="22"/>
        </w:rPr>
      </w:pPr>
    </w:p>
    <w:p w14:paraId="3B1E98C5" w14:textId="59834082"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.9. O desatendimento de exigências formais não essenciais não importará o afastamento do licitante, desde que seja possível o aproveitamento do ato, observados os princípios da isonomia e do interesse público.</w:t>
      </w:r>
    </w:p>
    <w:p w14:paraId="2F732DCD" w14:textId="77777777" w:rsidR="00EB6B54" w:rsidRDefault="00EB6B54" w:rsidP="00E312C1">
      <w:pPr>
        <w:spacing w:line="264" w:lineRule="auto"/>
        <w:jc w:val="both"/>
        <w:rPr>
          <w:rFonts w:asciiTheme="majorHAnsi" w:hAnsiTheme="majorHAnsi" w:cstheme="majorHAnsi"/>
          <w:sz w:val="22"/>
          <w:szCs w:val="22"/>
        </w:rPr>
      </w:pPr>
    </w:p>
    <w:p w14:paraId="71267F30" w14:textId="5630F6A6"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.10. Em caso de divergência entre disposições deste Edital e de seus anexos ou demais peças que compõem o processo, prevalecerá as deste Edital.</w:t>
      </w:r>
    </w:p>
    <w:p w14:paraId="75A99EB8" w14:textId="77777777" w:rsidR="00E10EC1" w:rsidRPr="00AF09C0" w:rsidRDefault="00E10EC1" w:rsidP="00E312C1">
      <w:pPr>
        <w:spacing w:line="264" w:lineRule="auto"/>
        <w:jc w:val="both"/>
        <w:rPr>
          <w:rFonts w:asciiTheme="majorHAnsi" w:hAnsiTheme="majorHAnsi" w:cstheme="majorHAnsi"/>
          <w:sz w:val="22"/>
          <w:szCs w:val="22"/>
        </w:rPr>
      </w:pPr>
    </w:p>
    <w:p w14:paraId="2DF3EA2E" w14:textId="5C58C80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.11. O Edital está disponibilizado, na íntegra, no endereço eletrônico WWW.BLL.ORG.BR, nos dias úteis, mesmo endereço e período no qual os autos do processo administrativo permanecerão com vista franqueada aos interessados.</w:t>
      </w:r>
    </w:p>
    <w:p w14:paraId="016BC31A" w14:textId="77777777" w:rsidR="00E312C1" w:rsidRPr="00AF09C0" w:rsidRDefault="00E312C1" w:rsidP="00E312C1">
      <w:pPr>
        <w:spacing w:line="264" w:lineRule="auto"/>
        <w:jc w:val="both"/>
        <w:rPr>
          <w:rFonts w:asciiTheme="majorHAnsi" w:hAnsiTheme="majorHAnsi" w:cstheme="majorHAnsi"/>
          <w:sz w:val="22"/>
          <w:szCs w:val="22"/>
        </w:rPr>
      </w:pPr>
    </w:p>
    <w:p w14:paraId="21022BF2" w14:textId="5C8B2432" w:rsidR="00D43FB1" w:rsidRPr="00AF09C0" w:rsidRDefault="00E312C1" w:rsidP="004867D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.11.1. Obtenção deste Edital e seus Anexos poderão ser feitas através de “download” pelo site da </w:t>
      </w:r>
      <w:r w:rsidR="00D849D9" w:rsidRPr="00AF09C0">
        <w:rPr>
          <w:rFonts w:asciiTheme="majorHAnsi" w:hAnsiTheme="majorHAnsi" w:cstheme="majorHAnsi"/>
          <w:sz w:val="22"/>
          <w:szCs w:val="22"/>
        </w:rPr>
        <w:t>Prefeitura Municipal de Itararé - www.itarare.sp.gov.br pelo link “LICITAÇÕES.</w:t>
      </w:r>
    </w:p>
    <w:p w14:paraId="111C2148" w14:textId="6FB02685" w:rsidR="00674773" w:rsidRPr="00674773" w:rsidRDefault="00E312C1" w:rsidP="00B1037B">
      <w:pPr>
        <w:tabs>
          <w:tab w:val="left" w:pos="-426"/>
        </w:tabs>
        <w:suppressAutoHyphens/>
        <w:spacing w:line="264" w:lineRule="auto"/>
        <w:jc w:val="right"/>
        <w:rPr>
          <w:rFonts w:asciiTheme="majorHAnsi" w:hAnsiTheme="majorHAnsi" w:cstheme="majorHAnsi"/>
          <w:sz w:val="22"/>
          <w:szCs w:val="22"/>
        </w:rPr>
      </w:pPr>
      <w:r w:rsidRPr="00AF09C0">
        <w:rPr>
          <w:rFonts w:asciiTheme="majorHAnsi" w:hAnsiTheme="majorHAnsi" w:cstheme="majorHAnsi"/>
          <w:sz w:val="22"/>
          <w:szCs w:val="22"/>
        </w:rPr>
        <w:tab/>
      </w:r>
      <w:r w:rsidRPr="00AF09C0">
        <w:rPr>
          <w:rFonts w:asciiTheme="majorHAnsi" w:hAnsiTheme="majorHAnsi" w:cstheme="majorHAnsi"/>
          <w:sz w:val="22"/>
          <w:szCs w:val="22"/>
        </w:rPr>
        <w:tab/>
      </w:r>
    </w:p>
    <w:p w14:paraId="7BE4D1AB" w14:textId="77777777" w:rsidR="005B3B1E" w:rsidRPr="00AF09C0" w:rsidRDefault="005B3B1E" w:rsidP="00B14B97">
      <w:pPr>
        <w:tabs>
          <w:tab w:val="left" w:pos="-426"/>
        </w:tabs>
        <w:suppressAutoHyphens/>
        <w:spacing w:line="264" w:lineRule="auto"/>
        <w:jc w:val="center"/>
        <w:rPr>
          <w:rFonts w:asciiTheme="majorHAnsi" w:hAnsiTheme="majorHAnsi" w:cstheme="majorHAnsi"/>
          <w:b/>
          <w:sz w:val="22"/>
          <w:szCs w:val="22"/>
          <w:highlight w:val="yellow"/>
        </w:rPr>
      </w:pPr>
    </w:p>
    <w:p w14:paraId="5C7CF30C" w14:textId="77777777" w:rsidR="002D52C4" w:rsidRDefault="002D52C4" w:rsidP="00B14B97">
      <w:pPr>
        <w:tabs>
          <w:tab w:val="left" w:pos="-426"/>
        </w:tabs>
        <w:suppressAutoHyphens/>
        <w:spacing w:line="264" w:lineRule="auto"/>
        <w:jc w:val="center"/>
        <w:rPr>
          <w:rFonts w:asciiTheme="majorHAnsi" w:hAnsiTheme="majorHAnsi" w:cstheme="majorHAnsi"/>
          <w:b/>
          <w:sz w:val="22"/>
          <w:szCs w:val="22"/>
        </w:rPr>
      </w:pPr>
    </w:p>
    <w:p w14:paraId="54117253" w14:textId="083052EC" w:rsidR="00E312C1" w:rsidRPr="00AF09C0" w:rsidRDefault="00D849D9" w:rsidP="00B14B97">
      <w:pPr>
        <w:tabs>
          <w:tab w:val="left" w:pos="-426"/>
        </w:tabs>
        <w:suppressAutoHyphens/>
        <w:spacing w:line="264" w:lineRule="auto"/>
        <w:jc w:val="center"/>
        <w:rPr>
          <w:rFonts w:asciiTheme="majorHAnsi" w:hAnsiTheme="majorHAnsi" w:cstheme="majorHAnsi"/>
          <w:b/>
          <w:sz w:val="22"/>
          <w:szCs w:val="22"/>
        </w:rPr>
      </w:pPr>
      <w:r w:rsidRPr="00AF09C0">
        <w:rPr>
          <w:rFonts w:asciiTheme="majorHAnsi" w:hAnsiTheme="majorHAnsi" w:cstheme="majorHAnsi"/>
          <w:b/>
          <w:sz w:val="22"/>
          <w:szCs w:val="22"/>
        </w:rPr>
        <w:t>Itararé</w:t>
      </w:r>
      <w:r w:rsidR="00E312C1" w:rsidRPr="00AF09C0">
        <w:rPr>
          <w:rFonts w:asciiTheme="majorHAnsi" w:hAnsiTheme="majorHAnsi" w:cstheme="majorHAnsi"/>
          <w:b/>
          <w:sz w:val="22"/>
          <w:szCs w:val="22"/>
        </w:rPr>
        <w:t xml:space="preserve">, </w:t>
      </w:r>
      <w:bookmarkStart w:id="23" w:name="_Hlk134612075"/>
      <w:r w:rsidR="00895C4B">
        <w:rPr>
          <w:rFonts w:asciiTheme="majorHAnsi" w:hAnsiTheme="majorHAnsi" w:cstheme="majorHAnsi"/>
          <w:b/>
          <w:sz w:val="22"/>
          <w:szCs w:val="22"/>
        </w:rPr>
        <w:t xml:space="preserve">22 de junho </w:t>
      </w:r>
      <w:r w:rsidR="002D52C4">
        <w:rPr>
          <w:rFonts w:asciiTheme="majorHAnsi" w:hAnsiTheme="majorHAnsi" w:cstheme="majorHAnsi"/>
          <w:b/>
          <w:sz w:val="22"/>
          <w:szCs w:val="22"/>
        </w:rPr>
        <w:t>de 2026.</w:t>
      </w:r>
    </w:p>
    <w:p w14:paraId="3A30FA61" w14:textId="77777777" w:rsidR="00ED68E2" w:rsidRPr="00AF09C0" w:rsidRDefault="00ED68E2" w:rsidP="00B14B97">
      <w:pPr>
        <w:tabs>
          <w:tab w:val="left" w:pos="-426"/>
        </w:tabs>
        <w:suppressAutoHyphens/>
        <w:spacing w:line="264" w:lineRule="auto"/>
        <w:jc w:val="center"/>
        <w:rPr>
          <w:rFonts w:asciiTheme="majorHAnsi" w:hAnsiTheme="majorHAnsi" w:cstheme="majorHAnsi"/>
          <w:b/>
          <w:sz w:val="22"/>
          <w:szCs w:val="22"/>
        </w:rPr>
      </w:pPr>
    </w:p>
    <w:p w14:paraId="788A73BF" w14:textId="77777777" w:rsidR="000332B5" w:rsidRPr="00AF09C0" w:rsidRDefault="000332B5" w:rsidP="00D849D9">
      <w:pPr>
        <w:overflowPunct w:val="0"/>
        <w:autoSpaceDE w:val="0"/>
        <w:autoSpaceDN w:val="0"/>
        <w:adjustRightInd w:val="0"/>
        <w:jc w:val="center"/>
        <w:textAlignment w:val="baseline"/>
        <w:rPr>
          <w:rFonts w:asciiTheme="majorHAnsi" w:hAnsiTheme="majorHAnsi" w:cstheme="majorHAnsi"/>
          <w:sz w:val="22"/>
          <w:szCs w:val="22"/>
        </w:rPr>
        <w:sectPr w:rsidR="000332B5" w:rsidRPr="00AF09C0" w:rsidSect="0047648E">
          <w:headerReference w:type="default" r:id="rId11"/>
          <w:footerReference w:type="default" r:id="rId12"/>
          <w:pgSz w:w="11906" w:h="16838"/>
          <w:pgMar w:top="1418" w:right="1701" w:bottom="1418" w:left="1701" w:header="567" w:footer="0" w:gutter="0"/>
          <w:pgNumType w:start="1"/>
          <w:cols w:space="708"/>
          <w:docGrid w:linePitch="360"/>
        </w:sectPr>
      </w:pPr>
    </w:p>
    <w:p w14:paraId="2DF58160" w14:textId="77777777" w:rsidR="004867D3" w:rsidRPr="00AF09C0" w:rsidRDefault="004867D3" w:rsidP="00D849D9">
      <w:pPr>
        <w:overflowPunct w:val="0"/>
        <w:autoSpaceDE w:val="0"/>
        <w:autoSpaceDN w:val="0"/>
        <w:adjustRightInd w:val="0"/>
        <w:jc w:val="center"/>
        <w:textAlignment w:val="baseline"/>
        <w:rPr>
          <w:rFonts w:asciiTheme="majorHAnsi" w:hAnsiTheme="majorHAnsi" w:cstheme="majorHAnsi"/>
          <w:sz w:val="22"/>
          <w:szCs w:val="22"/>
        </w:rPr>
      </w:pPr>
    </w:p>
    <w:p w14:paraId="19F95A9B" w14:textId="77777777" w:rsidR="009569AA" w:rsidRPr="00AF09C0" w:rsidRDefault="009569AA" w:rsidP="00D849D9">
      <w:pPr>
        <w:overflowPunct w:val="0"/>
        <w:autoSpaceDE w:val="0"/>
        <w:autoSpaceDN w:val="0"/>
        <w:adjustRightInd w:val="0"/>
        <w:jc w:val="center"/>
        <w:textAlignment w:val="baseline"/>
        <w:rPr>
          <w:rFonts w:asciiTheme="majorHAnsi" w:hAnsiTheme="majorHAnsi" w:cstheme="majorHAnsi"/>
          <w:sz w:val="22"/>
          <w:szCs w:val="22"/>
        </w:rPr>
      </w:pPr>
    </w:p>
    <w:p w14:paraId="05A905E3" w14:textId="77777777" w:rsidR="001E15E9" w:rsidRPr="00AF09C0" w:rsidRDefault="001E15E9" w:rsidP="00D849D9">
      <w:pPr>
        <w:overflowPunct w:val="0"/>
        <w:autoSpaceDE w:val="0"/>
        <w:autoSpaceDN w:val="0"/>
        <w:adjustRightInd w:val="0"/>
        <w:jc w:val="center"/>
        <w:textAlignment w:val="baseline"/>
        <w:rPr>
          <w:rFonts w:asciiTheme="majorHAnsi" w:hAnsiTheme="majorHAnsi" w:cstheme="majorHAnsi"/>
          <w:sz w:val="22"/>
          <w:szCs w:val="22"/>
        </w:rPr>
        <w:sectPr w:rsidR="001E15E9" w:rsidRPr="00AF09C0" w:rsidSect="000332B5">
          <w:type w:val="continuous"/>
          <w:pgSz w:w="11906" w:h="16838"/>
          <w:pgMar w:top="1417" w:right="1701" w:bottom="1417" w:left="1701" w:header="567" w:footer="0" w:gutter="0"/>
          <w:pgNumType w:start="1"/>
          <w:cols w:num="3" w:space="708"/>
          <w:docGrid w:linePitch="360"/>
        </w:sectPr>
      </w:pPr>
    </w:p>
    <w:p w14:paraId="369ABFEF" w14:textId="753C48DE" w:rsidR="00932266" w:rsidRPr="00AF09C0" w:rsidRDefault="00932266" w:rsidP="005B3B1E">
      <w:pPr>
        <w:overflowPunct w:val="0"/>
        <w:autoSpaceDE w:val="0"/>
        <w:autoSpaceDN w:val="0"/>
        <w:adjustRightInd w:val="0"/>
        <w:jc w:val="center"/>
        <w:textAlignment w:val="baseline"/>
        <w:rPr>
          <w:rFonts w:asciiTheme="majorHAnsi" w:hAnsiTheme="majorHAnsi" w:cstheme="majorHAnsi"/>
          <w:sz w:val="22"/>
          <w:szCs w:val="22"/>
        </w:rPr>
      </w:pPr>
    </w:p>
    <w:p w14:paraId="742502C2" w14:textId="1B67DF3F" w:rsidR="00EB6B54" w:rsidRPr="002D52C4" w:rsidRDefault="002D52C4" w:rsidP="002D52C4">
      <w:pPr>
        <w:overflowPunct w:val="0"/>
        <w:autoSpaceDE w:val="0"/>
        <w:autoSpaceDN w:val="0"/>
        <w:adjustRightInd w:val="0"/>
        <w:jc w:val="center"/>
        <w:textAlignment w:val="baseline"/>
        <w:rPr>
          <w:rFonts w:asciiTheme="majorHAnsi" w:hAnsiTheme="majorHAnsi" w:cstheme="majorHAnsi"/>
          <w:b/>
          <w:bCs/>
          <w:sz w:val="22"/>
          <w:szCs w:val="22"/>
        </w:rPr>
      </w:pPr>
      <w:r>
        <w:rPr>
          <w:rFonts w:asciiTheme="majorHAnsi" w:hAnsiTheme="majorHAnsi" w:cstheme="majorHAnsi"/>
          <w:b/>
          <w:bCs/>
          <w:sz w:val="22"/>
          <w:szCs w:val="22"/>
        </w:rPr>
        <w:t>Paulo Armando Almeida</w:t>
      </w:r>
    </w:p>
    <w:p w14:paraId="676E5072" w14:textId="70BD4DD8" w:rsidR="00EB6B54" w:rsidRPr="005B3B1E" w:rsidRDefault="00EB6B54" w:rsidP="00EB6B54">
      <w:pPr>
        <w:overflowPunct w:val="0"/>
        <w:autoSpaceDE w:val="0"/>
        <w:autoSpaceDN w:val="0"/>
        <w:adjustRightInd w:val="0"/>
        <w:jc w:val="center"/>
        <w:textAlignment w:val="baseline"/>
        <w:rPr>
          <w:rFonts w:asciiTheme="majorHAnsi" w:hAnsiTheme="majorHAnsi" w:cstheme="majorHAnsi"/>
          <w:sz w:val="22"/>
          <w:szCs w:val="22"/>
        </w:rPr>
      </w:pPr>
      <w:r w:rsidRPr="005B3B1E">
        <w:rPr>
          <w:rFonts w:asciiTheme="majorHAnsi" w:hAnsiTheme="majorHAnsi" w:cstheme="majorHAnsi"/>
          <w:sz w:val="22"/>
          <w:szCs w:val="22"/>
        </w:rPr>
        <w:t xml:space="preserve">Secretário </w:t>
      </w:r>
      <w:r w:rsidR="002D52C4">
        <w:rPr>
          <w:rFonts w:asciiTheme="majorHAnsi" w:hAnsiTheme="majorHAnsi" w:cstheme="majorHAnsi"/>
          <w:sz w:val="22"/>
          <w:szCs w:val="22"/>
        </w:rPr>
        <w:t>Municipal de Esporte e Lazer</w:t>
      </w:r>
    </w:p>
    <w:p w14:paraId="67384A32"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bCs/>
          <w:sz w:val="22"/>
          <w:szCs w:val="22"/>
        </w:rPr>
      </w:pPr>
    </w:p>
    <w:p w14:paraId="7211B81F" w14:textId="77777777" w:rsidR="00932266" w:rsidRPr="00AF09C0" w:rsidRDefault="00932266" w:rsidP="005B3B1E">
      <w:pPr>
        <w:overflowPunct w:val="0"/>
        <w:autoSpaceDE w:val="0"/>
        <w:autoSpaceDN w:val="0"/>
        <w:adjustRightInd w:val="0"/>
        <w:textAlignment w:val="baseline"/>
        <w:rPr>
          <w:rFonts w:asciiTheme="majorHAnsi" w:hAnsiTheme="majorHAnsi" w:cstheme="majorHAnsi"/>
          <w:sz w:val="22"/>
          <w:szCs w:val="22"/>
        </w:rPr>
        <w:sectPr w:rsidR="00932266" w:rsidRPr="00AF09C0" w:rsidSect="00932266">
          <w:type w:val="continuous"/>
          <w:pgSz w:w="11906" w:h="16838"/>
          <w:pgMar w:top="1417" w:right="1701" w:bottom="1417" w:left="1701" w:header="567" w:footer="0" w:gutter="0"/>
          <w:pgNumType w:start="1"/>
          <w:cols w:space="708"/>
          <w:docGrid w:linePitch="360"/>
        </w:sectPr>
      </w:pPr>
    </w:p>
    <w:p w14:paraId="728768D6" w14:textId="639136CA" w:rsidR="001E15E9" w:rsidRPr="00FB5CEC" w:rsidRDefault="001E15E9" w:rsidP="00EC0F91">
      <w:pPr>
        <w:overflowPunct w:val="0"/>
        <w:autoSpaceDE w:val="0"/>
        <w:autoSpaceDN w:val="0"/>
        <w:adjustRightInd w:val="0"/>
        <w:textAlignment w:val="baseline"/>
        <w:rPr>
          <w:rFonts w:asciiTheme="majorHAnsi" w:hAnsiTheme="majorHAnsi" w:cstheme="majorHAnsi"/>
          <w:b/>
          <w:sz w:val="22"/>
          <w:szCs w:val="22"/>
        </w:rPr>
        <w:sectPr w:rsidR="001E15E9" w:rsidRPr="00FB5CEC" w:rsidSect="001E15E9">
          <w:type w:val="continuous"/>
          <w:pgSz w:w="11906" w:h="16838"/>
          <w:pgMar w:top="1417" w:right="1701" w:bottom="1417" w:left="1701" w:header="567" w:footer="0" w:gutter="0"/>
          <w:pgNumType w:start="1"/>
          <w:cols w:num="3" w:space="708"/>
          <w:docGrid w:linePitch="360"/>
        </w:sectPr>
      </w:pPr>
    </w:p>
    <w:bookmarkEnd w:id="23"/>
    <w:p w14:paraId="427EFB86" w14:textId="77777777" w:rsidR="00EB6B54" w:rsidRDefault="00EB6B54" w:rsidP="00B1037B">
      <w:pPr>
        <w:spacing w:line="288" w:lineRule="auto"/>
        <w:rPr>
          <w:rFonts w:asciiTheme="majorHAnsi" w:hAnsiTheme="majorHAnsi" w:cstheme="majorHAnsi"/>
          <w:b/>
          <w:bCs/>
          <w:sz w:val="22"/>
          <w:szCs w:val="22"/>
        </w:rPr>
      </w:pPr>
    </w:p>
    <w:p w14:paraId="69D1AA5F" w14:textId="207D5A9E" w:rsidR="002D52C4" w:rsidRPr="002405F4" w:rsidRDefault="002D52C4" w:rsidP="002D52C4">
      <w:pPr>
        <w:spacing w:line="288" w:lineRule="auto"/>
        <w:jc w:val="center"/>
        <w:rPr>
          <w:rFonts w:asciiTheme="majorHAnsi" w:hAnsiTheme="majorHAnsi" w:cstheme="majorHAnsi"/>
          <w:b/>
          <w:bCs/>
          <w:sz w:val="22"/>
          <w:szCs w:val="22"/>
        </w:rPr>
      </w:pPr>
      <w:r w:rsidRPr="002405F4">
        <w:rPr>
          <w:rFonts w:asciiTheme="majorHAnsi" w:hAnsiTheme="majorHAnsi" w:cstheme="majorHAnsi"/>
          <w:b/>
          <w:bCs/>
          <w:sz w:val="22"/>
          <w:szCs w:val="22"/>
        </w:rPr>
        <w:t>ANEXO I – TERMO DE REFERÊNCIA</w:t>
      </w:r>
    </w:p>
    <w:p w14:paraId="2B81F3B3" w14:textId="77777777" w:rsidR="002D52C4" w:rsidRPr="002405F4" w:rsidRDefault="002D52C4" w:rsidP="002D52C4">
      <w:pPr>
        <w:tabs>
          <w:tab w:val="left" w:pos="284"/>
        </w:tabs>
        <w:spacing w:before="120" w:line="288" w:lineRule="auto"/>
        <w:jc w:val="both"/>
        <w:rPr>
          <w:rFonts w:asciiTheme="majorHAnsi" w:hAnsiTheme="majorHAnsi" w:cstheme="majorHAnsi"/>
          <w:b/>
          <w:sz w:val="22"/>
          <w:szCs w:val="22"/>
        </w:rPr>
      </w:pPr>
      <w:r w:rsidRPr="002405F4">
        <w:rPr>
          <w:rFonts w:asciiTheme="majorHAnsi" w:hAnsiTheme="majorHAnsi" w:cstheme="majorHAnsi"/>
          <w:b/>
          <w:sz w:val="22"/>
          <w:szCs w:val="22"/>
        </w:rPr>
        <w:t>1. OBJETO</w:t>
      </w:r>
    </w:p>
    <w:p w14:paraId="430CD7A1" w14:textId="040A30A0" w:rsidR="002D52C4" w:rsidRPr="002405F4" w:rsidRDefault="002D52C4" w:rsidP="002D52C4">
      <w:pPr>
        <w:tabs>
          <w:tab w:val="left" w:pos="284"/>
        </w:tabs>
        <w:spacing w:before="120" w:line="288"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1.1 - </w:t>
      </w:r>
      <w:r w:rsidRPr="00CF3118">
        <w:rPr>
          <w:rFonts w:asciiTheme="majorHAnsi" w:hAnsiTheme="majorHAnsi" w:cstheme="majorHAnsi"/>
          <w:sz w:val="22"/>
          <w:szCs w:val="22"/>
        </w:rPr>
        <w:t>Registro de preços visando a contratação de empresa especializada para prestação de serviço de transporte de passageiros sob demanda para Secretaria de Esportes e Lazer.</w:t>
      </w:r>
    </w:p>
    <w:p w14:paraId="5EB91F5E" w14:textId="77777777" w:rsidR="002D52C4" w:rsidRPr="002405F4" w:rsidRDefault="002D52C4" w:rsidP="002D52C4">
      <w:pPr>
        <w:widowControl w:val="0"/>
        <w:tabs>
          <w:tab w:val="left" w:pos="284"/>
        </w:tabs>
        <w:autoSpaceDE w:val="0"/>
        <w:autoSpaceDN w:val="0"/>
        <w:adjustRightInd w:val="0"/>
        <w:spacing w:before="12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 xml:space="preserve">2. JUSTIFICATIVA </w:t>
      </w:r>
    </w:p>
    <w:p w14:paraId="7EF537DB" w14:textId="77777777" w:rsidR="002D52C4" w:rsidRPr="00A5313F" w:rsidRDefault="002D52C4" w:rsidP="002D52C4">
      <w:pPr>
        <w:widowControl w:val="0"/>
        <w:tabs>
          <w:tab w:val="left" w:pos="284"/>
        </w:tabs>
        <w:autoSpaceDE w:val="0"/>
        <w:autoSpaceDN w:val="0"/>
        <w:adjustRightInd w:val="0"/>
        <w:spacing w:before="120" w:line="288"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2.1 - </w:t>
      </w:r>
      <w:r w:rsidRPr="003D4FAB">
        <w:rPr>
          <w:rFonts w:asciiTheme="majorHAnsi" w:hAnsiTheme="majorHAnsi" w:cstheme="majorHAnsi"/>
          <w:sz w:val="22"/>
          <w:szCs w:val="22"/>
        </w:rPr>
        <w:t xml:space="preserve">Justifica-se </w:t>
      </w:r>
      <w:r w:rsidRPr="00A5313F">
        <w:rPr>
          <w:rFonts w:asciiTheme="majorHAnsi" w:hAnsiTheme="majorHAnsi" w:cstheme="majorHAnsi"/>
          <w:sz w:val="22"/>
          <w:szCs w:val="22"/>
        </w:rPr>
        <w:t>presente contratação, por meio de Sistema de Registro de Preços</w:t>
      </w:r>
      <w:r>
        <w:rPr>
          <w:rFonts w:asciiTheme="majorHAnsi" w:hAnsiTheme="majorHAnsi" w:cstheme="majorHAnsi"/>
          <w:sz w:val="22"/>
          <w:szCs w:val="22"/>
        </w:rPr>
        <w:t>,</w:t>
      </w:r>
      <w:r w:rsidRPr="00A5313F">
        <w:rPr>
          <w:rFonts w:asciiTheme="majorHAnsi" w:hAnsiTheme="majorHAnsi" w:cstheme="majorHAnsi"/>
          <w:sz w:val="22"/>
          <w:szCs w:val="22"/>
        </w:rPr>
        <w:t xml:space="preserve"> pela necessidade de garantir o transporte de </w:t>
      </w:r>
      <w:r>
        <w:rPr>
          <w:rFonts w:asciiTheme="majorHAnsi" w:hAnsiTheme="majorHAnsi" w:cstheme="majorHAnsi"/>
          <w:sz w:val="22"/>
          <w:szCs w:val="22"/>
        </w:rPr>
        <w:t xml:space="preserve">alunos, </w:t>
      </w:r>
      <w:r w:rsidRPr="00A5313F">
        <w:rPr>
          <w:rFonts w:asciiTheme="majorHAnsi" w:hAnsiTheme="majorHAnsi" w:cstheme="majorHAnsi"/>
          <w:sz w:val="22"/>
          <w:szCs w:val="22"/>
        </w:rPr>
        <w:t>sob demanda</w:t>
      </w:r>
      <w:r>
        <w:rPr>
          <w:rFonts w:asciiTheme="majorHAnsi" w:hAnsiTheme="majorHAnsi" w:cstheme="majorHAnsi"/>
          <w:sz w:val="22"/>
          <w:szCs w:val="22"/>
        </w:rPr>
        <w:t>,</w:t>
      </w:r>
      <w:r w:rsidRPr="00A5313F">
        <w:rPr>
          <w:rFonts w:asciiTheme="majorHAnsi" w:hAnsiTheme="majorHAnsi" w:cstheme="majorHAnsi"/>
          <w:sz w:val="22"/>
          <w:szCs w:val="22"/>
        </w:rPr>
        <w:t xml:space="preserve"> para atendimento às atividades institucionais da Secretaria de Esportes e Lazer, tais como participação em competições, treinamentos, eventos esportivos, ações comunitárias e demais iniciativas vinculadas ao fomento do esporte e lazer no município. Considerando a natureza variável e imprevisível das demandas, o registro de preços mostra-se a solução mais eficiente, permitindo contratações conforme a necessidade, evitando dispêndios desnecessários e assegurando economicidade, flexibilidade e continuidade dos serviços públicos.</w:t>
      </w:r>
    </w:p>
    <w:p w14:paraId="206CBD2E" w14:textId="77777777" w:rsidR="002D52C4" w:rsidRPr="002405F4" w:rsidRDefault="002D52C4" w:rsidP="002D52C4">
      <w:pPr>
        <w:widowControl w:val="0"/>
        <w:tabs>
          <w:tab w:val="left" w:pos="284"/>
        </w:tabs>
        <w:autoSpaceDE w:val="0"/>
        <w:autoSpaceDN w:val="0"/>
        <w:adjustRightInd w:val="0"/>
        <w:spacing w:before="120" w:line="288" w:lineRule="auto"/>
        <w:jc w:val="both"/>
        <w:rPr>
          <w:rFonts w:asciiTheme="majorHAnsi" w:hAnsiTheme="majorHAnsi" w:cstheme="majorHAnsi"/>
          <w:sz w:val="22"/>
          <w:szCs w:val="22"/>
        </w:rPr>
      </w:pPr>
      <w:r>
        <w:rPr>
          <w:rFonts w:asciiTheme="majorHAnsi" w:hAnsiTheme="majorHAnsi" w:cstheme="majorHAnsi"/>
          <w:sz w:val="22"/>
          <w:szCs w:val="22"/>
        </w:rPr>
        <w:t xml:space="preserve">2.2 - </w:t>
      </w:r>
      <w:r w:rsidRPr="00A5313F">
        <w:rPr>
          <w:rFonts w:asciiTheme="majorHAnsi" w:hAnsiTheme="majorHAnsi" w:cstheme="majorHAnsi"/>
          <w:sz w:val="22"/>
          <w:szCs w:val="22"/>
        </w:rPr>
        <w:t>Ademais, a contratação de empresa especializada visa assegurar a prestação de serviço com padrões adequados de segurança, qualidade e regularidade, atendendo aos princípios da eficiência, planejamento e interesse público previstos na Lei nº 14.133/2021. A medida também contribui para a adequada logística das atividades da Secretaria, mitigando riscos operacionais e garantindo suporte efetivo às ações institucionais, especialmente em situações que demandam deslocamentos coletivos organizados.</w:t>
      </w:r>
    </w:p>
    <w:p w14:paraId="06A2417D" w14:textId="77777777" w:rsidR="002D52C4" w:rsidRPr="00A5313F" w:rsidRDefault="002D52C4" w:rsidP="002D52C4">
      <w:pPr>
        <w:widowControl w:val="0"/>
        <w:tabs>
          <w:tab w:val="left" w:pos="284"/>
        </w:tabs>
        <w:autoSpaceDE w:val="0"/>
        <w:autoSpaceDN w:val="0"/>
        <w:adjustRightInd w:val="0"/>
        <w:spacing w:before="12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3. QUANTITATIVOS, DESCRIÇÃO E VALORES ESTIMADOS:</w:t>
      </w:r>
    </w:p>
    <w:tbl>
      <w:tblPr>
        <w:tblStyle w:val="Tabelacomgrade"/>
        <w:tblW w:w="5000" w:type="pct"/>
        <w:tblLook w:val="04A0" w:firstRow="1" w:lastRow="0" w:firstColumn="1" w:lastColumn="0" w:noHBand="0" w:noVBand="1"/>
      </w:tblPr>
      <w:tblGrid>
        <w:gridCol w:w="643"/>
        <w:gridCol w:w="4247"/>
        <w:gridCol w:w="1042"/>
        <w:gridCol w:w="1016"/>
        <w:gridCol w:w="1546"/>
      </w:tblGrid>
      <w:tr w:rsidR="002D52C4" w:rsidRPr="00CF3118" w14:paraId="30E5668D" w14:textId="77777777" w:rsidTr="001F0714">
        <w:trPr>
          <w:trHeight w:val="671"/>
        </w:trPr>
        <w:tc>
          <w:tcPr>
            <w:tcW w:w="38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B71F98"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bookmarkStart w:id="24" w:name="_Hlk227070213"/>
            <w:r w:rsidRPr="00CF3118">
              <w:rPr>
                <w:rFonts w:asciiTheme="majorHAnsi" w:hAnsiTheme="majorHAnsi" w:cstheme="majorHAnsi"/>
                <w:b/>
                <w:bCs/>
                <w:color w:val="000000"/>
                <w:sz w:val="20"/>
                <w:szCs w:val="20"/>
              </w:rPr>
              <w:t>ITEM</w:t>
            </w:r>
          </w:p>
        </w:tc>
        <w:tc>
          <w:tcPr>
            <w:tcW w:w="2505" w:type="pct"/>
            <w:shd w:val="clear" w:color="auto" w:fill="C5E0B3" w:themeFill="accent6" w:themeFillTint="66"/>
            <w:vAlign w:val="center"/>
          </w:tcPr>
          <w:p w14:paraId="2143D320"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CF3118">
              <w:rPr>
                <w:rFonts w:asciiTheme="majorHAnsi" w:hAnsiTheme="majorHAnsi" w:cstheme="majorHAnsi"/>
                <w:b/>
                <w:bCs/>
                <w:color w:val="000000"/>
                <w:sz w:val="20"/>
                <w:szCs w:val="20"/>
              </w:rPr>
              <w:t>DESCRITIVO</w:t>
            </w:r>
          </w:p>
        </w:tc>
        <w:tc>
          <w:tcPr>
            <w:tcW w:w="613" w:type="pct"/>
            <w:shd w:val="clear" w:color="auto" w:fill="C5E0B3" w:themeFill="accent6" w:themeFillTint="66"/>
            <w:vAlign w:val="center"/>
          </w:tcPr>
          <w:p w14:paraId="42074259"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CF3118">
              <w:rPr>
                <w:rFonts w:asciiTheme="majorHAnsi" w:hAnsiTheme="majorHAnsi" w:cstheme="majorHAnsi"/>
                <w:b/>
                <w:bCs/>
                <w:color w:val="000000"/>
                <w:sz w:val="20"/>
                <w:szCs w:val="20"/>
              </w:rPr>
              <w:t>QTDE.</w:t>
            </w:r>
          </w:p>
        </w:tc>
        <w:tc>
          <w:tcPr>
            <w:tcW w:w="584" w:type="pct"/>
            <w:shd w:val="clear" w:color="auto" w:fill="C5E0B3" w:themeFill="accent6" w:themeFillTint="66"/>
            <w:vAlign w:val="center"/>
          </w:tcPr>
          <w:p w14:paraId="2B89345D"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CF3118">
              <w:rPr>
                <w:rFonts w:asciiTheme="majorHAnsi" w:hAnsiTheme="majorHAnsi" w:cstheme="majorHAnsi"/>
                <w:b/>
                <w:bCs/>
                <w:color w:val="000000"/>
                <w:sz w:val="20"/>
                <w:szCs w:val="20"/>
              </w:rPr>
              <w:t>VALOR UNITÁRIO DO KM</w:t>
            </w:r>
          </w:p>
        </w:tc>
        <w:tc>
          <w:tcPr>
            <w:tcW w:w="914" w:type="pct"/>
            <w:shd w:val="clear" w:color="auto" w:fill="C5E0B3" w:themeFill="accent6" w:themeFillTint="66"/>
            <w:vAlign w:val="center"/>
          </w:tcPr>
          <w:p w14:paraId="49AA9A11"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CF3118">
              <w:rPr>
                <w:rFonts w:asciiTheme="majorHAnsi" w:hAnsiTheme="majorHAnsi" w:cstheme="majorHAnsi"/>
                <w:b/>
                <w:bCs/>
                <w:color w:val="000000"/>
                <w:sz w:val="20"/>
                <w:szCs w:val="20"/>
              </w:rPr>
              <w:t>VALOR TOTAL</w:t>
            </w:r>
          </w:p>
        </w:tc>
      </w:tr>
      <w:tr w:rsidR="002D52C4" w:rsidRPr="00CF3118" w14:paraId="7CD5CECD" w14:textId="77777777" w:rsidTr="001F0714">
        <w:trPr>
          <w:trHeight w:val="3837"/>
        </w:trPr>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C0A09"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sidRPr="00CF3118">
              <w:rPr>
                <w:rFonts w:asciiTheme="majorHAnsi" w:hAnsiTheme="majorHAnsi" w:cstheme="majorHAnsi"/>
                <w:color w:val="000000"/>
                <w:sz w:val="20"/>
                <w:szCs w:val="20"/>
              </w:rPr>
              <w:t>1</w:t>
            </w:r>
          </w:p>
        </w:tc>
        <w:tc>
          <w:tcPr>
            <w:tcW w:w="2505" w:type="pct"/>
            <w:shd w:val="clear" w:color="auto" w:fill="FFFFFF" w:themeFill="background1"/>
            <w:vAlign w:val="center"/>
          </w:tcPr>
          <w:p w14:paraId="5C39DACD" w14:textId="77777777" w:rsidR="002D52C4" w:rsidRPr="00CF3118" w:rsidRDefault="002D52C4" w:rsidP="001F0714">
            <w:pPr>
              <w:widowControl w:val="0"/>
              <w:tabs>
                <w:tab w:val="left" w:pos="284"/>
              </w:tabs>
              <w:autoSpaceDE w:val="0"/>
              <w:autoSpaceDN w:val="0"/>
              <w:adjustRightInd w:val="0"/>
              <w:spacing w:line="288" w:lineRule="auto"/>
              <w:jc w:val="both"/>
              <w:rPr>
                <w:rFonts w:asciiTheme="majorHAnsi" w:hAnsiTheme="majorHAnsi" w:cstheme="majorHAnsi"/>
                <w:color w:val="000000"/>
                <w:sz w:val="20"/>
                <w:szCs w:val="20"/>
              </w:rPr>
            </w:pPr>
            <w:r w:rsidRPr="00CF3118">
              <w:rPr>
                <w:rFonts w:asciiTheme="majorHAnsi" w:hAnsiTheme="majorHAnsi" w:cstheme="majorHAnsi"/>
                <w:b/>
                <w:bCs/>
                <w:sz w:val="20"/>
                <w:szCs w:val="20"/>
                <w:lang w:val="pt-PT" w:eastAsia="en-US"/>
              </w:rPr>
              <w:t>VEÍCULO DO TIPO VAN COM CAPACIDADE PARA NO MINIMO 15 (QUINZE) PASSAGEIROS</w:t>
            </w:r>
            <w:r w:rsidRPr="00CF3118">
              <w:rPr>
                <w:rFonts w:asciiTheme="majorHAnsi" w:hAnsiTheme="majorHAnsi" w:cstheme="majorHAnsi"/>
                <w:sz w:val="20"/>
                <w:szCs w:val="20"/>
                <w:lang w:val="pt-PT" w:eastAsia="en-US"/>
              </w:rPr>
              <w:t xml:space="preserve">. VEÍCULO COM NO MÁXIMO 20 (VINTE) ANOS DE FABRICAÇÃO, DEVE ESTAR EM PERFEITO ESTADO DE CONSERVAÇÃO, SEGUINDO RIGOROSAMENTE TODAS AS NORMAS CABIVEIS, LIMPO, COM AR-CONDICIONADO, COM CINTO DE SEGURANÇA, COM SEGURO TOTAL AO VEÍCULO E AOS PASSAGEIROS, COM MOTORISTA, COMBUSTÍVEL E MANUTENÇÕES POR CONTA DA EMPRESA CONTRATADA. </w:t>
            </w:r>
            <w:r w:rsidRPr="00CF3118">
              <w:rPr>
                <w:rFonts w:asciiTheme="majorHAnsi" w:hAnsiTheme="majorHAnsi" w:cstheme="majorHAnsi"/>
                <w:b/>
                <w:bCs/>
                <w:sz w:val="20"/>
                <w:szCs w:val="20"/>
                <w:lang w:val="pt-PT" w:eastAsia="en-US"/>
              </w:rPr>
              <w:t>VIAGENS SERÃO AGENDADAS COM NO MÍNIMO 72 HORAS DE ANTECEDÊNCIA.</w:t>
            </w:r>
          </w:p>
        </w:tc>
        <w:tc>
          <w:tcPr>
            <w:tcW w:w="613" w:type="pct"/>
            <w:shd w:val="clear" w:color="auto" w:fill="FFFFFF" w:themeFill="background1"/>
            <w:vAlign w:val="center"/>
          </w:tcPr>
          <w:p w14:paraId="328BDB17"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sidRPr="00CF3118">
              <w:rPr>
                <w:rFonts w:asciiTheme="majorHAnsi" w:hAnsiTheme="majorHAnsi" w:cstheme="majorHAnsi"/>
                <w:color w:val="000000"/>
                <w:sz w:val="20"/>
                <w:szCs w:val="20"/>
              </w:rPr>
              <w:t>20.000KM</w:t>
            </w:r>
          </w:p>
        </w:tc>
        <w:tc>
          <w:tcPr>
            <w:tcW w:w="584" w:type="pct"/>
            <w:shd w:val="clear" w:color="auto" w:fill="FFFFFF" w:themeFill="background1"/>
            <w:vAlign w:val="center"/>
          </w:tcPr>
          <w:p w14:paraId="3A60DB6C"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R$ 7,33</w:t>
            </w:r>
          </w:p>
        </w:tc>
        <w:tc>
          <w:tcPr>
            <w:tcW w:w="914" w:type="pct"/>
            <w:shd w:val="clear" w:color="auto" w:fill="FFFFFF" w:themeFill="background1"/>
            <w:vAlign w:val="center"/>
          </w:tcPr>
          <w:p w14:paraId="30CE7E73"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R$ 146.600,00</w:t>
            </w:r>
          </w:p>
        </w:tc>
      </w:tr>
      <w:tr w:rsidR="002D52C4" w:rsidRPr="00CF3118" w14:paraId="700057A1" w14:textId="77777777" w:rsidTr="001F0714">
        <w:trPr>
          <w:trHeight w:val="3808"/>
        </w:trPr>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8430"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sidRPr="00CF3118">
              <w:rPr>
                <w:rFonts w:asciiTheme="majorHAnsi" w:hAnsiTheme="majorHAnsi" w:cstheme="majorHAnsi"/>
                <w:color w:val="000000"/>
                <w:sz w:val="20"/>
                <w:szCs w:val="20"/>
              </w:rPr>
              <w:lastRenderedPageBreak/>
              <w:t>2</w:t>
            </w:r>
          </w:p>
        </w:tc>
        <w:tc>
          <w:tcPr>
            <w:tcW w:w="2505" w:type="pct"/>
            <w:shd w:val="clear" w:color="auto" w:fill="FFFFFF" w:themeFill="background1"/>
            <w:vAlign w:val="center"/>
          </w:tcPr>
          <w:p w14:paraId="04BAE6B4" w14:textId="77777777" w:rsidR="002D52C4" w:rsidRPr="00CF3118" w:rsidRDefault="002D52C4" w:rsidP="001F0714">
            <w:pPr>
              <w:widowControl w:val="0"/>
              <w:tabs>
                <w:tab w:val="left" w:pos="284"/>
              </w:tabs>
              <w:autoSpaceDE w:val="0"/>
              <w:autoSpaceDN w:val="0"/>
              <w:adjustRightInd w:val="0"/>
              <w:spacing w:line="288" w:lineRule="auto"/>
              <w:jc w:val="both"/>
              <w:rPr>
                <w:rFonts w:asciiTheme="majorHAnsi" w:hAnsiTheme="majorHAnsi" w:cstheme="majorHAnsi"/>
                <w:b/>
                <w:bCs/>
                <w:sz w:val="20"/>
                <w:szCs w:val="20"/>
                <w:lang w:val="pt-PT" w:eastAsia="en-US"/>
              </w:rPr>
            </w:pPr>
            <w:r w:rsidRPr="00CF3118">
              <w:rPr>
                <w:rFonts w:asciiTheme="majorHAnsi" w:hAnsiTheme="majorHAnsi" w:cstheme="majorHAnsi"/>
                <w:b/>
                <w:bCs/>
                <w:sz w:val="20"/>
                <w:szCs w:val="20"/>
                <w:lang w:val="pt-PT" w:eastAsia="en-US"/>
              </w:rPr>
              <w:t>VEÍCULO DO TIPO MICRO-ÔNIBUS COM CAPACIDADE PARA NO MINIMO 30 (TRINTA) PASSAGEIROS</w:t>
            </w:r>
            <w:r w:rsidRPr="00CF3118">
              <w:rPr>
                <w:rFonts w:asciiTheme="majorHAnsi" w:hAnsiTheme="majorHAnsi" w:cstheme="majorHAnsi"/>
                <w:sz w:val="20"/>
                <w:szCs w:val="20"/>
                <w:lang w:val="pt-PT" w:eastAsia="en-US"/>
              </w:rPr>
              <w:t>. VEÍCULO COM NO MÁXIMO 20 (VINTE) ANOS DE FABRICAÇÃO, DEVE ESTAR EM PERFEITO ESTADO DE CONSERVAÇÃO, SEGUINDO RIGOROSAMENTE TODAS AS NORMAS CABIVEIS, LIMPO, COM AR-CONDICIONADO, COM CINTO DE SEGURANÇA, COM SEGURO TOTAL AO VEÍCULO E AOS PASSAGEIROS, COM MOTORISTA, COMBUSTÍVEL E MANUTENÇÕES POR CONTA DA EMPRESA CONTRATADA.</w:t>
            </w:r>
            <w:r w:rsidRPr="00CF3118">
              <w:rPr>
                <w:rFonts w:asciiTheme="majorHAnsi" w:hAnsiTheme="majorHAnsi" w:cstheme="majorHAnsi"/>
                <w:b/>
                <w:bCs/>
                <w:sz w:val="20"/>
                <w:szCs w:val="20"/>
                <w:lang w:val="pt-PT" w:eastAsia="en-US"/>
              </w:rPr>
              <w:t xml:space="preserve"> VIAGENS SERÃO AGENDADAS COM NO MÍNIMO 72 HORAS DE ANTECEDÊNCIA.</w:t>
            </w:r>
          </w:p>
        </w:tc>
        <w:tc>
          <w:tcPr>
            <w:tcW w:w="613" w:type="pct"/>
            <w:shd w:val="clear" w:color="auto" w:fill="FFFFFF" w:themeFill="background1"/>
            <w:vAlign w:val="center"/>
          </w:tcPr>
          <w:p w14:paraId="113142E3"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sidRPr="00CF3118">
              <w:rPr>
                <w:rFonts w:asciiTheme="majorHAnsi" w:hAnsiTheme="majorHAnsi" w:cstheme="majorHAnsi"/>
                <w:color w:val="000000"/>
                <w:sz w:val="20"/>
                <w:szCs w:val="20"/>
              </w:rPr>
              <w:t>15.000KM</w:t>
            </w:r>
          </w:p>
        </w:tc>
        <w:tc>
          <w:tcPr>
            <w:tcW w:w="584" w:type="pct"/>
            <w:shd w:val="clear" w:color="auto" w:fill="FFFFFF" w:themeFill="background1"/>
            <w:vAlign w:val="center"/>
          </w:tcPr>
          <w:p w14:paraId="29DFBA7C"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R$ 10,00</w:t>
            </w:r>
          </w:p>
        </w:tc>
        <w:tc>
          <w:tcPr>
            <w:tcW w:w="914" w:type="pct"/>
            <w:shd w:val="clear" w:color="auto" w:fill="FFFFFF" w:themeFill="background1"/>
            <w:vAlign w:val="center"/>
          </w:tcPr>
          <w:p w14:paraId="0701ED7C"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R$ 150.000,00</w:t>
            </w:r>
          </w:p>
        </w:tc>
      </w:tr>
      <w:tr w:rsidR="002D52C4" w:rsidRPr="00CF3118" w14:paraId="744608AE" w14:textId="77777777" w:rsidTr="001F0714">
        <w:tc>
          <w:tcPr>
            <w:tcW w:w="383" w:type="pct"/>
            <w:tcBorders>
              <w:top w:val="nil"/>
              <w:left w:val="single" w:sz="4" w:space="0" w:color="auto"/>
              <w:bottom w:val="single" w:sz="4" w:space="0" w:color="auto"/>
              <w:right w:val="single" w:sz="4" w:space="0" w:color="auto"/>
            </w:tcBorders>
            <w:shd w:val="clear" w:color="auto" w:fill="FFFFFF" w:themeFill="background1"/>
            <w:vAlign w:val="center"/>
          </w:tcPr>
          <w:p w14:paraId="582EB46C"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sidRPr="00CF3118">
              <w:rPr>
                <w:rFonts w:asciiTheme="majorHAnsi" w:hAnsiTheme="majorHAnsi" w:cstheme="majorHAnsi"/>
                <w:color w:val="000000"/>
                <w:sz w:val="20"/>
                <w:szCs w:val="20"/>
              </w:rPr>
              <w:t>3</w:t>
            </w:r>
          </w:p>
        </w:tc>
        <w:tc>
          <w:tcPr>
            <w:tcW w:w="2505" w:type="pct"/>
            <w:tcBorders>
              <w:bottom w:val="single" w:sz="4" w:space="0" w:color="auto"/>
            </w:tcBorders>
            <w:shd w:val="clear" w:color="auto" w:fill="FFFFFF" w:themeFill="background1"/>
            <w:vAlign w:val="center"/>
          </w:tcPr>
          <w:p w14:paraId="12CC73AC" w14:textId="77777777" w:rsidR="002D52C4" w:rsidRPr="00CF3118" w:rsidRDefault="002D52C4" w:rsidP="001F0714">
            <w:pPr>
              <w:widowControl w:val="0"/>
              <w:tabs>
                <w:tab w:val="left" w:pos="284"/>
              </w:tabs>
              <w:autoSpaceDE w:val="0"/>
              <w:autoSpaceDN w:val="0"/>
              <w:adjustRightInd w:val="0"/>
              <w:spacing w:line="288" w:lineRule="auto"/>
              <w:jc w:val="both"/>
              <w:rPr>
                <w:rFonts w:asciiTheme="majorHAnsi" w:hAnsiTheme="majorHAnsi" w:cstheme="majorHAnsi"/>
                <w:color w:val="000000"/>
                <w:sz w:val="20"/>
                <w:szCs w:val="20"/>
              </w:rPr>
            </w:pPr>
            <w:r w:rsidRPr="00CF3118">
              <w:rPr>
                <w:rFonts w:asciiTheme="majorHAnsi" w:hAnsiTheme="majorHAnsi" w:cstheme="majorHAnsi"/>
                <w:b/>
                <w:bCs/>
                <w:sz w:val="20"/>
                <w:szCs w:val="20"/>
                <w:lang w:val="pt-PT" w:eastAsia="en-US"/>
              </w:rPr>
              <w:t>VEÍCULO DO TIPO ÔNIBUS EXECUTIVO COM CAPACIDADE PARA NO MINIMO 45 (QUARENTA E CINCO) PASSAGEIROS</w:t>
            </w:r>
            <w:r w:rsidRPr="00CF3118">
              <w:rPr>
                <w:rFonts w:asciiTheme="majorHAnsi" w:hAnsiTheme="majorHAnsi" w:cstheme="majorHAnsi"/>
                <w:sz w:val="20"/>
                <w:szCs w:val="20"/>
                <w:lang w:val="pt-PT" w:eastAsia="en-US"/>
              </w:rPr>
              <w:t xml:space="preserve">. VEÍCULO COM NO MÁXIMO 20 (VINTE) ANOS DE FABRICAÇÃO, DEVE ESTAR EM PERFEITO ESTADO DE CONSERVAÇÃO, SEGUINDO RIGOROSAMENTE TODAS AS NORMAS CABIVEIS, LIMPO, COM AR-CONDICIONADO, COM CINTO DE SEGURANÇA, COM SEGURO TOTAL AO VEÍCULO E AOS PASSAGEIROS, COM MOTORISTA, COMBUSTÍVEL E MANUTENÇÕES POR CONTA DA EMPRESA CONTRATADA. </w:t>
            </w:r>
            <w:r w:rsidRPr="00CF3118">
              <w:rPr>
                <w:rFonts w:asciiTheme="majorHAnsi" w:hAnsiTheme="majorHAnsi" w:cstheme="majorHAnsi"/>
                <w:b/>
                <w:bCs/>
                <w:sz w:val="20"/>
                <w:szCs w:val="20"/>
                <w:lang w:val="pt-PT" w:eastAsia="en-US"/>
              </w:rPr>
              <w:t>VIAGENS SERÃO AGENDADAS COM NO MÍNIMO 72 HORAS DE ANTECEDÊNCIA.</w:t>
            </w:r>
          </w:p>
        </w:tc>
        <w:tc>
          <w:tcPr>
            <w:tcW w:w="613" w:type="pct"/>
            <w:tcBorders>
              <w:bottom w:val="single" w:sz="4" w:space="0" w:color="auto"/>
            </w:tcBorders>
            <w:shd w:val="clear" w:color="auto" w:fill="FFFFFF" w:themeFill="background1"/>
            <w:vAlign w:val="center"/>
          </w:tcPr>
          <w:p w14:paraId="487E3831"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sidRPr="00CF3118">
              <w:rPr>
                <w:rFonts w:asciiTheme="majorHAnsi" w:hAnsiTheme="majorHAnsi" w:cstheme="majorHAnsi"/>
                <w:color w:val="000000"/>
                <w:sz w:val="20"/>
                <w:szCs w:val="20"/>
              </w:rPr>
              <w:t>10.000KM</w:t>
            </w:r>
          </w:p>
        </w:tc>
        <w:tc>
          <w:tcPr>
            <w:tcW w:w="584" w:type="pct"/>
            <w:tcBorders>
              <w:bottom w:val="single" w:sz="4" w:space="0" w:color="auto"/>
            </w:tcBorders>
            <w:shd w:val="clear" w:color="auto" w:fill="FFFFFF" w:themeFill="background1"/>
            <w:vAlign w:val="center"/>
          </w:tcPr>
          <w:p w14:paraId="2D3E9E2C"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R$ 12,00</w:t>
            </w:r>
          </w:p>
        </w:tc>
        <w:tc>
          <w:tcPr>
            <w:tcW w:w="914" w:type="pct"/>
            <w:tcBorders>
              <w:bottom w:val="single" w:sz="4" w:space="0" w:color="auto"/>
            </w:tcBorders>
            <w:shd w:val="clear" w:color="auto" w:fill="FFFFFF" w:themeFill="background1"/>
            <w:vAlign w:val="center"/>
          </w:tcPr>
          <w:p w14:paraId="5646C6D0" w14:textId="77777777" w:rsidR="002D52C4" w:rsidRPr="00CF3118"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R$ 120.000,00</w:t>
            </w:r>
          </w:p>
        </w:tc>
      </w:tr>
      <w:tr w:rsidR="002D52C4" w:rsidRPr="00CF3118" w14:paraId="386A2CD8" w14:textId="77777777" w:rsidTr="001F0714">
        <w:trPr>
          <w:trHeight w:val="876"/>
        </w:trPr>
        <w:tc>
          <w:tcPr>
            <w:tcW w:w="5000" w:type="pct"/>
            <w:gridSpan w:val="5"/>
            <w:tcBorders>
              <w:top w:val="single" w:sz="4" w:space="0" w:color="auto"/>
              <w:left w:val="single" w:sz="4" w:space="0" w:color="auto"/>
              <w:bottom w:val="single" w:sz="4" w:space="0" w:color="auto"/>
            </w:tcBorders>
            <w:shd w:val="clear" w:color="auto" w:fill="FFFFFF" w:themeFill="background1"/>
            <w:vAlign w:val="center"/>
          </w:tcPr>
          <w:p w14:paraId="3DC7E35D" w14:textId="77777777" w:rsidR="002D52C4" w:rsidRPr="00AD3667" w:rsidRDefault="002D52C4"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sidRPr="00CF3118">
              <w:rPr>
                <w:rFonts w:asciiTheme="majorHAnsi" w:hAnsiTheme="majorHAnsi" w:cstheme="majorHAnsi"/>
                <w:b/>
                <w:bCs/>
                <w:color w:val="000000"/>
                <w:sz w:val="20"/>
                <w:szCs w:val="20"/>
              </w:rPr>
              <w:t xml:space="preserve">VALOR TOTAL ESTIMADO: </w:t>
            </w:r>
            <w:r w:rsidRPr="00CF3118">
              <w:rPr>
                <w:rFonts w:asciiTheme="majorHAnsi" w:hAnsiTheme="majorHAnsi" w:cstheme="majorHAnsi"/>
                <w:color w:val="000000"/>
                <w:sz w:val="20"/>
                <w:szCs w:val="20"/>
              </w:rPr>
              <w:t>R$</w:t>
            </w:r>
            <w:r>
              <w:rPr>
                <w:rFonts w:asciiTheme="majorHAnsi" w:hAnsiTheme="majorHAnsi" w:cstheme="majorHAnsi"/>
                <w:color w:val="000000"/>
                <w:sz w:val="20"/>
                <w:szCs w:val="20"/>
              </w:rPr>
              <w:t xml:space="preserve"> 416.600,00 </w:t>
            </w:r>
            <w:r w:rsidRPr="00AD3667">
              <w:rPr>
                <w:rFonts w:asciiTheme="majorHAnsi" w:hAnsiTheme="majorHAnsi" w:cstheme="majorHAnsi"/>
                <w:color w:val="000000"/>
                <w:sz w:val="20"/>
                <w:szCs w:val="20"/>
              </w:rPr>
              <w:t>(Quatrocentos e Dezesseis Mil e Seiscentos</w:t>
            </w:r>
            <w:r>
              <w:rPr>
                <w:rFonts w:asciiTheme="majorHAnsi" w:hAnsiTheme="majorHAnsi" w:cstheme="majorHAnsi"/>
                <w:color w:val="000000"/>
                <w:sz w:val="20"/>
                <w:szCs w:val="20"/>
              </w:rPr>
              <w:t xml:space="preserve"> </w:t>
            </w:r>
            <w:r w:rsidRPr="00AD3667">
              <w:rPr>
                <w:rFonts w:asciiTheme="majorHAnsi" w:hAnsiTheme="majorHAnsi" w:cstheme="majorHAnsi"/>
                <w:color w:val="000000"/>
                <w:sz w:val="20"/>
                <w:szCs w:val="20"/>
              </w:rPr>
              <w:t>Reais).</w:t>
            </w:r>
          </w:p>
        </w:tc>
      </w:tr>
      <w:bookmarkEnd w:id="24"/>
    </w:tbl>
    <w:p w14:paraId="5C472DF0" w14:textId="77777777" w:rsidR="002D52C4" w:rsidRDefault="002D52C4" w:rsidP="002D52C4">
      <w:pPr>
        <w:widowControl w:val="0"/>
        <w:tabs>
          <w:tab w:val="left" w:pos="284"/>
        </w:tabs>
        <w:autoSpaceDE w:val="0"/>
        <w:autoSpaceDN w:val="0"/>
        <w:adjustRightInd w:val="0"/>
        <w:spacing w:line="288" w:lineRule="auto"/>
        <w:jc w:val="both"/>
        <w:rPr>
          <w:rFonts w:asciiTheme="majorHAnsi" w:hAnsiTheme="majorHAnsi" w:cstheme="majorHAnsi"/>
          <w:b/>
          <w:bCs/>
          <w:color w:val="000000"/>
          <w:sz w:val="22"/>
          <w:szCs w:val="22"/>
          <w:highlight w:val="lightGray"/>
        </w:rPr>
      </w:pPr>
    </w:p>
    <w:p w14:paraId="31BA375D" w14:textId="77777777" w:rsidR="002D52C4" w:rsidRPr="002405F4" w:rsidRDefault="002D52C4" w:rsidP="002D52C4">
      <w:pPr>
        <w:widowControl w:val="0"/>
        <w:tabs>
          <w:tab w:val="left" w:pos="284"/>
        </w:tabs>
        <w:autoSpaceDE w:val="0"/>
        <w:autoSpaceDN w:val="0"/>
        <w:adjustRightInd w:val="0"/>
        <w:spacing w:line="288" w:lineRule="auto"/>
        <w:jc w:val="both"/>
        <w:rPr>
          <w:rFonts w:asciiTheme="majorHAnsi" w:hAnsiTheme="majorHAnsi" w:cstheme="majorHAnsi"/>
          <w:b/>
          <w:bCs/>
          <w:color w:val="000000"/>
          <w:sz w:val="22"/>
          <w:szCs w:val="22"/>
        </w:rPr>
      </w:pPr>
      <w:r w:rsidRPr="002405F4">
        <w:rPr>
          <w:rFonts w:asciiTheme="majorHAnsi" w:hAnsiTheme="majorHAnsi" w:cstheme="majorHAnsi"/>
          <w:b/>
          <w:bCs/>
          <w:color w:val="000000"/>
          <w:sz w:val="22"/>
          <w:szCs w:val="22"/>
          <w:highlight w:val="lightGray"/>
        </w:rPr>
        <w:t>4. DAS CONDIÇÕES DE EXECUÇÃO</w:t>
      </w:r>
    </w:p>
    <w:p w14:paraId="4FEAC932"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2405F4">
        <w:rPr>
          <w:rFonts w:asciiTheme="majorHAnsi" w:hAnsiTheme="majorHAnsi" w:cstheme="majorHAnsi"/>
          <w:b/>
          <w:bCs/>
          <w:sz w:val="22"/>
          <w:szCs w:val="22"/>
        </w:rPr>
        <w:t xml:space="preserve">4.1 – </w:t>
      </w:r>
      <w:r w:rsidRPr="00A5313F">
        <w:rPr>
          <w:rFonts w:asciiTheme="majorHAnsi" w:hAnsiTheme="majorHAnsi" w:cstheme="majorHAnsi"/>
          <w:sz w:val="22"/>
          <w:szCs w:val="22"/>
        </w:rPr>
        <w:t>O objeto compreenderá a prestação de serviços de transporte de passageiros, sob demanda, destinados ao atendimento das necessidades da Secretaria de Esportes e Lazer, conforme especificações, quantitativos estimados e padrões de qualidade definidos neste Termo de Referência e na Ata de Registro de Preços.</w:t>
      </w:r>
    </w:p>
    <w:p w14:paraId="7D3557E8"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4.2</w:t>
      </w:r>
      <w:r w:rsidRPr="00A5313F">
        <w:rPr>
          <w:rFonts w:asciiTheme="majorHAnsi" w:hAnsiTheme="majorHAnsi" w:cstheme="majorHAnsi"/>
          <w:sz w:val="22"/>
          <w:szCs w:val="22"/>
        </w:rPr>
        <w:t xml:space="preserve"> – A prestação dos serviços ocorrerá de forma parcelada e eventual, conforme requisições formalmente encaminhadas pela Administração, observados os itinerários, horários, quantitativos de passageiros e demais condições estabelecidas na contratação.</w:t>
      </w:r>
    </w:p>
    <w:p w14:paraId="027A49D5"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4.3</w:t>
      </w:r>
      <w:r w:rsidRPr="00A5313F">
        <w:rPr>
          <w:rFonts w:asciiTheme="majorHAnsi" w:hAnsiTheme="majorHAnsi" w:cstheme="majorHAnsi"/>
          <w:sz w:val="22"/>
          <w:szCs w:val="22"/>
        </w:rPr>
        <w:t xml:space="preserve"> – Os veículos disponibilizados deverão estar em perfeitas condições de uso, segurança e conservação, devidamente regularizados junto aos órgãos competentes, atendendo à legislação de trânsito vigente, inclusive quanto à documentação, seguros obrigatórios e condições de acessibilidade, quando aplicável.</w:t>
      </w:r>
    </w:p>
    <w:p w14:paraId="286F2F3F"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p>
    <w:p w14:paraId="4C744693"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4.4</w:t>
      </w:r>
      <w:r w:rsidRPr="00A5313F">
        <w:rPr>
          <w:rFonts w:asciiTheme="majorHAnsi" w:hAnsiTheme="majorHAnsi" w:cstheme="majorHAnsi"/>
          <w:sz w:val="22"/>
          <w:szCs w:val="22"/>
        </w:rPr>
        <w:t xml:space="preserve"> – Os serviços deverão observar padrões mínimos de qualidade, pontualidade, conforto e segurança, compatíveis com o transporte de atletas, equipes técnicas, servidores e demais participantes de atividades institucionais, incluindo eventos, competições e ações oficiais.</w:t>
      </w:r>
    </w:p>
    <w:p w14:paraId="23C45935"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4.5</w:t>
      </w:r>
      <w:r w:rsidRPr="00A5313F">
        <w:rPr>
          <w:rFonts w:asciiTheme="majorHAnsi" w:hAnsiTheme="majorHAnsi" w:cstheme="majorHAnsi"/>
          <w:sz w:val="22"/>
          <w:szCs w:val="22"/>
        </w:rPr>
        <w:t xml:space="preserve"> – A execução do objeto abrangerá todas as etapas necessárias à adequada prestação do serviço, incluindo disponibilização de veículos, motoristas habilitados, combustível, manutenção, seguros e demais custos operacionais, sendo de responsabilidade exclusiva da detentora da Ata.</w:t>
      </w:r>
    </w:p>
    <w:p w14:paraId="3E9F1DFF" w14:textId="77777777" w:rsidR="002D52C4" w:rsidRPr="00CA116E"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CA116E">
        <w:rPr>
          <w:rFonts w:asciiTheme="majorHAnsi" w:hAnsiTheme="majorHAnsi" w:cstheme="majorHAnsi"/>
          <w:b/>
          <w:bCs/>
          <w:sz w:val="22"/>
          <w:szCs w:val="22"/>
          <w:highlight w:val="lightGray"/>
        </w:rPr>
        <w:t>4.6. CONDIÇÕES GERAIS DE EXECUÇÃO</w:t>
      </w:r>
    </w:p>
    <w:p w14:paraId="794E8E02"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CA116E">
        <w:rPr>
          <w:rFonts w:asciiTheme="majorHAnsi" w:hAnsiTheme="majorHAnsi" w:cstheme="majorHAnsi"/>
          <w:b/>
          <w:bCs/>
          <w:sz w:val="22"/>
          <w:szCs w:val="22"/>
        </w:rPr>
        <w:t>4.6.1</w:t>
      </w:r>
      <w:r w:rsidRPr="00CA116E">
        <w:rPr>
          <w:rFonts w:asciiTheme="majorHAnsi" w:hAnsiTheme="majorHAnsi" w:cstheme="majorHAnsi"/>
          <w:sz w:val="22"/>
          <w:szCs w:val="22"/>
        </w:rPr>
        <w:t xml:space="preserve"> </w:t>
      </w:r>
      <w:r>
        <w:rPr>
          <w:rFonts w:asciiTheme="majorHAnsi" w:hAnsiTheme="majorHAnsi" w:cstheme="majorHAnsi"/>
          <w:sz w:val="22"/>
          <w:szCs w:val="22"/>
        </w:rPr>
        <w:t xml:space="preserve">- </w:t>
      </w:r>
      <w:r w:rsidRPr="00A5313F">
        <w:rPr>
          <w:rFonts w:asciiTheme="majorHAnsi" w:hAnsiTheme="majorHAnsi" w:cstheme="majorHAnsi"/>
          <w:sz w:val="22"/>
          <w:szCs w:val="22"/>
        </w:rPr>
        <w:t>Os serviços deverão ser prestados nos locais, datas e horários indicados pela Administração, dentro do município ou em deslocamentos intermunicipais e interestaduais, conforme demanda previamente informada.</w:t>
      </w:r>
    </w:p>
    <w:p w14:paraId="55AAE2C7"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4.6.2</w:t>
      </w:r>
      <w:r w:rsidRPr="00A5313F">
        <w:rPr>
          <w:rFonts w:asciiTheme="majorHAnsi" w:hAnsiTheme="majorHAnsi" w:cstheme="majorHAnsi"/>
          <w:sz w:val="22"/>
          <w:szCs w:val="22"/>
        </w:rPr>
        <w:t xml:space="preserve"> – O prazo para disponibilização do serviço deverá ser compatível com a urgência e natureza da demanda, contado a partir do recebimento da ordem de serviço ou instrumento equivalente.</w:t>
      </w:r>
    </w:p>
    <w:p w14:paraId="17CAD678"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4.6.3</w:t>
      </w:r>
      <w:r w:rsidRPr="00A5313F">
        <w:rPr>
          <w:rFonts w:asciiTheme="majorHAnsi" w:hAnsiTheme="majorHAnsi" w:cstheme="majorHAnsi"/>
          <w:sz w:val="22"/>
          <w:szCs w:val="22"/>
        </w:rPr>
        <w:t xml:space="preserve"> – É vedada a prestação de serviços em desacordo com as especificações técnicas, quantitativos ou condições estabelecidas na Ata de Registro de Preços, salvo mediante autorização expressa da Administração.</w:t>
      </w:r>
    </w:p>
    <w:p w14:paraId="5B927BD4"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4.6.4</w:t>
      </w:r>
      <w:r w:rsidRPr="00A5313F">
        <w:rPr>
          <w:rFonts w:asciiTheme="majorHAnsi" w:hAnsiTheme="majorHAnsi" w:cstheme="majorHAnsi"/>
          <w:sz w:val="22"/>
          <w:szCs w:val="22"/>
        </w:rPr>
        <w:t xml:space="preserve"> – A Administração reserva-se o direito de recusar, no todo ou em parte, os serviços prestados em desacordo com os padrões de qualidade, segurança ou condições estabelecidas, sem prejuízo da aplicação das sanções cabíveis.</w:t>
      </w:r>
    </w:p>
    <w:p w14:paraId="1DA563BC"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4.6.5</w:t>
      </w:r>
      <w:r w:rsidRPr="00A5313F">
        <w:rPr>
          <w:rFonts w:asciiTheme="majorHAnsi" w:hAnsiTheme="majorHAnsi" w:cstheme="majorHAnsi"/>
          <w:sz w:val="22"/>
          <w:szCs w:val="22"/>
        </w:rPr>
        <w:t xml:space="preserve"> – Eventuais falhas na prestação dos serviços deverão ser corrigidas imediatamente ou no prazo estipulado pela Administração, sem ônus adicional.</w:t>
      </w:r>
    </w:p>
    <w:p w14:paraId="6CEFF677"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4.6.6</w:t>
      </w:r>
      <w:r w:rsidRPr="00A5313F">
        <w:rPr>
          <w:rFonts w:asciiTheme="majorHAnsi" w:hAnsiTheme="majorHAnsi" w:cstheme="majorHAnsi"/>
          <w:sz w:val="22"/>
          <w:szCs w:val="22"/>
        </w:rPr>
        <w:t xml:space="preserve"> – A detentora da Ata deverá manter, durante toda a vigência do Registro de Preços, as condições de habilitação e regularidade fiscal, trabalhista e documental exigidas no processo licitatório.</w:t>
      </w:r>
    </w:p>
    <w:p w14:paraId="4CCF24E5"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4.6.7</w:t>
      </w:r>
      <w:r w:rsidRPr="00A5313F">
        <w:rPr>
          <w:rFonts w:asciiTheme="majorHAnsi" w:hAnsiTheme="majorHAnsi" w:cstheme="majorHAnsi"/>
          <w:sz w:val="22"/>
          <w:szCs w:val="22"/>
        </w:rPr>
        <w:t xml:space="preserve"> – A execução dos serviços deverá observar a legislação de trânsito, normas de segurança, bem como demais disposições legais e regulamentares aplicáveis ao transporte de passageiros.</w:t>
      </w:r>
    </w:p>
    <w:p w14:paraId="41C75429" w14:textId="77777777" w:rsidR="002D52C4" w:rsidRPr="00CA116E"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4.6.8</w:t>
      </w:r>
      <w:r w:rsidRPr="00A5313F">
        <w:rPr>
          <w:rFonts w:asciiTheme="majorHAnsi" w:hAnsiTheme="majorHAnsi" w:cstheme="majorHAnsi"/>
          <w:sz w:val="22"/>
          <w:szCs w:val="22"/>
        </w:rPr>
        <w:t xml:space="preserve"> – A prestação dos serviços deverá garantir a continuidade do atendimento às demandas institucionais, observando os princípios da eficiência, economicidade e interesse público, assegurando suporte adequado às atividades da Secretaria de Esportes e Lazer.</w:t>
      </w:r>
    </w:p>
    <w:p w14:paraId="16F4831C"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5. DO ACOMPANHAMENTO</w:t>
      </w:r>
    </w:p>
    <w:p w14:paraId="3D569753"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color w:val="000000"/>
          <w:sz w:val="22"/>
          <w:szCs w:val="22"/>
        </w:rPr>
        <w:t>5.1. Será acompanhada e fiscalizado por servidor designado pela Contratante, que atestará os quantitativos e especificações dos equipamentos e demais objetos contratados.</w:t>
      </w:r>
    </w:p>
    <w:p w14:paraId="3DF80FF0"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p>
    <w:p w14:paraId="70883A49"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p>
    <w:p w14:paraId="3530E307"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2405F4">
        <w:rPr>
          <w:rFonts w:asciiTheme="majorHAnsi" w:hAnsiTheme="majorHAnsi" w:cstheme="majorHAnsi"/>
          <w:color w:val="000000"/>
          <w:sz w:val="22"/>
          <w:szCs w:val="22"/>
        </w:rPr>
        <w:t xml:space="preserve">5.2. A </w:t>
      </w:r>
      <w:r w:rsidRPr="002405F4">
        <w:rPr>
          <w:rFonts w:asciiTheme="majorHAnsi" w:hAnsiTheme="majorHAnsi" w:cstheme="majorHAnsi"/>
          <w:sz w:val="22"/>
          <w:szCs w:val="22"/>
        </w:rPr>
        <w:t>Prefeitura Municipal de Itararé não aceitará, sob nenhum pretexto, a transferência de responsabilidade da Contratada para outras entidades, sejam fabricantes ou quaisquer outros.</w:t>
      </w:r>
    </w:p>
    <w:p w14:paraId="2F825B96"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2405F4">
        <w:rPr>
          <w:rFonts w:asciiTheme="majorHAnsi" w:hAnsiTheme="majorHAnsi" w:cstheme="majorHAnsi"/>
          <w:sz w:val="22"/>
          <w:szCs w:val="22"/>
        </w:rPr>
        <w:t>5.4. A Administração rejeitará objetos que estiverem em desacordo com a respectiva proposta e com o contrato.</w:t>
      </w:r>
    </w:p>
    <w:p w14:paraId="37004D61" w14:textId="77777777" w:rsidR="002D52C4" w:rsidRPr="002405F4" w:rsidRDefault="002D52C4" w:rsidP="002D52C4">
      <w:pPr>
        <w:widowControl w:val="0"/>
        <w:spacing w:after="120" w:line="276" w:lineRule="auto"/>
        <w:ind w:right="49"/>
        <w:jc w:val="both"/>
        <w:rPr>
          <w:rFonts w:asciiTheme="majorHAnsi" w:hAnsiTheme="majorHAnsi" w:cstheme="majorHAnsi"/>
          <w:sz w:val="22"/>
          <w:szCs w:val="22"/>
        </w:rPr>
      </w:pPr>
      <w:r w:rsidRPr="002405F4">
        <w:rPr>
          <w:rFonts w:asciiTheme="majorHAnsi" w:hAnsiTheme="majorHAnsi" w:cstheme="majorHAnsi"/>
          <w:sz w:val="22"/>
          <w:szCs w:val="22"/>
        </w:rPr>
        <w:t>5.5. Constatadas irregularidades no objeto, a Contratante, sem prejuízo das penalidades cabíveis, poderá:</w:t>
      </w:r>
    </w:p>
    <w:p w14:paraId="21A54B72" w14:textId="77777777" w:rsidR="002D52C4" w:rsidRPr="002405F4" w:rsidRDefault="002D52C4" w:rsidP="002D52C4">
      <w:pPr>
        <w:widowControl w:val="0"/>
        <w:spacing w:after="120" w:line="276" w:lineRule="auto"/>
        <w:ind w:right="49"/>
        <w:jc w:val="both"/>
        <w:rPr>
          <w:rFonts w:asciiTheme="majorHAnsi" w:hAnsiTheme="majorHAnsi" w:cstheme="majorHAnsi"/>
          <w:sz w:val="22"/>
          <w:szCs w:val="22"/>
        </w:rPr>
      </w:pPr>
      <w:r w:rsidRPr="002405F4">
        <w:rPr>
          <w:rFonts w:asciiTheme="majorHAnsi" w:hAnsiTheme="majorHAnsi" w:cstheme="majorHAnsi"/>
          <w:sz w:val="22"/>
          <w:szCs w:val="22"/>
        </w:rPr>
        <w:t>I - Rejeitá-lo no todo ou em parte se não corresponder às especificações exigidas, determinando sua substituição e/ou readequação;</w:t>
      </w:r>
    </w:p>
    <w:p w14:paraId="5D4C19A5" w14:textId="77777777" w:rsidR="002D52C4" w:rsidRPr="002405F4" w:rsidRDefault="002D52C4" w:rsidP="002D52C4">
      <w:pPr>
        <w:widowControl w:val="0"/>
        <w:spacing w:after="200" w:line="276" w:lineRule="auto"/>
        <w:ind w:right="49"/>
        <w:jc w:val="both"/>
        <w:rPr>
          <w:rFonts w:asciiTheme="majorHAnsi" w:hAnsiTheme="majorHAnsi" w:cstheme="majorHAnsi"/>
          <w:sz w:val="22"/>
          <w:szCs w:val="22"/>
        </w:rPr>
      </w:pPr>
      <w:r w:rsidRPr="002405F4">
        <w:rPr>
          <w:rFonts w:asciiTheme="majorHAnsi" w:hAnsiTheme="majorHAnsi" w:cstheme="majorHAnsi"/>
          <w:sz w:val="22"/>
          <w:szCs w:val="22"/>
        </w:rPr>
        <w:t>II - Determinar sua complementação se houver diferença de quantidades ou de partes.</w:t>
      </w:r>
    </w:p>
    <w:p w14:paraId="4B80C8D9" w14:textId="77777777" w:rsidR="002D52C4" w:rsidRPr="002405F4" w:rsidRDefault="002D52C4" w:rsidP="002D52C4">
      <w:pPr>
        <w:pStyle w:val="SemEspaamento"/>
        <w:spacing w:after="200" w:line="276"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5.6.1. As irregularidades deverão ser sanadas no prazo máximo de </w:t>
      </w:r>
      <w:r>
        <w:rPr>
          <w:rFonts w:asciiTheme="majorHAnsi" w:hAnsiTheme="majorHAnsi" w:cstheme="majorHAnsi"/>
          <w:b/>
          <w:bCs/>
          <w:sz w:val="22"/>
          <w:szCs w:val="22"/>
        </w:rPr>
        <w:t>02</w:t>
      </w:r>
      <w:r w:rsidRPr="002405F4">
        <w:rPr>
          <w:rFonts w:asciiTheme="majorHAnsi" w:hAnsiTheme="majorHAnsi" w:cstheme="majorHAnsi"/>
          <w:b/>
          <w:bCs/>
          <w:sz w:val="22"/>
          <w:szCs w:val="22"/>
        </w:rPr>
        <w:t xml:space="preserve"> (</w:t>
      </w:r>
      <w:r>
        <w:rPr>
          <w:rFonts w:asciiTheme="majorHAnsi" w:hAnsiTheme="majorHAnsi" w:cstheme="majorHAnsi"/>
          <w:b/>
          <w:bCs/>
          <w:sz w:val="22"/>
          <w:szCs w:val="22"/>
        </w:rPr>
        <w:t>Duas</w:t>
      </w:r>
      <w:r w:rsidRPr="002405F4">
        <w:rPr>
          <w:rFonts w:asciiTheme="majorHAnsi" w:hAnsiTheme="majorHAnsi" w:cstheme="majorHAnsi"/>
          <w:b/>
          <w:bCs/>
          <w:sz w:val="22"/>
          <w:szCs w:val="22"/>
        </w:rPr>
        <w:t>) horas</w:t>
      </w:r>
      <w:r w:rsidRPr="002405F4">
        <w:rPr>
          <w:rFonts w:asciiTheme="majorHAnsi" w:hAnsiTheme="majorHAnsi" w:cstheme="majorHAnsi"/>
          <w:sz w:val="22"/>
          <w:szCs w:val="22"/>
        </w:rPr>
        <w:t>, contados do recebimento pela Contratada da notificação por escrito, mantido o preço inicialmente ofertado.</w:t>
      </w:r>
    </w:p>
    <w:p w14:paraId="26A61AFA"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2405F4">
        <w:rPr>
          <w:rFonts w:asciiTheme="majorHAnsi" w:hAnsiTheme="majorHAnsi" w:cstheme="majorHAnsi"/>
          <w:sz w:val="22"/>
          <w:szCs w:val="22"/>
        </w:rPr>
        <w:t xml:space="preserve">5.7. Constatadas irregularidades no objeto contratual, e decorrido o prazo estipulado sem adoção de providências por parte da Contratada, caberá </w:t>
      </w:r>
      <w:r w:rsidRPr="002405F4">
        <w:rPr>
          <w:rFonts w:asciiTheme="majorHAnsi" w:hAnsiTheme="majorHAnsi" w:cstheme="majorHAnsi"/>
          <w:color w:val="000000"/>
          <w:sz w:val="22"/>
          <w:szCs w:val="22"/>
        </w:rPr>
        <w:t>à Contratante aplicar as penalidades permitidas ou se assim lhe convier, poderá mandar executá-los por conta e risco daquela, por outras empresas, cobrando-lhes os respectivos encargos, inclusive a multa contratual.</w:t>
      </w:r>
    </w:p>
    <w:p w14:paraId="4D65C31C"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2405F4">
        <w:rPr>
          <w:rFonts w:asciiTheme="majorHAnsi" w:hAnsiTheme="majorHAnsi" w:cstheme="majorHAnsi"/>
          <w:b/>
          <w:bCs/>
          <w:color w:val="000000"/>
          <w:sz w:val="22"/>
          <w:szCs w:val="22"/>
        </w:rPr>
        <w:t>6. DA DESCRIÇÃO DA SOLUÇÃO COMO UM TODO</w:t>
      </w:r>
    </w:p>
    <w:p w14:paraId="53FADE4A" w14:textId="77777777" w:rsidR="002D52C4" w:rsidRPr="002405F4" w:rsidRDefault="002D52C4" w:rsidP="002D52C4">
      <w:pPr>
        <w:spacing w:line="288"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6.1. </w:t>
      </w:r>
      <w:r w:rsidRPr="000C0541">
        <w:rPr>
          <w:rFonts w:asciiTheme="majorHAnsi" w:hAnsiTheme="majorHAnsi" w:cstheme="majorHAnsi"/>
          <w:sz w:val="22"/>
          <w:szCs w:val="22"/>
        </w:rPr>
        <w:t>A contratação visa assegurar suporte logístico adequado à execução das atividades institucionais do Órgão, garantindo continuidade, eficiência e padronização no fornecimento, em conformidade com o interesse público.</w:t>
      </w:r>
    </w:p>
    <w:p w14:paraId="5A2EA3E8" w14:textId="77777777" w:rsidR="002D52C4" w:rsidRPr="002405F4" w:rsidRDefault="002D52C4" w:rsidP="002D52C4">
      <w:pPr>
        <w:spacing w:line="288" w:lineRule="auto"/>
        <w:jc w:val="both"/>
        <w:rPr>
          <w:rFonts w:asciiTheme="majorHAnsi" w:hAnsiTheme="majorHAnsi" w:cstheme="majorHAnsi"/>
          <w:sz w:val="22"/>
          <w:szCs w:val="22"/>
        </w:rPr>
      </w:pPr>
    </w:p>
    <w:p w14:paraId="4A52F21E"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2405F4">
        <w:rPr>
          <w:rFonts w:asciiTheme="majorHAnsi" w:hAnsiTheme="majorHAnsi" w:cstheme="majorHAnsi"/>
          <w:b/>
          <w:bCs/>
          <w:color w:val="000000"/>
          <w:sz w:val="22"/>
          <w:szCs w:val="22"/>
        </w:rPr>
        <w:t>7. REQUISITOS DA CONTRATAÇÃO</w:t>
      </w:r>
    </w:p>
    <w:p w14:paraId="6B1F45E2"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color w:val="000000"/>
          <w:sz w:val="22"/>
          <w:szCs w:val="22"/>
        </w:rPr>
        <w:t>7.1. É requisito da contratação a apresentação de toda documentação exigida nos itens do Edital da presente licitação, bem como a manutenção de sua regularidade e validade durante toda a vigência contratual.</w:t>
      </w:r>
    </w:p>
    <w:p w14:paraId="29C8D8E7"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b/>
          <w:bCs/>
          <w:color w:val="000000"/>
          <w:sz w:val="22"/>
          <w:szCs w:val="22"/>
        </w:rPr>
        <w:t xml:space="preserve">8. </w:t>
      </w:r>
      <w:r w:rsidRPr="002405F4">
        <w:rPr>
          <w:rFonts w:asciiTheme="majorHAnsi" w:hAnsiTheme="majorHAnsi" w:cstheme="majorHAnsi"/>
          <w:b/>
          <w:sz w:val="22"/>
          <w:szCs w:val="22"/>
        </w:rPr>
        <w:t xml:space="preserve">DOS REQUISITOS PRÉVIOS E/OU POSTERIORES À ASSINATURA DA ATA DE REGISTRO DE PREÇOS </w:t>
      </w:r>
    </w:p>
    <w:p w14:paraId="1935DBAE"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color w:val="000000"/>
          <w:sz w:val="22"/>
          <w:szCs w:val="22"/>
        </w:rPr>
        <w:t>I – Apresentação da documentação habilitatória</w:t>
      </w:r>
      <w:r>
        <w:rPr>
          <w:rFonts w:asciiTheme="majorHAnsi" w:hAnsiTheme="majorHAnsi" w:cstheme="majorHAnsi"/>
          <w:color w:val="000000"/>
          <w:sz w:val="22"/>
          <w:szCs w:val="22"/>
        </w:rPr>
        <w:t xml:space="preserve"> e Técnica.</w:t>
      </w:r>
    </w:p>
    <w:p w14:paraId="423959CF" w14:textId="77777777" w:rsidR="002D52C4" w:rsidRPr="00AD3667"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b/>
          <w:bCs/>
          <w:color w:val="000000"/>
          <w:sz w:val="22"/>
          <w:szCs w:val="22"/>
        </w:rPr>
        <w:t xml:space="preserve">9. DAS OBRIGAÇÕES </w:t>
      </w:r>
    </w:p>
    <w:p w14:paraId="2D372B7F"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A5313F">
        <w:rPr>
          <w:rFonts w:asciiTheme="majorHAnsi" w:hAnsiTheme="majorHAnsi" w:cstheme="majorHAnsi"/>
          <w:b/>
          <w:bCs/>
          <w:sz w:val="22"/>
          <w:szCs w:val="22"/>
        </w:rPr>
        <w:t>I – São obrigações da DETENTORA</w:t>
      </w:r>
    </w:p>
    <w:p w14:paraId="388C840C"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a) Prestar, sob demanda, os serviços de transporte de passageiros, em estrita conformidade com as especificações, quantitativos estimados, padrões de qualidade e demais condições estabelecidas no Termo de Referência, no edital e na Ata de Registro de Preços;</w:t>
      </w:r>
    </w:p>
    <w:p w14:paraId="01B2A332"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69FEF557"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3D2B58AE" w14:textId="15F819B5"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b) Disponibilizar veículos em condições adequadas de uso, bem como motoristas devidamente habilitados, capacitados e em conformidade com a legislação vigente, assegurando a adequada execução dos serviços e respondendo integralmente pela atuação de seus empregados, prepostos ou subcontratados autorizados;</w:t>
      </w:r>
    </w:p>
    <w:p w14:paraId="42F5E8CD"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c) Responder integralmente por quaisquer danos causados à Administração ou a terceiros, decorrentes de ação ou omissão dolosa ou culposa, própria ou de seus empregados, prepostos ou subcontratados, inclusive durante o transporte dos passageiros;</w:t>
      </w:r>
    </w:p>
    <w:p w14:paraId="6EF0C5EE"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d) Responsabilizar-se por todos os ônus decorrentes da execução dos serviços, incluindo custos operacionais, combustível, manutenção, seguros, tributos, encargos e eventuais indenizações, inclusive judiciais;</w:t>
      </w:r>
    </w:p>
    <w:p w14:paraId="25E623EA"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e) Assumir integral responsabilidade pelas obrigações trabalhistas, previdenciárias, fiscais, tributárias, comerciais e securitárias decorrentes da execução do objeto, não se transferindo à Administração qualquer responsabilidade por eventual inadimplência;</w:t>
      </w:r>
    </w:p>
    <w:p w14:paraId="08FC8394"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f) Garantir a segurança, regularidade e qualidade dos serviços prestados, observando a legislação de trânsito vigente, normas de segurança, bem como exigências dos órgãos reguladores competentes;</w:t>
      </w:r>
    </w:p>
    <w:p w14:paraId="5A5087C0"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g) Substituir imediatamente ou no prazo fixado pela Administração qualquer veículo ou profissional que não atenda às condições exigidas, sem ônus adicional;</w:t>
      </w:r>
    </w:p>
    <w:p w14:paraId="5E74B96C"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h) Comunicar imediatamente à Administração a ocorrência de qualquer fato ou intercorrência que possa comprometer a execução dos serviços, os prazos ou a segurança dos passageiros;</w:t>
      </w:r>
    </w:p>
    <w:p w14:paraId="3EFA5AEC"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i) Executar os serviços com pontualidade, zelo, eficiência, segurança e urbanidade, garantindo condições adequadas de conforto e integridade física dos usuários;</w:t>
      </w:r>
    </w:p>
    <w:p w14:paraId="257EDEC9"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j) Prestar todos os esclarecimentos solicitados pela Administração e disponibilizar as informações necessárias à fiscalização e gestão da Ata de Registro de Preços;</w:t>
      </w:r>
    </w:p>
    <w:p w14:paraId="0F3590B3"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k) Manter, durante toda a vigência da Ata, as condições de habilitação jurídica, qualificação técnica e regularidade fiscal e trabalhista exigidas no processo licitatório;</w:t>
      </w:r>
    </w:p>
    <w:p w14:paraId="14FCE80A"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 xml:space="preserve">l) Arcar com o ônus decorrente de eventual erro no dimensionamento dos serviços, incluindo quantitativos, logística e prazos, ressalvadas as hipóteses previstas nos </w:t>
      </w:r>
      <w:proofErr w:type="spellStart"/>
      <w:r w:rsidRPr="00A5313F">
        <w:rPr>
          <w:rFonts w:asciiTheme="majorHAnsi" w:hAnsiTheme="majorHAnsi" w:cstheme="majorHAnsi"/>
          <w:sz w:val="22"/>
          <w:szCs w:val="22"/>
        </w:rPr>
        <w:t>arts</w:t>
      </w:r>
      <w:proofErr w:type="spellEnd"/>
      <w:r w:rsidRPr="00A5313F">
        <w:rPr>
          <w:rFonts w:asciiTheme="majorHAnsi" w:hAnsiTheme="majorHAnsi" w:cstheme="majorHAnsi"/>
          <w:sz w:val="22"/>
          <w:szCs w:val="22"/>
        </w:rPr>
        <w:t>. 124 e seguintes da Lei nº 14.133/2021;</w:t>
      </w:r>
    </w:p>
    <w:p w14:paraId="455E8646"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m) Não transferir a terceiros, no todo ou em parte, a responsabilidade pela execução do objeto, salvo subcontratação previamente autorizada, permanecendo integralmente responsável pelos serviços;</w:t>
      </w:r>
    </w:p>
    <w:p w14:paraId="5651FF93"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0D93D511"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22C68392" w14:textId="7516FA78"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n) Cumprir todas as normas legais e regulamentares aplicáveis ao transporte de passageiros, especialmente as relacionadas à segurança viária, condições dos veículos e habilitação dos condutores.</w:t>
      </w:r>
    </w:p>
    <w:p w14:paraId="34B2315C"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A5313F">
        <w:rPr>
          <w:rFonts w:asciiTheme="majorHAnsi" w:hAnsiTheme="majorHAnsi" w:cstheme="majorHAnsi"/>
          <w:b/>
          <w:bCs/>
          <w:sz w:val="22"/>
          <w:szCs w:val="22"/>
        </w:rPr>
        <w:t>II – São obrigações da CONTRATANTE</w:t>
      </w:r>
    </w:p>
    <w:p w14:paraId="331C6E8A"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a) Fornecer à Contratada as informações necessárias à adequada execução dos serviços, incluindo itinerários, horários, quantitativos de passageiros e demais condições constantes da ordem de serviço;</w:t>
      </w:r>
    </w:p>
    <w:p w14:paraId="64C96EFC"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b) Comunicar, com antecedência razoável, quaisquer alterações nas condições de execução, devidamente justificadas e formalizadas;</w:t>
      </w:r>
    </w:p>
    <w:p w14:paraId="1EB3A4FF"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c) Efetuar o pagamento devido à Contratada, conforme condições, prazos e critérios estabelecidos na Ata de Registro de Preços ou instrumento contratual;</w:t>
      </w:r>
    </w:p>
    <w:p w14:paraId="6CCD903E"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d) Acompanhar e fiscalizar a execução do objeto, nos termos do art. 117 da Lei nº 14.133/2021, por meio de servidor ou comissão designada, registrando ocorrências e adotando as providências necessárias;</w:t>
      </w:r>
    </w:p>
    <w:p w14:paraId="252390E9" w14:textId="77777777" w:rsidR="002D52C4" w:rsidRPr="00A5313F"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e) Notificar formalmente a Contratada acerca de falhas ou irregularidades na prestação dos serviços, fixando prazo para correção, sem prejuízo da aplicação das sanções cabíveis.</w:t>
      </w:r>
    </w:p>
    <w:p w14:paraId="607B142F"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2405F4">
        <w:rPr>
          <w:rFonts w:asciiTheme="majorHAnsi" w:hAnsiTheme="majorHAnsi" w:cstheme="majorHAnsi"/>
          <w:b/>
          <w:bCs/>
          <w:sz w:val="22"/>
          <w:szCs w:val="22"/>
        </w:rPr>
        <w:t xml:space="preserve">10. DO PRAZO DE VIGÊNCIA </w:t>
      </w:r>
    </w:p>
    <w:p w14:paraId="6CC22B3C"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2405F4">
        <w:rPr>
          <w:rFonts w:asciiTheme="majorHAnsi" w:hAnsiTheme="majorHAnsi" w:cstheme="majorHAnsi"/>
          <w:sz w:val="22"/>
          <w:szCs w:val="22"/>
        </w:rPr>
        <w:t>10.1. O prazo de vigência d</w:t>
      </w:r>
      <w:r>
        <w:rPr>
          <w:rFonts w:asciiTheme="majorHAnsi" w:hAnsiTheme="majorHAnsi" w:cstheme="majorHAnsi"/>
          <w:sz w:val="22"/>
          <w:szCs w:val="22"/>
        </w:rPr>
        <w:t>a</w:t>
      </w:r>
      <w:r w:rsidRPr="002405F4">
        <w:rPr>
          <w:rFonts w:asciiTheme="majorHAnsi" w:hAnsiTheme="majorHAnsi" w:cstheme="majorHAnsi"/>
          <w:sz w:val="22"/>
          <w:szCs w:val="22"/>
        </w:rPr>
        <w:t xml:space="preserve"> </w:t>
      </w:r>
      <w:r>
        <w:rPr>
          <w:rFonts w:asciiTheme="majorHAnsi" w:hAnsiTheme="majorHAnsi" w:cstheme="majorHAnsi"/>
          <w:sz w:val="22"/>
          <w:szCs w:val="22"/>
        </w:rPr>
        <w:t>Ata</w:t>
      </w:r>
      <w:r w:rsidRPr="002405F4">
        <w:rPr>
          <w:rFonts w:asciiTheme="majorHAnsi" w:hAnsiTheme="majorHAnsi" w:cstheme="majorHAnsi"/>
          <w:sz w:val="22"/>
          <w:szCs w:val="22"/>
        </w:rPr>
        <w:t xml:space="preserve"> será de 12 (Doze) meses.</w:t>
      </w:r>
    </w:p>
    <w:p w14:paraId="700186AB"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 xml:space="preserve">11. DAS CONDIÇÕES DE PAGAMENTO </w:t>
      </w:r>
    </w:p>
    <w:p w14:paraId="0598414A"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color w:val="000000"/>
          <w:sz w:val="22"/>
          <w:szCs w:val="22"/>
        </w:rPr>
        <w:t xml:space="preserve">11.1. O pagamento </w:t>
      </w:r>
      <w:r w:rsidRPr="002405F4">
        <w:rPr>
          <w:rFonts w:asciiTheme="majorHAnsi" w:hAnsiTheme="majorHAnsi" w:cstheme="majorHAnsi"/>
          <w:bCs/>
          <w:sz w:val="22"/>
          <w:szCs w:val="22"/>
        </w:rPr>
        <w:t>devido à Contratada será realizado em até 30 (trinta) dias após a apresentação das notas fiscais devidamente conferidas e assinadas pelo Secretário da pasta, com o respectivo empenho elaborado pelo setor de contabilidade.</w:t>
      </w:r>
    </w:p>
    <w:p w14:paraId="3D0D6E67"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11.2. Os pagamentos serão feitos através de boleto bancário ou crédito somente em conta corrente da empresa (Pessoa Jurídica) a ser fornecida pela Contratada</w:t>
      </w:r>
      <w:r>
        <w:rPr>
          <w:rFonts w:asciiTheme="majorHAnsi" w:hAnsiTheme="majorHAnsi" w:cstheme="majorHAnsi"/>
          <w:bCs/>
          <w:sz w:val="22"/>
          <w:szCs w:val="22"/>
        </w:rPr>
        <w:t>.</w:t>
      </w:r>
    </w:p>
    <w:p w14:paraId="475139F0"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sz w:val="22"/>
          <w:szCs w:val="22"/>
        </w:rPr>
        <w:t xml:space="preserve">11.3. Deverá constar obrigatoriamente na Nota Fiscal o número do contrato, </w:t>
      </w:r>
      <w:r w:rsidRPr="002405F4">
        <w:rPr>
          <w:rFonts w:asciiTheme="majorHAnsi" w:hAnsiTheme="majorHAnsi" w:cstheme="majorHAnsi"/>
          <w:bCs/>
          <w:color w:val="000000"/>
          <w:sz w:val="22"/>
          <w:szCs w:val="22"/>
        </w:rPr>
        <w:t>número da Nota de Empenho e a indicação do processo licitatório que originou a contratação.</w:t>
      </w:r>
    </w:p>
    <w:p w14:paraId="122881D5"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color w:val="000000"/>
          <w:sz w:val="22"/>
          <w:szCs w:val="22"/>
        </w:rPr>
        <w:t xml:space="preserve">11.4. A </w:t>
      </w:r>
      <w:r w:rsidRPr="002405F4">
        <w:rPr>
          <w:rFonts w:asciiTheme="majorHAnsi" w:hAnsiTheme="majorHAnsi" w:cstheme="majorHAnsi"/>
          <w:sz w:val="22"/>
          <w:szCs w:val="22"/>
        </w:rPr>
        <w:t>Contratada</w:t>
      </w:r>
      <w:r w:rsidRPr="002405F4">
        <w:rPr>
          <w:rFonts w:asciiTheme="majorHAnsi" w:hAnsiTheme="majorHAnsi" w:cstheme="majorHAnsi"/>
          <w:bCs/>
          <w:sz w:val="22"/>
          <w:szCs w:val="22"/>
        </w:rPr>
        <w:t xml:space="preserve"> deverá apresentar, juntamente com a nota fiscal ou documento similar, sob sua exclusiva responsabilidade, e às suas expensas, documentação de regularidade fiscal, social e trabalhista.</w:t>
      </w:r>
    </w:p>
    <w:p w14:paraId="37099375"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p>
    <w:p w14:paraId="056AC97F"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p>
    <w:p w14:paraId="6DB2DD70"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p>
    <w:p w14:paraId="6CC0C661" w14:textId="7B61B03C"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11.5. O pagamento devido pela Contratante dar-se-á apenas e tão somente mediante a apresentação, sob a exclusiva responsabilidade e a expensas da Contratada, de todos os documentos mencionados no edital.</w:t>
      </w:r>
    </w:p>
    <w:p w14:paraId="3A876EC0"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11.6. Nenhum pagamento isentará a Contratada das responsabilidades assumidas na forma do instrumento obrigacional, quaisquer que sejam, nem implicará na aprovação definitiva do objeto executado.</w:t>
      </w:r>
    </w:p>
    <w:p w14:paraId="78B08ACC"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11.7. Em nenhuma hipótese e em tempo algum poderá ser invocada qualquer dúvida quanto aos preços cotados, para modificação ou alteração dos preços registrados.</w:t>
      </w:r>
    </w:p>
    <w:p w14:paraId="27C9A627"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11.8. Caso o pagamento não seja efetuado no vencimento pela falta do documento que deveria ter sido fornecido pela Contratada, e isso motivar a paralisação do fornecimento, esta incorrerá nas penalidades previstas no edital, e não será paga nenhuma atualização de valor.</w:t>
      </w:r>
    </w:p>
    <w:p w14:paraId="7DF7EB53"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11.9. Correrá por conta exclusiva da Contratada:</w:t>
      </w:r>
    </w:p>
    <w:p w14:paraId="2B0BC218"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a)</w:t>
      </w:r>
      <w:r w:rsidRPr="002405F4">
        <w:rPr>
          <w:rFonts w:asciiTheme="majorHAnsi" w:hAnsiTheme="majorHAnsi" w:cstheme="majorHAnsi"/>
          <w:bCs/>
          <w:sz w:val="22"/>
          <w:szCs w:val="22"/>
        </w:rPr>
        <w:tab/>
        <w:t>todos os impostos e taxas que forem devidos em decorrência do objeto da contratação;</w:t>
      </w:r>
    </w:p>
    <w:p w14:paraId="7D21DEC4" w14:textId="77777777" w:rsidR="002D52C4" w:rsidRPr="002405F4" w:rsidRDefault="002D52C4" w:rsidP="002D52C4">
      <w:pPr>
        <w:widowControl w:val="0"/>
        <w:tabs>
          <w:tab w:val="left" w:pos="284"/>
        </w:tabs>
        <w:autoSpaceDE w:val="0"/>
        <w:autoSpaceDN w:val="0"/>
        <w:adjustRightInd w:val="0"/>
        <w:spacing w:after="12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b)</w:t>
      </w:r>
      <w:r w:rsidRPr="002405F4">
        <w:rPr>
          <w:rFonts w:asciiTheme="majorHAnsi" w:hAnsiTheme="majorHAnsi" w:cstheme="majorHAnsi"/>
          <w:bCs/>
          <w:sz w:val="22"/>
          <w:szCs w:val="22"/>
        </w:rPr>
        <w:tab/>
        <w:t>contribuições devidas à Previdência Social, encargos trabalhistas, prêmios de seguros e acidentes pessoais, taxas, emolumentos e outras despesas que se façam necessárias.</w:t>
      </w:r>
    </w:p>
    <w:p w14:paraId="176C136B"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11.10. Sendo constatado erro na nota fiscal, esta não será aceita e o pagamento ficará retido e seu prazo suspenso, até que seja providenciada a correção, contando-se o prazo estabelecido nesta cláusula, a partir da data de sua reapresentação.</w:t>
      </w:r>
    </w:p>
    <w:p w14:paraId="2831C06C"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11.11. A devolução da fatura não aprovada em hipótese alguma servirá de pretexto para que a Contratada suspenda o fornecimento, bem como para aplicação de multas, juros e correção monetária.</w:t>
      </w:r>
    </w:p>
    <w:p w14:paraId="17AFACD4" w14:textId="77777777" w:rsidR="002D52C4" w:rsidRPr="00AD3667"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color w:val="000000"/>
          <w:sz w:val="22"/>
          <w:szCs w:val="22"/>
        </w:rPr>
        <w:t xml:space="preserve">11.12. No caso de a CONTRATANTE atrasar o pagamento, este será atualizado financeiramente “pro rata dies”, pelo índice legal, </w:t>
      </w:r>
      <w:r w:rsidRPr="002405F4">
        <w:rPr>
          <w:rFonts w:asciiTheme="majorHAnsi" w:hAnsiTheme="majorHAnsi" w:cstheme="majorHAnsi"/>
          <w:bCs/>
          <w:sz w:val="22"/>
          <w:szCs w:val="22"/>
        </w:rPr>
        <w:t xml:space="preserve">IPCA/IBGE, </w:t>
      </w:r>
      <w:r w:rsidRPr="002405F4">
        <w:rPr>
          <w:rFonts w:asciiTheme="majorHAnsi" w:hAnsiTheme="majorHAnsi" w:cstheme="majorHAnsi"/>
          <w:bCs/>
          <w:color w:val="000000"/>
          <w:sz w:val="22"/>
          <w:szCs w:val="22"/>
        </w:rPr>
        <w:t>conforme legislação pertinente, em vigor na data do efetivo pagamento, ou outro índice que venha substituí-lo.</w:t>
      </w:r>
    </w:p>
    <w:p w14:paraId="49860054"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12. DA FORMA E CRITÉRIOS PARA ESCOLHA DO FORNECEDOR</w:t>
      </w:r>
    </w:p>
    <w:p w14:paraId="34C78303"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color w:val="000000"/>
          <w:sz w:val="22"/>
          <w:szCs w:val="22"/>
        </w:rPr>
        <w:t>12.1. Será(</w:t>
      </w:r>
      <w:proofErr w:type="spellStart"/>
      <w:r w:rsidRPr="002405F4">
        <w:rPr>
          <w:rFonts w:asciiTheme="majorHAnsi" w:hAnsiTheme="majorHAnsi" w:cstheme="majorHAnsi"/>
          <w:bCs/>
          <w:color w:val="000000"/>
          <w:sz w:val="22"/>
          <w:szCs w:val="22"/>
        </w:rPr>
        <w:t>ão</w:t>
      </w:r>
      <w:proofErr w:type="spellEnd"/>
      <w:r w:rsidRPr="002405F4">
        <w:rPr>
          <w:rFonts w:asciiTheme="majorHAnsi" w:hAnsiTheme="majorHAnsi" w:cstheme="majorHAnsi"/>
          <w:bCs/>
          <w:color w:val="000000"/>
          <w:sz w:val="22"/>
          <w:szCs w:val="22"/>
        </w:rPr>
        <w:t xml:space="preserve">) selecionado(s) e, consequentemente contratado(s), o(s) licitante(s) que apresentar(em) o melhor(es) preço(s) para os itens licitados e atender(em) todas as condições de habilitação exigidas no processo licitatório. </w:t>
      </w:r>
    </w:p>
    <w:p w14:paraId="64F9E487"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13. DA ADEQUAÇÃO ORÇAMENTÁRIA</w:t>
      </w:r>
    </w:p>
    <w:p w14:paraId="61C0F219" w14:textId="77777777" w:rsidR="002D52C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color w:val="000000"/>
          <w:sz w:val="22"/>
          <w:szCs w:val="22"/>
        </w:rPr>
        <w:t xml:space="preserve">13.1. As despesas para atender a esta licitação estão programadas através das seguintes dotações orçamentárias: </w:t>
      </w:r>
    </w:p>
    <w:p w14:paraId="421487DE" w14:textId="77777777" w:rsidR="002D52C4" w:rsidRPr="002405F4" w:rsidRDefault="002D52C4" w:rsidP="002D52C4">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p>
    <w:tbl>
      <w:tblPr>
        <w:tblW w:w="5000" w:type="pct"/>
        <w:jc w:val="center"/>
        <w:tblBorders>
          <w:insideH w:val="nil"/>
          <w:insideV w:val="nil"/>
        </w:tblBorders>
        <w:tblLook w:val="0600" w:firstRow="0" w:lastRow="0" w:firstColumn="0" w:lastColumn="0" w:noHBand="1" w:noVBand="1"/>
      </w:tblPr>
      <w:tblGrid>
        <w:gridCol w:w="1837"/>
        <w:gridCol w:w="5244"/>
        <w:gridCol w:w="1407"/>
      </w:tblGrid>
      <w:tr w:rsidR="002D52C4" w:rsidRPr="002405F4" w14:paraId="7CB7ABB8" w14:textId="77777777" w:rsidTr="001F0714">
        <w:trPr>
          <w:trHeight w:val="573"/>
          <w:jc w:val="center"/>
        </w:trPr>
        <w:tc>
          <w:tcPr>
            <w:tcW w:w="1082" w:type="pct"/>
            <w:tcBorders>
              <w:top w:val="single" w:sz="6" w:space="0" w:color="00000A"/>
              <w:left w:val="single" w:sz="6" w:space="0" w:color="00000A"/>
              <w:bottom w:val="single" w:sz="4" w:space="0" w:color="auto"/>
              <w:right w:val="nil"/>
            </w:tcBorders>
            <w:shd w:val="clear" w:color="auto" w:fill="BFBFBF"/>
            <w:tcMar>
              <w:top w:w="0" w:type="dxa"/>
              <w:left w:w="100" w:type="dxa"/>
              <w:bottom w:w="0" w:type="dxa"/>
              <w:right w:w="100" w:type="dxa"/>
            </w:tcMar>
            <w:vAlign w:val="center"/>
            <w:hideMark/>
          </w:tcPr>
          <w:p w14:paraId="28AD20DF" w14:textId="77777777" w:rsidR="002D52C4" w:rsidRPr="002405F4" w:rsidRDefault="002D52C4" w:rsidP="001F0714">
            <w:pPr>
              <w:spacing w:line="256" w:lineRule="auto"/>
              <w:jc w:val="center"/>
              <w:rPr>
                <w:rFonts w:asciiTheme="majorHAnsi" w:hAnsiTheme="majorHAnsi" w:cstheme="majorHAnsi"/>
                <w:b/>
                <w:bCs/>
                <w:kern w:val="2"/>
                <w:sz w:val="22"/>
                <w:szCs w:val="22"/>
                <w:lang w:eastAsia="en-US"/>
                <w14:ligatures w14:val="standardContextual"/>
              </w:rPr>
            </w:pPr>
            <w:r w:rsidRPr="002405F4">
              <w:rPr>
                <w:rFonts w:asciiTheme="majorHAnsi" w:hAnsiTheme="majorHAnsi" w:cstheme="majorHAnsi"/>
                <w:b/>
                <w:bCs/>
                <w:kern w:val="2"/>
                <w:sz w:val="22"/>
                <w:szCs w:val="22"/>
                <w:lang w:eastAsia="en-US"/>
                <w14:ligatures w14:val="standardContextual"/>
              </w:rPr>
              <w:lastRenderedPageBreak/>
              <w:t>SECRETARIA:</w:t>
            </w:r>
          </w:p>
        </w:tc>
        <w:tc>
          <w:tcPr>
            <w:tcW w:w="3089" w:type="pct"/>
            <w:tcBorders>
              <w:top w:val="single" w:sz="6" w:space="0" w:color="00000A"/>
              <w:left w:val="single" w:sz="6" w:space="0" w:color="00000A"/>
              <w:bottom w:val="single" w:sz="4" w:space="0" w:color="auto"/>
              <w:right w:val="nil"/>
            </w:tcBorders>
            <w:shd w:val="clear" w:color="auto" w:fill="BFBFBF"/>
            <w:tcMar>
              <w:top w:w="0" w:type="dxa"/>
              <w:left w:w="100" w:type="dxa"/>
              <w:bottom w:w="0" w:type="dxa"/>
              <w:right w:w="100" w:type="dxa"/>
            </w:tcMar>
            <w:vAlign w:val="center"/>
            <w:hideMark/>
          </w:tcPr>
          <w:p w14:paraId="14D2E0F5" w14:textId="77777777" w:rsidR="002D52C4" w:rsidRPr="002405F4" w:rsidRDefault="002D52C4" w:rsidP="001F0714">
            <w:pPr>
              <w:spacing w:line="256" w:lineRule="auto"/>
              <w:jc w:val="center"/>
              <w:rPr>
                <w:rFonts w:asciiTheme="majorHAnsi" w:hAnsiTheme="majorHAnsi" w:cstheme="majorHAnsi"/>
                <w:b/>
                <w:bCs/>
                <w:kern w:val="2"/>
                <w:sz w:val="22"/>
                <w:szCs w:val="22"/>
                <w:lang w:eastAsia="en-US"/>
                <w14:ligatures w14:val="standardContextual"/>
              </w:rPr>
            </w:pPr>
            <w:r w:rsidRPr="002405F4">
              <w:rPr>
                <w:rFonts w:asciiTheme="majorHAnsi" w:hAnsiTheme="majorHAnsi" w:cstheme="majorHAnsi"/>
                <w:b/>
                <w:bCs/>
                <w:kern w:val="2"/>
                <w:sz w:val="22"/>
                <w:szCs w:val="22"/>
                <w:lang w:eastAsia="en-US"/>
                <w14:ligatures w14:val="standardContextual"/>
              </w:rPr>
              <w:t>DOTAÇÕES:</w:t>
            </w:r>
          </w:p>
        </w:tc>
        <w:tc>
          <w:tcPr>
            <w:tcW w:w="829" w:type="pct"/>
            <w:tcBorders>
              <w:top w:val="single" w:sz="6" w:space="0" w:color="00000A"/>
              <w:left w:val="single" w:sz="6" w:space="0" w:color="00000A"/>
              <w:bottom w:val="single" w:sz="4" w:space="0" w:color="auto"/>
              <w:right w:val="single" w:sz="6" w:space="0" w:color="00000A"/>
            </w:tcBorders>
            <w:shd w:val="clear" w:color="auto" w:fill="BFBFBF"/>
            <w:tcMar>
              <w:top w:w="0" w:type="dxa"/>
              <w:left w:w="100" w:type="dxa"/>
              <w:bottom w:w="0" w:type="dxa"/>
              <w:right w:w="100" w:type="dxa"/>
            </w:tcMar>
            <w:vAlign w:val="center"/>
            <w:hideMark/>
          </w:tcPr>
          <w:p w14:paraId="790CD797" w14:textId="77777777" w:rsidR="002D52C4" w:rsidRPr="002405F4" w:rsidRDefault="002D52C4" w:rsidP="001F0714">
            <w:pPr>
              <w:spacing w:line="256" w:lineRule="auto"/>
              <w:jc w:val="center"/>
              <w:rPr>
                <w:rFonts w:asciiTheme="majorHAnsi" w:hAnsiTheme="majorHAnsi" w:cstheme="majorHAnsi"/>
                <w:b/>
                <w:bCs/>
                <w:kern w:val="2"/>
                <w:sz w:val="22"/>
                <w:szCs w:val="22"/>
                <w:lang w:eastAsia="en-US"/>
                <w14:ligatures w14:val="standardContextual"/>
              </w:rPr>
            </w:pPr>
            <w:r w:rsidRPr="002405F4">
              <w:rPr>
                <w:rFonts w:asciiTheme="majorHAnsi" w:hAnsiTheme="majorHAnsi" w:cstheme="majorHAnsi"/>
                <w:b/>
                <w:bCs/>
                <w:kern w:val="2"/>
                <w:sz w:val="22"/>
                <w:szCs w:val="22"/>
                <w:lang w:eastAsia="en-US"/>
                <w14:ligatures w14:val="standardContextual"/>
              </w:rPr>
              <w:t>FONTE DE RECURSO:</w:t>
            </w:r>
          </w:p>
        </w:tc>
      </w:tr>
      <w:tr w:rsidR="002D52C4" w:rsidRPr="002405F4" w14:paraId="1CFA3399" w14:textId="77777777" w:rsidTr="001F0714">
        <w:trPr>
          <w:trHeight w:val="573"/>
          <w:jc w:val="center"/>
        </w:trPr>
        <w:tc>
          <w:tcPr>
            <w:tcW w:w="1082" w:type="pc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hideMark/>
          </w:tcPr>
          <w:p w14:paraId="2D43B964" w14:textId="77777777" w:rsidR="002D52C4" w:rsidRPr="002405F4" w:rsidRDefault="002D52C4" w:rsidP="001F0714">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ESPORTE E LAZER</w:t>
            </w:r>
          </w:p>
        </w:tc>
        <w:tc>
          <w:tcPr>
            <w:tcW w:w="3089" w:type="pc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1A2BFB6F" w14:textId="77777777" w:rsidR="002D52C4" w:rsidRPr="002405F4" w:rsidRDefault="002D52C4" w:rsidP="001F0714">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629.74.110-0</w:t>
            </w:r>
          </w:p>
        </w:tc>
        <w:tc>
          <w:tcPr>
            <w:tcW w:w="829" w:type="pc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hideMark/>
          </w:tcPr>
          <w:p w14:paraId="24599D74" w14:textId="77777777" w:rsidR="002D52C4" w:rsidRPr="002405F4" w:rsidRDefault="002D52C4" w:rsidP="001F0714">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Municipal</w:t>
            </w:r>
          </w:p>
        </w:tc>
      </w:tr>
    </w:tbl>
    <w:p w14:paraId="459A40DC" w14:textId="77777777" w:rsidR="002D52C4" w:rsidRPr="002405F4" w:rsidRDefault="002D52C4" w:rsidP="002D52C4">
      <w:pPr>
        <w:widowControl w:val="0"/>
        <w:tabs>
          <w:tab w:val="left" w:pos="284"/>
        </w:tabs>
        <w:autoSpaceDE w:val="0"/>
        <w:autoSpaceDN w:val="0"/>
        <w:adjustRightInd w:val="0"/>
        <w:spacing w:after="200" w:line="168" w:lineRule="auto"/>
        <w:jc w:val="both"/>
        <w:rPr>
          <w:rFonts w:asciiTheme="majorHAnsi" w:hAnsiTheme="majorHAnsi" w:cstheme="majorHAnsi"/>
          <w:b/>
          <w:color w:val="000000"/>
          <w:sz w:val="22"/>
          <w:szCs w:val="22"/>
        </w:rPr>
      </w:pPr>
    </w:p>
    <w:p w14:paraId="49B70E50" w14:textId="77777777" w:rsidR="002D52C4" w:rsidRPr="002405F4" w:rsidRDefault="002D52C4" w:rsidP="002D52C4">
      <w:pPr>
        <w:widowControl w:val="0"/>
        <w:tabs>
          <w:tab w:val="left" w:pos="284"/>
        </w:tabs>
        <w:autoSpaceDE w:val="0"/>
        <w:autoSpaceDN w:val="0"/>
        <w:adjustRightInd w:val="0"/>
        <w:spacing w:after="200" w:line="16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15. DOS GESTORES E FISCAIS</w:t>
      </w:r>
    </w:p>
    <w:p w14:paraId="0EACFD77" w14:textId="77777777" w:rsidR="002D52C4" w:rsidRPr="002405F4" w:rsidRDefault="002D52C4" w:rsidP="002D52C4">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I – Ficam designados como gestores os seguintes servidores  no quadro abaixo:, os quais serão responsáveis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da ata de registro de preços, bem como o acompanhamento dos aspectos administrativos contratuais quanto às obrigações previdenciárias, fiscais e trabalhistas e quanto ao controle da ata de registro de preços e às providências tempestivas nos casos de inadimplemento:</w:t>
      </w:r>
    </w:p>
    <w:p w14:paraId="1D846F03" w14:textId="77777777" w:rsidR="002D52C4" w:rsidRPr="002405F4" w:rsidRDefault="002D52C4" w:rsidP="002D52C4">
      <w:pPr>
        <w:overflowPunct w:val="0"/>
        <w:autoSpaceDE w:val="0"/>
        <w:autoSpaceDN w:val="0"/>
        <w:adjustRightInd w:val="0"/>
        <w:jc w:val="both"/>
        <w:textAlignment w:val="baseline"/>
        <w:rPr>
          <w:rFonts w:asciiTheme="majorHAnsi" w:hAnsiTheme="majorHAnsi" w:cstheme="majorHAnsi"/>
          <w:sz w:val="22"/>
          <w:szCs w:val="22"/>
        </w:rPr>
      </w:pPr>
    </w:p>
    <w:p w14:paraId="7CA38314" w14:textId="77777777" w:rsidR="002D52C4" w:rsidRPr="002405F4" w:rsidRDefault="002D52C4" w:rsidP="002D52C4">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II – 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27E890ED" w14:textId="77777777" w:rsidR="002D52C4" w:rsidRPr="002405F4" w:rsidRDefault="002D52C4" w:rsidP="002D52C4">
      <w:pPr>
        <w:overflowPunct w:val="0"/>
        <w:autoSpaceDE w:val="0"/>
        <w:autoSpaceDN w:val="0"/>
        <w:adjustRightInd w:val="0"/>
        <w:jc w:val="both"/>
        <w:textAlignment w:val="baseline"/>
        <w:rPr>
          <w:rFonts w:asciiTheme="majorHAnsi" w:hAnsiTheme="majorHAnsi" w:cstheme="majorHAnsi"/>
          <w:sz w:val="22"/>
          <w:szCs w:val="22"/>
        </w:rPr>
      </w:pPr>
    </w:p>
    <w:tbl>
      <w:tblPr>
        <w:tblW w:w="8499" w:type="dxa"/>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2121"/>
        <w:gridCol w:w="3402"/>
        <w:gridCol w:w="2976"/>
      </w:tblGrid>
      <w:tr w:rsidR="002D52C4" w:rsidRPr="002405F4" w14:paraId="2D8F7D91" w14:textId="77777777" w:rsidTr="001F0714">
        <w:trPr>
          <w:trHeight w:val="373"/>
        </w:trPr>
        <w:tc>
          <w:tcPr>
            <w:tcW w:w="2121" w:type="dxa"/>
            <w:tcBorders>
              <w:top w:val="single" w:sz="5" w:space="0" w:color="000000"/>
              <w:left w:val="single" w:sz="5" w:space="0" w:color="000000"/>
              <w:bottom w:val="single" w:sz="4" w:space="0" w:color="auto"/>
              <w:right w:val="single" w:sz="5" w:space="0" w:color="000000"/>
            </w:tcBorders>
            <w:shd w:val="clear" w:color="auto" w:fill="F7CAAC" w:themeFill="accent2" w:themeFillTint="66"/>
            <w:tcMar>
              <w:top w:w="0" w:type="dxa"/>
              <w:left w:w="100" w:type="dxa"/>
              <w:bottom w:w="0" w:type="dxa"/>
              <w:right w:w="100" w:type="dxa"/>
            </w:tcMar>
            <w:vAlign w:val="center"/>
          </w:tcPr>
          <w:p w14:paraId="200C94EA" w14:textId="77777777" w:rsidR="002D52C4" w:rsidRPr="002405F4" w:rsidRDefault="002D52C4" w:rsidP="001F0714">
            <w:pPr>
              <w:jc w:val="center"/>
              <w:rPr>
                <w:rFonts w:asciiTheme="majorHAnsi" w:hAnsiTheme="majorHAnsi" w:cstheme="majorHAnsi"/>
                <w:b/>
                <w:sz w:val="22"/>
                <w:szCs w:val="22"/>
              </w:rPr>
            </w:pPr>
            <w:r w:rsidRPr="002405F4">
              <w:rPr>
                <w:rFonts w:asciiTheme="majorHAnsi" w:hAnsiTheme="majorHAnsi" w:cstheme="majorHAnsi"/>
                <w:b/>
                <w:sz w:val="22"/>
                <w:szCs w:val="22"/>
              </w:rPr>
              <w:t>SECRETARIA:</w:t>
            </w:r>
          </w:p>
        </w:tc>
        <w:tc>
          <w:tcPr>
            <w:tcW w:w="3402" w:type="dxa"/>
            <w:tcBorders>
              <w:top w:val="single" w:sz="5" w:space="0" w:color="000000"/>
              <w:left w:val="nil"/>
              <w:bottom w:val="single" w:sz="4" w:space="0" w:color="auto"/>
              <w:right w:val="single" w:sz="5" w:space="0" w:color="000000"/>
            </w:tcBorders>
            <w:shd w:val="clear" w:color="auto" w:fill="F7CAAC" w:themeFill="accent2" w:themeFillTint="66"/>
            <w:tcMar>
              <w:top w:w="0" w:type="dxa"/>
              <w:left w:w="100" w:type="dxa"/>
              <w:bottom w:w="0" w:type="dxa"/>
              <w:right w:w="100" w:type="dxa"/>
            </w:tcMar>
            <w:vAlign w:val="center"/>
          </w:tcPr>
          <w:p w14:paraId="1DB98D0E" w14:textId="77777777" w:rsidR="002D52C4" w:rsidRPr="002405F4" w:rsidRDefault="002D52C4" w:rsidP="001F0714">
            <w:pPr>
              <w:jc w:val="center"/>
              <w:rPr>
                <w:rFonts w:asciiTheme="majorHAnsi" w:hAnsiTheme="majorHAnsi" w:cstheme="majorHAnsi"/>
                <w:b/>
                <w:sz w:val="22"/>
                <w:szCs w:val="22"/>
              </w:rPr>
            </w:pPr>
            <w:r w:rsidRPr="002405F4">
              <w:rPr>
                <w:rFonts w:asciiTheme="majorHAnsi" w:hAnsiTheme="majorHAnsi" w:cstheme="majorHAnsi"/>
                <w:b/>
                <w:sz w:val="22"/>
                <w:szCs w:val="22"/>
              </w:rPr>
              <w:t>GESTOR DO CONTRATO:</w:t>
            </w:r>
          </w:p>
        </w:tc>
        <w:tc>
          <w:tcPr>
            <w:tcW w:w="2976" w:type="dxa"/>
            <w:tcBorders>
              <w:top w:val="single" w:sz="5" w:space="0" w:color="000000"/>
              <w:left w:val="nil"/>
              <w:bottom w:val="single" w:sz="4" w:space="0" w:color="auto"/>
              <w:right w:val="single" w:sz="5" w:space="0" w:color="000000"/>
            </w:tcBorders>
            <w:shd w:val="clear" w:color="auto" w:fill="F7CAAC" w:themeFill="accent2" w:themeFillTint="66"/>
            <w:tcMar>
              <w:top w:w="0" w:type="dxa"/>
              <w:left w:w="100" w:type="dxa"/>
              <w:bottom w:w="0" w:type="dxa"/>
              <w:right w:w="100" w:type="dxa"/>
            </w:tcMar>
            <w:vAlign w:val="center"/>
          </w:tcPr>
          <w:p w14:paraId="726526D4" w14:textId="77777777" w:rsidR="002D52C4" w:rsidRPr="002405F4" w:rsidRDefault="002D52C4" w:rsidP="001F0714">
            <w:pPr>
              <w:jc w:val="center"/>
              <w:rPr>
                <w:rFonts w:asciiTheme="majorHAnsi" w:hAnsiTheme="majorHAnsi" w:cstheme="majorHAnsi"/>
                <w:b/>
                <w:sz w:val="22"/>
                <w:szCs w:val="22"/>
              </w:rPr>
            </w:pPr>
            <w:r w:rsidRPr="002405F4">
              <w:rPr>
                <w:rFonts w:asciiTheme="majorHAnsi" w:hAnsiTheme="majorHAnsi" w:cstheme="majorHAnsi"/>
                <w:b/>
                <w:sz w:val="22"/>
                <w:szCs w:val="22"/>
              </w:rPr>
              <w:t>FISCAL DO CONTRATO:</w:t>
            </w:r>
          </w:p>
        </w:tc>
      </w:tr>
      <w:tr w:rsidR="002D52C4" w:rsidRPr="002405F4" w14:paraId="64D245EC" w14:textId="77777777" w:rsidTr="001F0714">
        <w:trPr>
          <w:trHeight w:val="567"/>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tcPr>
          <w:p w14:paraId="74D0E28A" w14:textId="77777777" w:rsidR="002D52C4" w:rsidRPr="002405F4" w:rsidRDefault="002D52C4" w:rsidP="001F0714">
            <w:pPr>
              <w:jc w:val="center"/>
              <w:rPr>
                <w:rFonts w:asciiTheme="majorHAnsi" w:hAnsiTheme="majorHAnsi" w:cstheme="majorHAnsi"/>
                <w:sz w:val="22"/>
                <w:szCs w:val="22"/>
              </w:rPr>
            </w:pPr>
            <w:r>
              <w:rPr>
                <w:rFonts w:asciiTheme="majorHAnsi" w:hAnsiTheme="majorHAnsi" w:cstheme="majorHAnsi"/>
                <w:kern w:val="2"/>
                <w:sz w:val="22"/>
                <w:szCs w:val="22"/>
                <w:lang w:eastAsia="en-US"/>
                <w14:ligatures w14:val="standardContextual"/>
              </w:rPr>
              <w:t>ESPORTE E LAZER</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tcPr>
          <w:p w14:paraId="0C8FB130" w14:textId="77777777" w:rsidR="002D52C4" w:rsidRPr="002405F4" w:rsidRDefault="002D52C4" w:rsidP="001F0714">
            <w:pPr>
              <w:jc w:val="center"/>
              <w:rPr>
                <w:rFonts w:asciiTheme="majorHAnsi" w:hAnsiTheme="majorHAnsi" w:cstheme="majorHAnsi"/>
                <w:sz w:val="22"/>
                <w:szCs w:val="22"/>
              </w:rPr>
            </w:pPr>
            <w:r>
              <w:rPr>
                <w:rFonts w:asciiTheme="majorHAnsi" w:hAnsiTheme="majorHAnsi" w:cstheme="majorHAnsi"/>
                <w:sz w:val="22"/>
                <w:szCs w:val="22"/>
              </w:rPr>
              <w:t xml:space="preserve">DANILO RAFAEL PIMENTEL BOZOKI </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tcPr>
          <w:p w14:paraId="7F8D2506" w14:textId="77777777" w:rsidR="002D52C4" w:rsidRPr="002405F4" w:rsidRDefault="002D52C4" w:rsidP="001F0714">
            <w:pPr>
              <w:jc w:val="center"/>
              <w:rPr>
                <w:rFonts w:asciiTheme="majorHAnsi" w:hAnsiTheme="majorHAnsi" w:cstheme="majorHAnsi"/>
                <w:sz w:val="22"/>
                <w:szCs w:val="22"/>
              </w:rPr>
            </w:pPr>
            <w:r>
              <w:rPr>
                <w:rFonts w:asciiTheme="majorHAnsi" w:hAnsiTheme="majorHAnsi" w:cstheme="majorHAnsi"/>
                <w:sz w:val="22"/>
                <w:szCs w:val="22"/>
              </w:rPr>
              <w:t>PAULO ARMANDO ALMEIDA</w:t>
            </w:r>
          </w:p>
        </w:tc>
      </w:tr>
    </w:tbl>
    <w:p w14:paraId="71D15A8E" w14:textId="77777777" w:rsidR="002D52C4" w:rsidRPr="00733D3A" w:rsidRDefault="002D52C4" w:rsidP="002D52C4">
      <w:pPr>
        <w:tabs>
          <w:tab w:val="left" w:pos="4820"/>
        </w:tabs>
        <w:spacing w:line="360" w:lineRule="auto"/>
        <w:jc w:val="both"/>
        <w:rPr>
          <w:rFonts w:asciiTheme="majorHAnsi" w:eastAsia="Arial" w:hAnsiTheme="majorHAnsi" w:cstheme="majorHAnsi"/>
          <w:sz w:val="20"/>
          <w:szCs w:val="20"/>
          <w:u w:val="single"/>
        </w:rPr>
      </w:pPr>
    </w:p>
    <w:p w14:paraId="3C2E5D06" w14:textId="77777777" w:rsidR="002D52C4" w:rsidRDefault="002D52C4" w:rsidP="00B1037B">
      <w:pPr>
        <w:spacing w:line="288" w:lineRule="auto"/>
        <w:jc w:val="center"/>
        <w:rPr>
          <w:rFonts w:asciiTheme="majorHAnsi" w:hAnsiTheme="majorHAnsi" w:cstheme="majorHAnsi"/>
          <w:b/>
          <w:bCs/>
          <w:sz w:val="22"/>
          <w:szCs w:val="22"/>
        </w:rPr>
      </w:pPr>
    </w:p>
    <w:p w14:paraId="22D42B96"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283062D"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A3D9805"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03B61E0"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20D634A"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FDA4A6D"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A1C8E58"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70227D8"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9363CBE"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862B1BE"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11C236C5"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BDC4B2A"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4C263D9" w14:textId="77777777" w:rsidR="002D52C4" w:rsidRDefault="002D52C4"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B9C48C5" w14:textId="4E4E8147"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2D52C4">
        <w:rPr>
          <w:rFonts w:asciiTheme="majorHAnsi" w:hAnsiTheme="majorHAnsi" w:cstheme="majorHAnsi"/>
          <w:b/>
          <w:sz w:val="22"/>
          <w:szCs w:val="22"/>
        </w:rPr>
        <w:t>33/2026</w:t>
      </w:r>
    </w:p>
    <w:p w14:paraId="25A0871C" w14:textId="77777777" w:rsidR="00E312C1" w:rsidRPr="00FB5CEC"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FB5CEC">
        <w:rPr>
          <w:rFonts w:asciiTheme="majorHAnsi" w:hAnsiTheme="majorHAnsi" w:cstheme="majorHAnsi"/>
          <w:b/>
          <w:bCs/>
          <w:iCs/>
          <w:sz w:val="22"/>
          <w:szCs w:val="22"/>
        </w:rPr>
        <w:t xml:space="preserve">ANEXO II - </w:t>
      </w:r>
      <w:r w:rsidRPr="00FB5CEC">
        <w:rPr>
          <w:rFonts w:asciiTheme="majorHAnsi" w:hAnsiTheme="majorHAnsi" w:cstheme="majorHAnsi"/>
          <w:b/>
          <w:bCs/>
          <w:sz w:val="22"/>
          <w:szCs w:val="22"/>
        </w:rPr>
        <w:t>MODELO DE PROPOSTA COMERCIAL FINAL (licitante vencedor)</w:t>
      </w:r>
    </w:p>
    <w:p w14:paraId="276B47FF" w14:textId="77777777" w:rsidR="00B1037B" w:rsidRDefault="00B1037B" w:rsidP="00E312C1">
      <w:pPr>
        <w:rPr>
          <w:rFonts w:asciiTheme="majorHAnsi" w:hAnsiTheme="majorHAnsi" w:cstheme="majorHAnsi"/>
          <w:b/>
          <w:iCs/>
          <w:sz w:val="22"/>
          <w:szCs w:val="22"/>
        </w:rPr>
      </w:pPr>
    </w:p>
    <w:p w14:paraId="1A6BF2F9" w14:textId="55CCA88F"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À </w:t>
      </w:r>
    </w:p>
    <w:p w14:paraId="3A54FDF8" w14:textId="757A3531"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PREFEITURA MUNICIPAL DE </w:t>
      </w:r>
      <w:r w:rsidR="00D849D9" w:rsidRPr="00FB5CEC">
        <w:rPr>
          <w:rFonts w:asciiTheme="majorHAnsi" w:hAnsiTheme="majorHAnsi" w:cstheme="majorHAnsi"/>
          <w:b/>
          <w:iCs/>
          <w:sz w:val="22"/>
          <w:szCs w:val="22"/>
        </w:rPr>
        <w:t>ITARARÉ</w:t>
      </w:r>
    </w:p>
    <w:p w14:paraId="699FDFD1" w14:textId="77777777" w:rsidR="00E312C1" w:rsidRPr="00FB5CEC" w:rsidRDefault="00E312C1" w:rsidP="00E312C1">
      <w:pPr>
        <w:rPr>
          <w:rFonts w:asciiTheme="majorHAnsi" w:hAnsiTheme="majorHAnsi" w:cstheme="majorHAnsi"/>
          <w:b/>
          <w:i/>
          <w:sz w:val="22"/>
          <w:szCs w:val="22"/>
        </w:rPr>
      </w:pPr>
    </w:p>
    <w:p w14:paraId="355A5521" w14:textId="7645BDB9" w:rsidR="00E312C1" w:rsidRPr="00EA5DBD" w:rsidRDefault="00E312C1" w:rsidP="00E312C1">
      <w:pPr>
        <w:rPr>
          <w:rFonts w:asciiTheme="majorHAnsi" w:hAnsiTheme="majorHAnsi" w:cstheme="majorHAnsi"/>
          <w:b/>
          <w:iCs/>
          <w:sz w:val="22"/>
          <w:szCs w:val="22"/>
        </w:rPr>
      </w:pPr>
      <w:r w:rsidRPr="00EA5DBD">
        <w:rPr>
          <w:rFonts w:asciiTheme="majorHAnsi" w:hAnsiTheme="majorHAnsi" w:cstheme="majorHAnsi"/>
          <w:b/>
          <w:iCs/>
          <w:sz w:val="22"/>
          <w:szCs w:val="22"/>
        </w:rPr>
        <w:t xml:space="preserve">REF.: PREGÃO ELETRÔNICO </w:t>
      </w:r>
      <w:r w:rsidR="000F0AF5" w:rsidRPr="00EA5DBD">
        <w:rPr>
          <w:rFonts w:asciiTheme="majorHAnsi" w:hAnsiTheme="majorHAnsi" w:cstheme="majorHAnsi"/>
          <w:b/>
          <w:iCs/>
          <w:sz w:val="22"/>
          <w:szCs w:val="22"/>
        </w:rPr>
        <w:t xml:space="preserve">Nº </w:t>
      </w:r>
      <w:r w:rsidR="002D52C4">
        <w:rPr>
          <w:rFonts w:asciiTheme="majorHAnsi" w:hAnsiTheme="majorHAnsi" w:cstheme="majorHAnsi"/>
          <w:b/>
          <w:iCs/>
          <w:sz w:val="22"/>
          <w:szCs w:val="22"/>
        </w:rPr>
        <w:t>33/2026</w:t>
      </w:r>
      <w:r w:rsidRPr="00EA5DBD">
        <w:rPr>
          <w:rFonts w:asciiTheme="majorHAnsi" w:hAnsiTheme="majorHAnsi" w:cstheme="majorHAnsi"/>
          <w:b/>
          <w:iCs/>
          <w:sz w:val="22"/>
          <w:szCs w:val="22"/>
        </w:rPr>
        <w:t xml:space="preserve"> - PROCESSO ADMINISTRATIVO Nº </w:t>
      </w:r>
      <w:r w:rsidR="002D52C4">
        <w:rPr>
          <w:rFonts w:asciiTheme="majorHAnsi" w:hAnsiTheme="majorHAnsi" w:cstheme="majorHAnsi"/>
          <w:b/>
          <w:iCs/>
          <w:sz w:val="22"/>
          <w:szCs w:val="22"/>
        </w:rPr>
        <w:t>5.550/2026</w:t>
      </w:r>
    </w:p>
    <w:p w14:paraId="6580A4A8" w14:textId="7043C0DA" w:rsidR="00E312C1" w:rsidRPr="00EA5DBD" w:rsidRDefault="00E312C1" w:rsidP="00897C9B">
      <w:pPr>
        <w:jc w:val="both"/>
        <w:rPr>
          <w:rFonts w:asciiTheme="majorHAnsi" w:hAnsiTheme="majorHAnsi" w:cstheme="majorHAnsi"/>
          <w:b/>
          <w:bCs/>
          <w:sz w:val="22"/>
          <w:szCs w:val="22"/>
        </w:rPr>
      </w:pPr>
      <w:r w:rsidRPr="00EA5DBD">
        <w:rPr>
          <w:rFonts w:asciiTheme="majorHAnsi" w:hAnsiTheme="majorHAnsi" w:cstheme="majorHAnsi"/>
          <w:sz w:val="22"/>
          <w:szCs w:val="22"/>
        </w:rPr>
        <w:t>Apresentamos nossa proposta para</w:t>
      </w:r>
      <w:r w:rsidR="00535A03" w:rsidRPr="00EA5DBD">
        <w:rPr>
          <w:rFonts w:asciiTheme="majorHAnsi" w:hAnsiTheme="majorHAnsi" w:cstheme="majorHAnsi"/>
          <w:sz w:val="22"/>
          <w:szCs w:val="22"/>
        </w:rPr>
        <w:t xml:space="preserve"> </w:t>
      </w:r>
      <w:r w:rsidR="00B949FE" w:rsidRPr="00EA5DBD">
        <w:rPr>
          <w:rFonts w:asciiTheme="majorHAnsi" w:hAnsiTheme="majorHAnsi" w:cstheme="majorHAnsi"/>
          <w:sz w:val="22"/>
          <w:szCs w:val="22"/>
        </w:rPr>
        <w:t>o</w:t>
      </w:r>
      <w:r w:rsidR="00897C9B" w:rsidRPr="00EA5DBD">
        <w:rPr>
          <w:rFonts w:asciiTheme="majorHAnsi" w:hAnsiTheme="majorHAnsi" w:cstheme="majorHAnsi"/>
          <w:sz w:val="22"/>
          <w:szCs w:val="22"/>
        </w:rPr>
        <w:t xml:space="preserve"> </w:t>
      </w:r>
      <w:r w:rsidR="002D52C4">
        <w:rPr>
          <w:rFonts w:asciiTheme="majorHAnsi" w:hAnsiTheme="majorHAnsi" w:cstheme="majorHAnsi"/>
          <w:b/>
          <w:bCs/>
          <w:sz w:val="22"/>
          <w:szCs w:val="22"/>
        </w:rPr>
        <w:t>registro de preços visando a contratação de empresa especializada na prestação de serviços de transporte de passageiros para a secretaria municipal de esporte e lazer</w:t>
      </w:r>
      <w:r w:rsidR="00604E9D" w:rsidRPr="00EA5DBD">
        <w:rPr>
          <w:rFonts w:asciiTheme="majorHAnsi" w:eastAsia="Calibri" w:hAnsiTheme="majorHAnsi" w:cstheme="majorHAnsi"/>
          <w:b/>
          <w:bCs/>
          <w:sz w:val="22"/>
          <w:szCs w:val="22"/>
        </w:rPr>
        <w:t>,</w:t>
      </w:r>
      <w:r w:rsidR="002F737D" w:rsidRPr="00EA5DBD">
        <w:rPr>
          <w:rFonts w:asciiTheme="majorHAnsi" w:hAnsiTheme="majorHAnsi" w:cstheme="majorHAnsi"/>
          <w:sz w:val="22"/>
          <w:szCs w:val="22"/>
        </w:rPr>
        <w:t xml:space="preserve"> </w:t>
      </w:r>
      <w:r w:rsidRPr="00EA5DBD">
        <w:rPr>
          <w:rFonts w:asciiTheme="majorHAnsi" w:hAnsiTheme="majorHAnsi" w:cstheme="majorHAnsi"/>
          <w:sz w:val="22"/>
          <w:szCs w:val="22"/>
        </w:rPr>
        <w:t>objeto da presente licitação de modalidade Pregão, na Forma Eletrônica</w:t>
      </w:r>
      <w:r w:rsidR="00820428" w:rsidRPr="00EA5DBD">
        <w:rPr>
          <w:rFonts w:asciiTheme="majorHAnsi" w:hAnsiTheme="majorHAnsi" w:cstheme="majorHAnsi"/>
          <w:sz w:val="22"/>
          <w:szCs w:val="22"/>
        </w:rPr>
        <w:t xml:space="preserve"> de</w:t>
      </w:r>
      <w:r w:rsidRPr="00EA5DBD">
        <w:rPr>
          <w:rFonts w:asciiTheme="majorHAnsi" w:hAnsiTheme="majorHAnsi" w:cstheme="majorHAnsi"/>
          <w:sz w:val="22"/>
          <w:szCs w:val="22"/>
        </w:rPr>
        <w:t xml:space="preserve"> </w:t>
      </w:r>
      <w:r w:rsidR="000F0AF5" w:rsidRPr="00EA5DBD">
        <w:rPr>
          <w:rFonts w:asciiTheme="majorHAnsi" w:hAnsiTheme="majorHAnsi" w:cstheme="majorHAnsi"/>
          <w:b/>
          <w:sz w:val="22"/>
          <w:szCs w:val="22"/>
        </w:rPr>
        <w:t xml:space="preserve">Nº </w:t>
      </w:r>
      <w:r w:rsidR="002D52C4">
        <w:rPr>
          <w:rFonts w:asciiTheme="majorHAnsi" w:hAnsiTheme="majorHAnsi" w:cstheme="majorHAnsi"/>
          <w:b/>
          <w:sz w:val="22"/>
          <w:szCs w:val="22"/>
        </w:rPr>
        <w:t>33/2026</w:t>
      </w:r>
      <w:r w:rsidRPr="00EA5DBD">
        <w:rPr>
          <w:rFonts w:asciiTheme="majorHAnsi" w:hAnsiTheme="majorHAnsi" w:cstheme="majorHAnsi"/>
          <w:b/>
          <w:bCs/>
          <w:sz w:val="22"/>
          <w:szCs w:val="22"/>
        </w:rPr>
        <w:t xml:space="preserve"> </w:t>
      </w:r>
      <w:r w:rsidRPr="00EA5DBD">
        <w:rPr>
          <w:rFonts w:asciiTheme="majorHAnsi" w:hAnsiTheme="majorHAnsi" w:cstheme="majorHAnsi"/>
          <w:sz w:val="22"/>
          <w:szCs w:val="22"/>
        </w:rPr>
        <w:t>acatando todas as estipulações consignadas no respectivo Edital e seus anexos.</w:t>
      </w:r>
    </w:p>
    <w:p w14:paraId="50314DDB" w14:textId="77777777" w:rsidR="008A27B6" w:rsidRPr="00FB5CEC" w:rsidRDefault="008A27B6" w:rsidP="008A27B6">
      <w:pPr>
        <w:jc w:val="both"/>
        <w:rPr>
          <w:rFonts w:asciiTheme="majorHAnsi" w:hAnsiTheme="majorHAnsi" w:cstheme="majorHAnsi"/>
        </w:rPr>
      </w:pPr>
    </w:p>
    <w:p w14:paraId="1339C0C9"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FB5CEC" w14:paraId="55EF008E" w14:textId="77777777" w:rsidTr="00BA7EF0">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4B27262E" w14:textId="77777777" w:rsidTr="00BA7EF0">
        <w:trPr>
          <w:trHeight w:val="378"/>
        </w:trPr>
        <w:tc>
          <w:tcPr>
            <w:tcW w:w="1884" w:type="pct"/>
            <w:tcBorders>
              <w:left w:val="single" w:sz="4" w:space="0" w:color="000000"/>
              <w:bottom w:val="single" w:sz="4" w:space="0" w:color="auto"/>
            </w:tcBorders>
          </w:tcPr>
          <w:p w14:paraId="4CF52878"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09C0EE04"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4D065E1"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5BCF30B9"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54B888C"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FB5CEC"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FB5CEC" w:rsidRDefault="00E312C1" w:rsidP="00B54FB7">
            <w:pPr>
              <w:spacing w:line="276" w:lineRule="auto"/>
              <w:rPr>
                <w:rFonts w:asciiTheme="majorHAnsi" w:hAnsiTheme="majorHAnsi" w:cstheme="majorHAnsi"/>
                <w:sz w:val="22"/>
                <w:szCs w:val="22"/>
              </w:rPr>
            </w:pPr>
          </w:p>
        </w:tc>
      </w:tr>
    </w:tbl>
    <w:p w14:paraId="2DC22A1E"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Style w:val="Tabelacomgrade"/>
        <w:tblpPr w:leftFromText="141" w:rightFromText="141" w:vertAnchor="text" w:horzAnchor="margin" w:tblpY="53"/>
        <w:tblW w:w="5000" w:type="pct"/>
        <w:tblLook w:val="04A0" w:firstRow="1" w:lastRow="0" w:firstColumn="1" w:lastColumn="0" w:noHBand="0" w:noVBand="1"/>
      </w:tblPr>
      <w:tblGrid>
        <w:gridCol w:w="641"/>
        <w:gridCol w:w="1984"/>
        <w:gridCol w:w="1456"/>
        <w:gridCol w:w="1211"/>
        <w:gridCol w:w="1211"/>
        <w:gridCol w:w="967"/>
        <w:gridCol w:w="1024"/>
      </w:tblGrid>
      <w:tr w:rsidR="00897C9B" w:rsidRPr="00FB5CEC" w14:paraId="3352963A" w14:textId="77777777" w:rsidTr="00897C9B">
        <w:trPr>
          <w:trHeight w:val="557"/>
        </w:trPr>
        <w:tc>
          <w:tcPr>
            <w:tcW w:w="377" w:type="pct"/>
            <w:shd w:val="clear" w:color="auto" w:fill="D9D9D9" w:themeFill="background1" w:themeFillShade="D9"/>
            <w:vAlign w:val="center"/>
          </w:tcPr>
          <w:p w14:paraId="020D39DB"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ITEM</w:t>
            </w:r>
          </w:p>
        </w:tc>
        <w:tc>
          <w:tcPr>
            <w:tcW w:w="1168" w:type="pct"/>
            <w:shd w:val="clear" w:color="auto" w:fill="D9D9D9" w:themeFill="background1" w:themeFillShade="D9"/>
            <w:vAlign w:val="center"/>
            <w:hideMark/>
          </w:tcPr>
          <w:p w14:paraId="50714041"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DESCRIÇÃO</w:t>
            </w:r>
          </w:p>
        </w:tc>
        <w:tc>
          <w:tcPr>
            <w:tcW w:w="857" w:type="pct"/>
            <w:shd w:val="clear" w:color="auto" w:fill="D9D9D9" w:themeFill="background1" w:themeFillShade="D9"/>
            <w:vAlign w:val="center"/>
          </w:tcPr>
          <w:p w14:paraId="23BAD236"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UNI.</w:t>
            </w:r>
          </w:p>
        </w:tc>
        <w:tc>
          <w:tcPr>
            <w:tcW w:w="713" w:type="pct"/>
            <w:shd w:val="clear" w:color="auto" w:fill="D9D9D9" w:themeFill="background1" w:themeFillShade="D9"/>
            <w:vAlign w:val="center"/>
          </w:tcPr>
          <w:p w14:paraId="511F2EDE"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MARCA</w:t>
            </w:r>
          </w:p>
        </w:tc>
        <w:tc>
          <w:tcPr>
            <w:tcW w:w="713" w:type="pct"/>
            <w:shd w:val="clear" w:color="auto" w:fill="D9D9D9" w:themeFill="background1" w:themeFillShade="D9"/>
            <w:vAlign w:val="center"/>
            <w:hideMark/>
          </w:tcPr>
          <w:p w14:paraId="3455DEE7"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QTDE.</w:t>
            </w:r>
          </w:p>
        </w:tc>
        <w:tc>
          <w:tcPr>
            <w:tcW w:w="569" w:type="pct"/>
            <w:shd w:val="clear" w:color="auto" w:fill="D9D9D9" w:themeFill="background1" w:themeFillShade="D9"/>
            <w:vAlign w:val="center"/>
          </w:tcPr>
          <w:p w14:paraId="5D551F1B"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VL. UNIT.</w:t>
            </w:r>
          </w:p>
        </w:tc>
        <w:tc>
          <w:tcPr>
            <w:tcW w:w="603" w:type="pct"/>
            <w:shd w:val="clear" w:color="auto" w:fill="D9D9D9" w:themeFill="background1" w:themeFillShade="D9"/>
            <w:vAlign w:val="center"/>
          </w:tcPr>
          <w:p w14:paraId="25972AD3"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VL. TOTAL</w:t>
            </w:r>
          </w:p>
        </w:tc>
      </w:tr>
      <w:tr w:rsidR="00897C9B" w:rsidRPr="00FB5CEC" w14:paraId="7D7A2DCC" w14:textId="77777777" w:rsidTr="00897C9B">
        <w:trPr>
          <w:trHeight w:val="425"/>
        </w:trPr>
        <w:tc>
          <w:tcPr>
            <w:tcW w:w="377" w:type="pct"/>
            <w:vAlign w:val="center"/>
          </w:tcPr>
          <w:p w14:paraId="025A040B" w14:textId="77777777" w:rsidR="00897C9B" w:rsidRPr="00FB5CEC" w:rsidRDefault="00897C9B" w:rsidP="00897C9B">
            <w:pPr>
              <w:jc w:val="center"/>
              <w:rPr>
                <w:rFonts w:asciiTheme="majorHAnsi" w:hAnsiTheme="majorHAnsi" w:cstheme="majorHAnsi"/>
                <w:sz w:val="20"/>
                <w:szCs w:val="20"/>
              </w:rPr>
            </w:pPr>
            <w:r w:rsidRPr="00FB5CEC">
              <w:rPr>
                <w:rFonts w:asciiTheme="majorHAnsi" w:hAnsiTheme="majorHAnsi" w:cstheme="majorHAnsi"/>
                <w:sz w:val="20"/>
                <w:szCs w:val="20"/>
              </w:rPr>
              <w:t>1</w:t>
            </w:r>
          </w:p>
        </w:tc>
        <w:tc>
          <w:tcPr>
            <w:tcW w:w="1168" w:type="pct"/>
            <w:vAlign w:val="center"/>
          </w:tcPr>
          <w:p w14:paraId="5259CCB9" w14:textId="77777777" w:rsidR="00897C9B" w:rsidRPr="00FB5CEC" w:rsidRDefault="00897C9B" w:rsidP="00897C9B">
            <w:pPr>
              <w:jc w:val="center"/>
              <w:rPr>
                <w:rFonts w:asciiTheme="majorHAnsi" w:hAnsiTheme="majorHAnsi" w:cstheme="majorHAnsi"/>
                <w:sz w:val="20"/>
                <w:szCs w:val="20"/>
              </w:rPr>
            </w:pPr>
          </w:p>
        </w:tc>
        <w:tc>
          <w:tcPr>
            <w:tcW w:w="857" w:type="pct"/>
            <w:vAlign w:val="center"/>
          </w:tcPr>
          <w:p w14:paraId="5A0FADEC" w14:textId="77777777" w:rsidR="00897C9B" w:rsidRPr="00FB5CEC" w:rsidRDefault="00897C9B" w:rsidP="00897C9B">
            <w:pPr>
              <w:jc w:val="center"/>
              <w:rPr>
                <w:rFonts w:asciiTheme="majorHAnsi" w:hAnsiTheme="majorHAnsi" w:cstheme="majorHAnsi"/>
                <w:sz w:val="20"/>
                <w:szCs w:val="20"/>
              </w:rPr>
            </w:pPr>
          </w:p>
        </w:tc>
        <w:tc>
          <w:tcPr>
            <w:tcW w:w="713" w:type="pct"/>
          </w:tcPr>
          <w:p w14:paraId="269029FA" w14:textId="77777777" w:rsidR="00897C9B" w:rsidRPr="00FB5CEC" w:rsidRDefault="00897C9B" w:rsidP="00897C9B">
            <w:pPr>
              <w:jc w:val="center"/>
              <w:rPr>
                <w:rFonts w:asciiTheme="majorHAnsi" w:hAnsiTheme="majorHAnsi" w:cstheme="majorHAnsi"/>
                <w:sz w:val="20"/>
                <w:szCs w:val="20"/>
              </w:rPr>
            </w:pPr>
          </w:p>
        </w:tc>
        <w:tc>
          <w:tcPr>
            <w:tcW w:w="713" w:type="pct"/>
            <w:vAlign w:val="center"/>
          </w:tcPr>
          <w:p w14:paraId="03A71D3D" w14:textId="77777777" w:rsidR="00897C9B" w:rsidRPr="00FB5CEC" w:rsidRDefault="00897C9B" w:rsidP="00897C9B">
            <w:pPr>
              <w:jc w:val="center"/>
              <w:rPr>
                <w:rFonts w:asciiTheme="majorHAnsi" w:hAnsiTheme="majorHAnsi" w:cstheme="majorHAnsi"/>
                <w:sz w:val="20"/>
                <w:szCs w:val="20"/>
              </w:rPr>
            </w:pPr>
          </w:p>
        </w:tc>
        <w:tc>
          <w:tcPr>
            <w:tcW w:w="569" w:type="pct"/>
            <w:vAlign w:val="center"/>
          </w:tcPr>
          <w:p w14:paraId="3D19503A" w14:textId="77777777" w:rsidR="00897C9B" w:rsidRPr="00FB5CEC" w:rsidRDefault="00897C9B" w:rsidP="00897C9B">
            <w:pPr>
              <w:rPr>
                <w:rFonts w:asciiTheme="majorHAnsi" w:hAnsiTheme="majorHAnsi" w:cstheme="majorHAnsi"/>
                <w:sz w:val="20"/>
                <w:szCs w:val="20"/>
              </w:rPr>
            </w:pPr>
            <w:r w:rsidRPr="00FB5CEC">
              <w:rPr>
                <w:rFonts w:asciiTheme="majorHAnsi" w:hAnsiTheme="majorHAnsi" w:cstheme="majorHAnsi"/>
                <w:sz w:val="20"/>
                <w:szCs w:val="20"/>
              </w:rPr>
              <w:t>R$</w:t>
            </w:r>
          </w:p>
        </w:tc>
        <w:tc>
          <w:tcPr>
            <w:tcW w:w="603" w:type="pct"/>
            <w:vAlign w:val="center"/>
          </w:tcPr>
          <w:p w14:paraId="0F279B36" w14:textId="77777777" w:rsidR="00897C9B" w:rsidRPr="00FB5CEC" w:rsidRDefault="00897C9B" w:rsidP="00897C9B">
            <w:pPr>
              <w:rPr>
                <w:rFonts w:asciiTheme="majorHAnsi" w:hAnsiTheme="majorHAnsi" w:cstheme="majorHAnsi"/>
                <w:sz w:val="20"/>
                <w:szCs w:val="20"/>
              </w:rPr>
            </w:pPr>
            <w:r w:rsidRPr="00FB5CEC">
              <w:rPr>
                <w:rFonts w:asciiTheme="majorHAnsi" w:hAnsiTheme="majorHAnsi" w:cstheme="majorHAnsi"/>
                <w:sz w:val="20"/>
                <w:szCs w:val="20"/>
              </w:rPr>
              <w:t xml:space="preserve">R$ </w:t>
            </w:r>
          </w:p>
        </w:tc>
      </w:tr>
      <w:tr w:rsidR="00897C9B" w:rsidRPr="00FB5CEC" w14:paraId="3745F627" w14:textId="77777777" w:rsidTr="00897C9B">
        <w:trPr>
          <w:trHeight w:val="403"/>
        </w:trPr>
        <w:tc>
          <w:tcPr>
            <w:tcW w:w="377" w:type="pct"/>
            <w:vAlign w:val="center"/>
          </w:tcPr>
          <w:p w14:paraId="533BDA61" w14:textId="77777777" w:rsidR="00897C9B" w:rsidRPr="00FB5CEC" w:rsidRDefault="00897C9B" w:rsidP="00897C9B">
            <w:pPr>
              <w:jc w:val="center"/>
              <w:rPr>
                <w:rFonts w:asciiTheme="majorHAnsi" w:hAnsiTheme="majorHAnsi" w:cstheme="majorHAnsi"/>
                <w:sz w:val="20"/>
                <w:szCs w:val="20"/>
              </w:rPr>
            </w:pPr>
            <w:r w:rsidRPr="00FB5CEC">
              <w:rPr>
                <w:rFonts w:asciiTheme="majorHAnsi" w:hAnsiTheme="majorHAnsi" w:cstheme="majorHAnsi"/>
                <w:sz w:val="20"/>
                <w:szCs w:val="20"/>
              </w:rPr>
              <w:t>2</w:t>
            </w:r>
          </w:p>
        </w:tc>
        <w:tc>
          <w:tcPr>
            <w:tcW w:w="1168" w:type="pct"/>
            <w:vAlign w:val="center"/>
          </w:tcPr>
          <w:p w14:paraId="3A358B0A" w14:textId="77777777" w:rsidR="00897C9B" w:rsidRPr="00FB5CEC" w:rsidRDefault="00897C9B" w:rsidP="00897C9B">
            <w:pPr>
              <w:jc w:val="center"/>
              <w:rPr>
                <w:rFonts w:asciiTheme="majorHAnsi" w:hAnsiTheme="majorHAnsi" w:cstheme="majorHAnsi"/>
                <w:sz w:val="20"/>
                <w:szCs w:val="20"/>
              </w:rPr>
            </w:pPr>
          </w:p>
        </w:tc>
        <w:tc>
          <w:tcPr>
            <w:tcW w:w="857" w:type="pct"/>
            <w:vAlign w:val="center"/>
          </w:tcPr>
          <w:p w14:paraId="3323C345" w14:textId="77777777" w:rsidR="00897C9B" w:rsidRPr="00FB5CEC" w:rsidRDefault="00897C9B" w:rsidP="00897C9B">
            <w:pPr>
              <w:jc w:val="center"/>
              <w:rPr>
                <w:rFonts w:asciiTheme="majorHAnsi" w:hAnsiTheme="majorHAnsi" w:cstheme="majorHAnsi"/>
                <w:sz w:val="20"/>
                <w:szCs w:val="20"/>
              </w:rPr>
            </w:pPr>
          </w:p>
        </w:tc>
        <w:tc>
          <w:tcPr>
            <w:tcW w:w="713" w:type="pct"/>
          </w:tcPr>
          <w:p w14:paraId="7E06F03A" w14:textId="77777777" w:rsidR="00897C9B" w:rsidRPr="00FB5CEC" w:rsidRDefault="00897C9B" w:rsidP="00897C9B">
            <w:pPr>
              <w:jc w:val="center"/>
              <w:rPr>
                <w:rFonts w:asciiTheme="majorHAnsi" w:hAnsiTheme="majorHAnsi" w:cstheme="majorHAnsi"/>
                <w:sz w:val="20"/>
                <w:szCs w:val="20"/>
              </w:rPr>
            </w:pPr>
          </w:p>
        </w:tc>
        <w:tc>
          <w:tcPr>
            <w:tcW w:w="713" w:type="pct"/>
            <w:vAlign w:val="center"/>
          </w:tcPr>
          <w:p w14:paraId="6B3AC9D1" w14:textId="77777777" w:rsidR="00897C9B" w:rsidRPr="00FB5CEC" w:rsidRDefault="00897C9B" w:rsidP="00897C9B">
            <w:pPr>
              <w:jc w:val="center"/>
              <w:rPr>
                <w:rFonts w:asciiTheme="majorHAnsi" w:hAnsiTheme="majorHAnsi" w:cstheme="majorHAnsi"/>
                <w:sz w:val="20"/>
                <w:szCs w:val="20"/>
              </w:rPr>
            </w:pPr>
          </w:p>
        </w:tc>
        <w:tc>
          <w:tcPr>
            <w:tcW w:w="569" w:type="pct"/>
            <w:vAlign w:val="center"/>
          </w:tcPr>
          <w:p w14:paraId="495D54BB" w14:textId="77777777" w:rsidR="00897C9B" w:rsidRPr="00FB5CEC" w:rsidRDefault="00897C9B" w:rsidP="00897C9B">
            <w:pPr>
              <w:rPr>
                <w:rFonts w:asciiTheme="majorHAnsi" w:hAnsiTheme="majorHAnsi" w:cstheme="majorHAnsi"/>
                <w:sz w:val="20"/>
                <w:szCs w:val="20"/>
              </w:rPr>
            </w:pPr>
          </w:p>
        </w:tc>
        <w:tc>
          <w:tcPr>
            <w:tcW w:w="603" w:type="pct"/>
            <w:vAlign w:val="center"/>
          </w:tcPr>
          <w:p w14:paraId="1C8862E0" w14:textId="77777777" w:rsidR="00897C9B" w:rsidRPr="00FB5CEC" w:rsidRDefault="00897C9B" w:rsidP="00897C9B">
            <w:pPr>
              <w:rPr>
                <w:rFonts w:asciiTheme="majorHAnsi" w:hAnsiTheme="majorHAnsi" w:cstheme="majorHAnsi"/>
                <w:sz w:val="20"/>
                <w:szCs w:val="20"/>
              </w:rPr>
            </w:pPr>
          </w:p>
        </w:tc>
      </w:tr>
      <w:tr w:rsidR="00897C9B" w:rsidRPr="00FB5CEC" w14:paraId="1DA906A7" w14:textId="77777777" w:rsidTr="00897C9B">
        <w:trPr>
          <w:trHeight w:val="423"/>
        </w:trPr>
        <w:tc>
          <w:tcPr>
            <w:tcW w:w="377" w:type="pct"/>
            <w:vAlign w:val="center"/>
          </w:tcPr>
          <w:p w14:paraId="12011AA6" w14:textId="77777777" w:rsidR="00897C9B" w:rsidRPr="00FB5CEC" w:rsidRDefault="00897C9B" w:rsidP="00897C9B">
            <w:pPr>
              <w:jc w:val="center"/>
              <w:rPr>
                <w:rFonts w:asciiTheme="majorHAnsi" w:hAnsiTheme="majorHAnsi" w:cstheme="majorHAnsi"/>
                <w:sz w:val="20"/>
                <w:szCs w:val="20"/>
              </w:rPr>
            </w:pPr>
            <w:r w:rsidRPr="00FB5CEC">
              <w:rPr>
                <w:rFonts w:asciiTheme="majorHAnsi" w:hAnsiTheme="majorHAnsi" w:cstheme="majorHAnsi"/>
                <w:sz w:val="20"/>
                <w:szCs w:val="20"/>
              </w:rPr>
              <w:t>...</w:t>
            </w:r>
          </w:p>
        </w:tc>
        <w:tc>
          <w:tcPr>
            <w:tcW w:w="1168" w:type="pct"/>
            <w:vAlign w:val="center"/>
          </w:tcPr>
          <w:p w14:paraId="4F681C09" w14:textId="77777777" w:rsidR="00897C9B" w:rsidRPr="00FB5CEC" w:rsidRDefault="00897C9B" w:rsidP="00897C9B">
            <w:pPr>
              <w:jc w:val="center"/>
              <w:rPr>
                <w:rFonts w:asciiTheme="majorHAnsi" w:hAnsiTheme="majorHAnsi" w:cstheme="majorHAnsi"/>
                <w:sz w:val="20"/>
                <w:szCs w:val="20"/>
              </w:rPr>
            </w:pPr>
          </w:p>
        </w:tc>
        <w:tc>
          <w:tcPr>
            <w:tcW w:w="857" w:type="pct"/>
            <w:vAlign w:val="center"/>
          </w:tcPr>
          <w:p w14:paraId="680854EB" w14:textId="77777777" w:rsidR="00897C9B" w:rsidRPr="00FB5CEC" w:rsidRDefault="00897C9B" w:rsidP="00897C9B">
            <w:pPr>
              <w:jc w:val="center"/>
              <w:rPr>
                <w:rFonts w:asciiTheme="majorHAnsi" w:hAnsiTheme="majorHAnsi" w:cstheme="majorHAnsi"/>
                <w:sz w:val="20"/>
                <w:szCs w:val="20"/>
              </w:rPr>
            </w:pPr>
          </w:p>
        </w:tc>
        <w:tc>
          <w:tcPr>
            <w:tcW w:w="713" w:type="pct"/>
          </w:tcPr>
          <w:p w14:paraId="22AE986F" w14:textId="77777777" w:rsidR="00897C9B" w:rsidRPr="00FB5CEC" w:rsidRDefault="00897C9B" w:rsidP="00897C9B">
            <w:pPr>
              <w:jc w:val="center"/>
              <w:rPr>
                <w:rFonts w:asciiTheme="majorHAnsi" w:hAnsiTheme="majorHAnsi" w:cstheme="majorHAnsi"/>
                <w:sz w:val="20"/>
                <w:szCs w:val="20"/>
              </w:rPr>
            </w:pPr>
          </w:p>
        </w:tc>
        <w:tc>
          <w:tcPr>
            <w:tcW w:w="713" w:type="pct"/>
            <w:vAlign w:val="center"/>
          </w:tcPr>
          <w:p w14:paraId="1F1AA4BB" w14:textId="77777777" w:rsidR="00897C9B" w:rsidRPr="00FB5CEC" w:rsidRDefault="00897C9B" w:rsidP="00897C9B">
            <w:pPr>
              <w:jc w:val="center"/>
              <w:rPr>
                <w:rFonts w:asciiTheme="majorHAnsi" w:hAnsiTheme="majorHAnsi" w:cstheme="majorHAnsi"/>
                <w:sz w:val="20"/>
                <w:szCs w:val="20"/>
              </w:rPr>
            </w:pPr>
          </w:p>
        </w:tc>
        <w:tc>
          <w:tcPr>
            <w:tcW w:w="569" w:type="pct"/>
            <w:vAlign w:val="center"/>
          </w:tcPr>
          <w:p w14:paraId="5C2E5B92" w14:textId="77777777" w:rsidR="00897C9B" w:rsidRPr="00FB5CEC" w:rsidRDefault="00897C9B" w:rsidP="00897C9B">
            <w:pPr>
              <w:rPr>
                <w:rFonts w:asciiTheme="majorHAnsi" w:hAnsiTheme="majorHAnsi" w:cstheme="majorHAnsi"/>
                <w:sz w:val="20"/>
                <w:szCs w:val="20"/>
              </w:rPr>
            </w:pPr>
          </w:p>
        </w:tc>
        <w:tc>
          <w:tcPr>
            <w:tcW w:w="603" w:type="pct"/>
            <w:vAlign w:val="center"/>
          </w:tcPr>
          <w:p w14:paraId="797BCE5F" w14:textId="77777777" w:rsidR="00897C9B" w:rsidRPr="00FB5CEC" w:rsidRDefault="00897C9B" w:rsidP="00897C9B">
            <w:pPr>
              <w:rPr>
                <w:rFonts w:asciiTheme="majorHAnsi" w:hAnsiTheme="majorHAnsi" w:cstheme="majorHAnsi"/>
                <w:sz w:val="20"/>
                <w:szCs w:val="20"/>
              </w:rPr>
            </w:pPr>
          </w:p>
        </w:tc>
      </w:tr>
      <w:tr w:rsidR="00897C9B" w:rsidRPr="00FB5CEC" w14:paraId="21AB80E7" w14:textId="77777777" w:rsidTr="00897C9B">
        <w:trPr>
          <w:trHeight w:val="546"/>
        </w:trPr>
        <w:tc>
          <w:tcPr>
            <w:tcW w:w="5000" w:type="pct"/>
            <w:gridSpan w:val="7"/>
            <w:vAlign w:val="center"/>
          </w:tcPr>
          <w:p w14:paraId="7870FD1F" w14:textId="77777777" w:rsidR="00897C9B" w:rsidRPr="00FB5CEC" w:rsidRDefault="00897C9B" w:rsidP="00897C9B">
            <w:pPr>
              <w:spacing w:line="264" w:lineRule="auto"/>
              <w:rPr>
                <w:rFonts w:asciiTheme="majorHAnsi" w:hAnsiTheme="majorHAnsi" w:cstheme="majorHAnsi"/>
                <w:sz w:val="22"/>
                <w:szCs w:val="22"/>
              </w:rPr>
            </w:pPr>
            <w:r w:rsidRPr="00FB5CEC">
              <w:rPr>
                <w:rFonts w:asciiTheme="majorHAnsi" w:hAnsiTheme="majorHAnsi" w:cstheme="majorHAnsi"/>
                <w:b/>
                <w:bCs/>
                <w:sz w:val="20"/>
                <w:szCs w:val="20"/>
              </w:rPr>
              <w:t>Valor Total Por Extenso:</w:t>
            </w:r>
            <w:r w:rsidRPr="00FB5CEC">
              <w:rPr>
                <w:rFonts w:asciiTheme="majorHAnsi" w:hAnsiTheme="majorHAnsi" w:cstheme="majorHAnsi"/>
                <w:b/>
                <w:bCs/>
                <w:sz w:val="22"/>
                <w:szCs w:val="22"/>
              </w:rPr>
              <w:t xml:space="preserve"> </w:t>
            </w:r>
            <w:r w:rsidRPr="00FB5CEC">
              <w:rPr>
                <w:rFonts w:asciiTheme="majorHAnsi" w:hAnsiTheme="majorHAnsi" w:cstheme="majorHAnsi"/>
                <w:sz w:val="22"/>
                <w:szCs w:val="22"/>
              </w:rPr>
              <w:t>R$</w:t>
            </w:r>
          </w:p>
        </w:tc>
      </w:tr>
    </w:tbl>
    <w:p w14:paraId="505D1BFE" w14:textId="77777777" w:rsidR="00897C9B" w:rsidRPr="00FB5CEC" w:rsidRDefault="00897C9B"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6F666239"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CONDIÇÕES GERAIS</w:t>
      </w:r>
    </w:p>
    <w:p w14:paraId="4C1A03CD"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FB5CEC">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DECLARAÇÕES</w:t>
      </w:r>
    </w:p>
    <w:p w14:paraId="263031B9" w14:textId="29F827D0" w:rsidR="00E312C1" w:rsidRPr="00FB5CEC"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7807DB61" w14:textId="1F8277D6" w:rsidR="00CD4864" w:rsidRDefault="00E312C1"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2 - Declaro que os</w:t>
      </w:r>
      <w:r w:rsidR="00D80544" w:rsidRPr="00D80544">
        <w:rPr>
          <w:rFonts w:asciiTheme="majorHAnsi" w:hAnsiTheme="majorHAnsi" w:cstheme="majorHAnsi"/>
          <w:sz w:val="22"/>
          <w:szCs w:val="22"/>
        </w:rPr>
        <w:t xml:space="preserve"> </w:t>
      </w:r>
      <w:r w:rsidR="00D80544">
        <w:rPr>
          <w:rFonts w:asciiTheme="majorHAnsi" w:hAnsiTheme="majorHAnsi" w:cstheme="majorHAnsi"/>
          <w:sz w:val="22"/>
          <w:szCs w:val="22"/>
        </w:rPr>
        <w:t>serviços</w:t>
      </w:r>
      <w:r w:rsidR="00842E89" w:rsidRPr="00FB5CEC">
        <w:rPr>
          <w:rFonts w:asciiTheme="majorHAnsi" w:hAnsiTheme="majorHAnsi" w:cstheme="majorHAnsi"/>
          <w:sz w:val="22"/>
          <w:szCs w:val="22"/>
        </w:rPr>
        <w:t xml:space="preserve"> ofertados estão em conformidade aos padrões mínimos de qualidade e dentro das normas técnicas e de segurança aplicáveis</w:t>
      </w:r>
      <w:r w:rsidR="00D849D9" w:rsidRPr="00FB5CEC">
        <w:rPr>
          <w:rFonts w:asciiTheme="majorHAnsi" w:hAnsiTheme="majorHAnsi" w:cstheme="majorHAnsi"/>
          <w:sz w:val="22"/>
          <w:szCs w:val="22"/>
        </w:rPr>
        <w:t>.</w:t>
      </w:r>
    </w:p>
    <w:p w14:paraId="554FC81B" w14:textId="77777777" w:rsidR="00784A68" w:rsidRDefault="00784A68"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p>
    <w:p w14:paraId="5DAB978C" w14:textId="77777777" w:rsidR="00784A68" w:rsidRPr="00897C9B" w:rsidRDefault="00784A68"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p>
    <w:p w14:paraId="292FD187" w14:textId="77777777" w:rsidR="002D52C4" w:rsidRDefault="002D52C4"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6CEA077C" w14:textId="77777777" w:rsidR="002D52C4" w:rsidRDefault="002D52C4"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623F610C" w14:textId="3B9E7B44" w:rsidR="008A27B6" w:rsidRPr="00FB5CEC" w:rsidRDefault="00E312C1"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FB5CEC">
        <w:rPr>
          <w:rFonts w:asciiTheme="majorHAnsi" w:hAnsiTheme="majorHAnsi" w:cstheme="majorHAnsi"/>
          <w:sz w:val="22"/>
          <w:szCs w:val="22"/>
          <w:lang w:val="pt-PT"/>
        </w:rPr>
        <w:t>3 – Declaro que n</w:t>
      </w:r>
      <w:r w:rsidRPr="00FB5CEC">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FB5CEC">
        <w:rPr>
          <w:rFonts w:asciiTheme="majorHAnsi" w:hAnsiTheme="majorHAnsi" w:cstheme="majorHAnsi"/>
          <w:sz w:val="22"/>
          <w:szCs w:val="22"/>
        </w:rPr>
        <w:t>n</w:t>
      </w:r>
      <w:r w:rsidR="00D80544">
        <w:rPr>
          <w:rFonts w:asciiTheme="majorHAnsi" w:hAnsiTheme="majorHAnsi" w:cstheme="majorHAnsi"/>
          <w:sz w:val="22"/>
          <w:szCs w:val="22"/>
        </w:rPr>
        <w:t>a prestação dos serviços.</w:t>
      </w:r>
    </w:p>
    <w:p w14:paraId="0D811B02" w14:textId="77777777" w:rsidR="00897C9B" w:rsidRDefault="00897C9B"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478E3076" w14:textId="13BB24D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 xml:space="preserve">LOCAL E PRAZO DE </w:t>
      </w:r>
      <w:r w:rsidR="001A27F9" w:rsidRPr="00FB5CEC">
        <w:rPr>
          <w:rFonts w:asciiTheme="majorHAnsi" w:hAnsiTheme="majorHAnsi" w:cstheme="majorHAnsi"/>
          <w:b/>
          <w:bCs/>
          <w:iCs/>
          <w:sz w:val="22"/>
          <w:szCs w:val="22"/>
        </w:rPr>
        <w:t>EXECUÇÃO</w:t>
      </w:r>
    </w:p>
    <w:p w14:paraId="34E5F9A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De acordo com o especificado no Anexo I, deste Edital.</w:t>
      </w:r>
    </w:p>
    <w:p w14:paraId="75A867B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b/>
          <w:sz w:val="22"/>
          <w:szCs w:val="22"/>
        </w:rPr>
        <w:t>Obs.:</w:t>
      </w:r>
      <w:r w:rsidRPr="00FB5CEC">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58A0D491"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VALIDADE DA PROPOSTA COMERCIAL</w:t>
      </w:r>
    </w:p>
    <w:p w14:paraId="2D0791EC"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FB5CEC">
        <w:rPr>
          <w:rFonts w:asciiTheme="majorHAnsi" w:hAnsiTheme="majorHAnsi" w:cstheme="majorHAnsi"/>
          <w:sz w:val="22"/>
          <w:szCs w:val="22"/>
        </w:rPr>
        <w:t>60 (sessenta) dias, a contar da data final de seu envio.</w:t>
      </w:r>
    </w:p>
    <w:p w14:paraId="206F2EC4" w14:textId="77777777" w:rsidR="00DC2C99" w:rsidRPr="00FB5CEC" w:rsidRDefault="00DC2C99"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p>
    <w:p w14:paraId="1675DD02" w14:textId="77777777" w:rsidR="00E312C1" w:rsidRPr="00FB5CEC" w:rsidRDefault="00E312C1" w:rsidP="00E312C1">
      <w:pPr>
        <w:pStyle w:val="Subttulo"/>
        <w:rPr>
          <w:rFonts w:asciiTheme="majorHAnsi" w:hAnsiTheme="majorHAnsi" w:cstheme="majorHAnsi"/>
          <w:b w:val="0"/>
          <w:color w:val="auto"/>
          <w:sz w:val="22"/>
          <w:szCs w:val="22"/>
        </w:rPr>
      </w:pPr>
    </w:p>
    <w:p w14:paraId="42AC5A23"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______________________________</w:t>
      </w:r>
    </w:p>
    <w:p w14:paraId="690AC455"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EMPRESA</w:t>
      </w:r>
    </w:p>
    <w:p w14:paraId="5D1AE5FE"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t>Representante Legal</w:t>
      </w:r>
    </w:p>
    <w:p w14:paraId="6BF61770"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FB5CEC" w14:paraId="7C3CFB13" w14:textId="77777777" w:rsidTr="00BA7EF0">
        <w:trPr>
          <w:cantSplit/>
          <w:trHeight w:val="554"/>
        </w:trPr>
        <w:tc>
          <w:tcPr>
            <w:tcW w:w="5000" w:type="pct"/>
            <w:gridSpan w:val="2"/>
          </w:tcPr>
          <w:p w14:paraId="5AEE1F8B" w14:textId="2BA2E65A"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w:t>
            </w:r>
            <w:r w:rsidR="00820428" w:rsidRPr="00FB5CEC">
              <w:rPr>
                <w:rFonts w:asciiTheme="majorHAnsi" w:hAnsiTheme="majorHAnsi" w:cstheme="majorHAnsi"/>
                <w:sz w:val="22"/>
                <w:szCs w:val="22"/>
              </w:rPr>
              <w:t xml:space="preserve">a </w:t>
            </w:r>
            <w:r w:rsidR="00820428" w:rsidRPr="00FB5CEC">
              <w:rPr>
                <w:rFonts w:asciiTheme="majorHAnsi" w:hAnsiTheme="majorHAnsi" w:cstheme="majorHAnsi"/>
                <w:b/>
                <w:bCs/>
                <w:sz w:val="22"/>
                <w:szCs w:val="22"/>
              </w:rPr>
              <w:t>ATA</w:t>
            </w:r>
            <w:r w:rsidR="001B74EB" w:rsidRPr="00FB5CEC">
              <w:rPr>
                <w:rFonts w:asciiTheme="majorHAnsi" w:hAnsiTheme="majorHAnsi" w:cstheme="majorHAnsi"/>
                <w:b/>
                <w:bCs/>
                <w:sz w:val="22"/>
                <w:szCs w:val="22"/>
              </w:rPr>
              <w:t xml:space="preserve"> DE REGISTRO DE PREÇOS</w:t>
            </w:r>
            <w:r w:rsidRPr="00FB5CEC">
              <w:rPr>
                <w:rFonts w:asciiTheme="majorHAnsi" w:hAnsiTheme="majorHAnsi" w:cstheme="majorHAnsi"/>
                <w:sz w:val="22"/>
                <w:szCs w:val="22"/>
              </w:rPr>
              <w:t xml:space="preserve"> e o </w:t>
            </w:r>
            <w:r w:rsidRPr="00FB5CEC">
              <w:rPr>
                <w:rFonts w:asciiTheme="majorHAnsi" w:hAnsiTheme="majorHAnsi" w:cstheme="majorHAnsi"/>
                <w:b/>
                <w:sz w:val="22"/>
                <w:szCs w:val="22"/>
              </w:rPr>
              <w:t>TERMO DE CIÊNCIA E NOTIFICAÇÃO</w:t>
            </w:r>
            <w:r w:rsidRPr="00FB5CEC">
              <w:rPr>
                <w:rFonts w:asciiTheme="majorHAnsi" w:hAnsiTheme="majorHAnsi" w:cstheme="majorHAnsi"/>
                <w:sz w:val="22"/>
                <w:szCs w:val="22"/>
              </w:rPr>
              <w:t>, conforme consta no contrato social ou procuração:</w:t>
            </w:r>
          </w:p>
        </w:tc>
      </w:tr>
      <w:tr w:rsidR="00E312C1" w:rsidRPr="00FB5CEC" w14:paraId="7E8BDCA3" w14:textId="77777777" w:rsidTr="00BA7EF0">
        <w:trPr>
          <w:cantSplit/>
          <w:trHeight w:val="328"/>
        </w:trPr>
        <w:tc>
          <w:tcPr>
            <w:tcW w:w="1749" w:type="pct"/>
          </w:tcPr>
          <w:p w14:paraId="4A78F11A"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3251" w:type="pct"/>
          </w:tcPr>
          <w:p w14:paraId="1CC64D30" w14:textId="77777777" w:rsidR="00E312C1" w:rsidRPr="00FB5CEC" w:rsidRDefault="00E312C1" w:rsidP="00BA7EF0">
            <w:pPr>
              <w:rPr>
                <w:rFonts w:asciiTheme="majorHAnsi" w:hAnsiTheme="majorHAnsi" w:cstheme="majorHAnsi"/>
                <w:sz w:val="22"/>
                <w:szCs w:val="22"/>
              </w:rPr>
            </w:pPr>
          </w:p>
        </w:tc>
      </w:tr>
      <w:tr w:rsidR="00E312C1" w:rsidRPr="00FB5CEC" w14:paraId="3C16ED98" w14:textId="77777777" w:rsidTr="00BA7EF0">
        <w:trPr>
          <w:cantSplit/>
          <w:trHeight w:val="261"/>
        </w:trPr>
        <w:tc>
          <w:tcPr>
            <w:tcW w:w="1749" w:type="pct"/>
          </w:tcPr>
          <w:p w14:paraId="569C4DE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3251" w:type="pct"/>
          </w:tcPr>
          <w:p w14:paraId="45648389" w14:textId="77777777" w:rsidR="00E312C1" w:rsidRPr="00FB5CEC" w:rsidRDefault="00E312C1" w:rsidP="00BA7EF0">
            <w:pPr>
              <w:rPr>
                <w:rFonts w:asciiTheme="majorHAnsi" w:hAnsiTheme="majorHAnsi" w:cstheme="majorHAnsi"/>
                <w:sz w:val="22"/>
                <w:szCs w:val="22"/>
              </w:rPr>
            </w:pPr>
          </w:p>
        </w:tc>
      </w:tr>
      <w:tr w:rsidR="00E312C1" w:rsidRPr="00FB5CEC" w14:paraId="489BE8D7" w14:textId="77777777" w:rsidTr="00BA7EF0">
        <w:trPr>
          <w:cantSplit/>
          <w:trHeight w:val="266"/>
        </w:trPr>
        <w:tc>
          <w:tcPr>
            <w:tcW w:w="1749" w:type="pct"/>
          </w:tcPr>
          <w:p w14:paraId="56A5BD5B"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3251" w:type="pct"/>
          </w:tcPr>
          <w:p w14:paraId="2F5E1D6F" w14:textId="77777777" w:rsidR="00E312C1" w:rsidRPr="00FB5CEC" w:rsidRDefault="00E312C1" w:rsidP="00BA7EF0">
            <w:pPr>
              <w:rPr>
                <w:rFonts w:asciiTheme="majorHAnsi" w:hAnsiTheme="majorHAnsi" w:cstheme="majorHAnsi"/>
                <w:sz w:val="22"/>
                <w:szCs w:val="22"/>
              </w:rPr>
            </w:pPr>
          </w:p>
        </w:tc>
      </w:tr>
      <w:tr w:rsidR="00E312C1" w:rsidRPr="00FB5CEC" w14:paraId="0031B8C7" w14:textId="77777777" w:rsidTr="00BA7EF0">
        <w:trPr>
          <w:cantSplit/>
          <w:trHeight w:val="283"/>
        </w:trPr>
        <w:tc>
          <w:tcPr>
            <w:tcW w:w="1749" w:type="pct"/>
          </w:tcPr>
          <w:p w14:paraId="20405ED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3251" w:type="pct"/>
          </w:tcPr>
          <w:p w14:paraId="6082422E" w14:textId="77777777" w:rsidR="00E312C1" w:rsidRPr="00FB5CEC" w:rsidRDefault="00E312C1" w:rsidP="00BA7EF0">
            <w:pPr>
              <w:rPr>
                <w:rFonts w:asciiTheme="majorHAnsi" w:hAnsiTheme="majorHAnsi" w:cstheme="majorHAnsi"/>
                <w:sz w:val="22"/>
                <w:szCs w:val="22"/>
              </w:rPr>
            </w:pPr>
          </w:p>
        </w:tc>
      </w:tr>
      <w:tr w:rsidR="00E312C1" w:rsidRPr="00FB5CEC" w14:paraId="716FFD54" w14:textId="77777777" w:rsidTr="00BA7EF0">
        <w:trPr>
          <w:cantSplit/>
          <w:trHeight w:val="274"/>
        </w:trPr>
        <w:tc>
          <w:tcPr>
            <w:tcW w:w="1749" w:type="pct"/>
          </w:tcPr>
          <w:p w14:paraId="0E8A6A8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3251" w:type="pct"/>
          </w:tcPr>
          <w:p w14:paraId="6F24CA40" w14:textId="77777777" w:rsidR="00E312C1" w:rsidRPr="00FB5CEC" w:rsidRDefault="00E312C1" w:rsidP="00BA7EF0">
            <w:pPr>
              <w:rPr>
                <w:rFonts w:asciiTheme="majorHAnsi" w:hAnsiTheme="majorHAnsi" w:cstheme="majorHAnsi"/>
                <w:sz w:val="22"/>
                <w:szCs w:val="22"/>
              </w:rPr>
            </w:pPr>
          </w:p>
        </w:tc>
      </w:tr>
      <w:tr w:rsidR="00E312C1" w:rsidRPr="00FB5CEC" w14:paraId="391D6BC7" w14:textId="77777777" w:rsidTr="00BA7EF0">
        <w:trPr>
          <w:cantSplit/>
          <w:trHeight w:val="277"/>
        </w:trPr>
        <w:tc>
          <w:tcPr>
            <w:tcW w:w="1749" w:type="pct"/>
          </w:tcPr>
          <w:p w14:paraId="70566A2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3251" w:type="pct"/>
          </w:tcPr>
          <w:p w14:paraId="3E32ACD6" w14:textId="77777777" w:rsidR="00E312C1" w:rsidRPr="00FB5CEC" w:rsidRDefault="00E312C1" w:rsidP="00BA7EF0">
            <w:pPr>
              <w:rPr>
                <w:rFonts w:asciiTheme="majorHAnsi" w:hAnsiTheme="majorHAnsi" w:cstheme="majorHAnsi"/>
                <w:sz w:val="22"/>
                <w:szCs w:val="22"/>
              </w:rPr>
            </w:pPr>
          </w:p>
        </w:tc>
      </w:tr>
      <w:tr w:rsidR="00E312C1" w:rsidRPr="00FB5CEC" w14:paraId="3E51EF02" w14:textId="77777777" w:rsidTr="00BA7EF0">
        <w:trPr>
          <w:cantSplit/>
          <w:trHeight w:val="440"/>
        </w:trPr>
        <w:tc>
          <w:tcPr>
            <w:tcW w:w="1749" w:type="pct"/>
          </w:tcPr>
          <w:p w14:paraId="38BC898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3251" w:type="pct"/>
          </w:tcPr>
          <w:p w14:paraId="33F60BBE" w14:textId="77777777" w:rsidR="00E312C1" w:rsidRPr="00FB5CEC" w:rsidRDefault="00E312C1" w:rsidP="00BA7EF0">
            <w:pPr>
              <w:rPr>
                <w:rFonts w:asciiTheme="majorHAnsi" w:hAnsiTheme="majorHAnsi" w:cstheme="majorHAnsi"/>
                <w:sz w:val="22"/>
                <w:szCs w:val="22"/>
              </w:rPr>
            </w:pPr>
          </w:p>
          <w:p w14:paraId="012D34DF" w14:textId="77777777" w:rsidR="00E312C1" w:rsidRPr="00FB5CEC" w:rsidRDefault="00E312C1" w:rsidP="00BA7EF0">
            <w:pPr>
              <w:rPr>
                <w:rFonts w:asciiTheme="majorHAnsi" w:hAnsiTheme="majorHAnsi" w:cstheme="majorHAnsi"/>
                <w:sz w:val="22"/>
                <w:szCs w:val="22"/>
              </w:rPr>
            </w:pPr>
          </w:p>
        </w:tc>
      </w:tr>
    </w:tbl>
    <w:p w14:paraId="1CCE49EA"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outlineLvl w:val="7"/>
        <w:rPr>
          <w:rFonts w:asciiTheme="majorHAnsi" w:hAnsiTheme="majorHAnsi" w:cstheme="majorHAnsi"/>
          <w:b/>
          <w:sz w:val="22"/>
          <w:szCs w:val="22"/>
        </w:rPr>
      </w:pPr>
    </w:p>
    <w:p w14:paraId="13FA2C76"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D7B68EF"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1F18B14B"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7BB0F27"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4138F1CD"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7DB72EB3"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5F32AD2"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C8DD38C" w14:textId="77777777" w:rsidR="00897C9B" w:rsidRDefault="00897C9B" w:rsidP="00784A68">
      <w:pPr>
        <w:overflowPunct w:val="0"/>
        <w:autoSpaceDE w:val="0"/>
        <w:autoSpaceDN w:val="0"/>
        <w:adjustRightInd w:val="0"/>
        <w:spacing w:after="160"/>
        <w:textAlignment w:val="baseline"/>
        <w:outlineLvl w:val="7"/>
        <w:rPr>
          <w:rFonts w:asciiTheme="majorHAnsi" w:hAnsiTheme="majorHAnsi" w:cstheme="majorHAnsi"/>
          <w:b/>
          <w:sz w:val="22"/>
          <w:szCs w:val="22"/>
        </w:rPr>
      </w:pPr>
    </w:p>
    <w:p w14:paraId="1D1828E3" w14:textId="77777777" w:rsidR="002847EB" w:rsidRDefault="002847EB"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7198B04" w14:textId="76617CD8" w:rsidR="00E312C1" w:rsidRPr="00FB5CEC" w:rsidRDefault="00E312C1"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2D52C4">
        <w:rPr>
          <w:rFonts w:asciiTheme="majorHAnsi" w:hAnsiTheme="majorHAnsi" w:cstheme="majorHAnsi"/>
          <w:b/>
          <w:sz w:val="22"/>
          <w:szCs w:val="22"/>
        </w:rPr>
        <w:t>33/2026</w:t>
      </w:r>
    </w:p>
    <w:p w14:paraId="42525210" w14:textId="0BB071E1" w:rsidR="00E312C1" w:rsidRPr="00FB5CEC" w:rsidRDefault="00E312C1"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III</w:t>
      </w:r>
      <w:r w:rsidR="00897C9B">
        <w:rPr>
          <w:rFonts w:asciiTheme="majorHAnsi" w:hAnsiTheme="majorHAnsi" w:cstheme="majorHAnsi"/>
          <w:b/>
          <w:bCs/>
          <w:sz w:val="22"/>
          <w:szCs w:val="22"/>
        </w:rPr>
        <w:t xml:space="preserve"> - </w:t>
      </w:r>
      <w:r w:rsidRPr="00FB5CEC">
        <w:rPr>
          <w:rFonts w:asciiTheme="majorHAnsi" w:hAnsiTheme="majorHAnsi" w:cstheme="majorHAnsi"/>
          <w:b/>
          <w:bCs/>
          <w:sz w:val="22"/>
          <w:szCs w:val="22"/>
        </w:rPr>
        <w:t>DECLARAÇÕES</w:t>
      </w:r>
      <w:r w:rsidR="005A657E" w:rsidRPr="00FB5CEC">
        <w:rPr>
          <w:rFonts w:asciiTheme="majorHAnsi" w:hAnsiTheme="majorHAnsi" w:cstheme="majorHAnsi"/>
          <w:b/>
          <w:bCs/>
          <w:sz w:val="22"/>
          <w:szCs w:val="22"/>
        </w:rPr>
        <w:t xml:space="preserve"> UNIFICADAS</w:t>
      </w:r>
    </w:p>
    <w:p w14:paraId="6B2314F7" w14:textId="26F3CB7D"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__________________________________________________________</w:t>
      </w:r>
      <w:r w:rsidRPr="00FB5CEC">
        <w:rPr>
          <w:rFonts w:asciiTheme="majorHAnsi" w:hAnsiTheme="majorHAnsi" w:cstheme="majorHAnsi"/>
          <w:b/>
          <w:bCs/>
          <w:sz w:val="22"/>
          <w:szCs w:val="22"/>
        </w:rPr>
        <w:t xml:space="preserve">(Nome da Empresa), </w:t>
      </w:r>
      <w:r w:rsidRPr="00FB5CEC">
        <w:rPr>
          <w:rFonts w:asciiTheme="majorHAnsi" w:hAnsiTheme="majorHAnsi" w:cstheme="majorHAnsi"/>
          <w:sz w:val="22"/>
          <w:szCs w:val="22"/>
        </w:rPr>
        <w:t>inscrita no</w:t>
      </w:r>
      <w:r w:rsidRPr="00FB5CEC">
        <w:rPr>
          <w:rFonts w:asciiTheme="majorHAnsi" w:hAnsiTheme="majorHAnsi" w:cstheme="majorHAnsi"/>
          <w:b/>
          <w:bCs/>
          <w:sz w:val="22"/>
          <w:szCs w:val="22"/>
        </w:rPr>
        <w:t xml:space="preserve"> CNPJ/MF nº</w:t>
      </w:r>
      <w:r w:rsidRPr="00FB5CEC">
        <w:rPr>
          <w:rFonts w:asciiTheme="majorHAnsi" w:hAnsiTheme="majorHAnsi" w:cstheme="majorHAnsi"/>
          <w:sz w:val="22"/>
          <w:szCs w:val="22"/>
        </w:rPr>
        <w:t xml:space="preserve"> _________________________________________________, sediada ___________________________________________________</w:t>
      </w:r>
      <w:r w:rsidRPr="00FB5CEC">
        <w:rPr>
          <w:rFonts w:asciiTheme="majorHAnsi" w:hAnsiTheme="majorHAnsi" w:cstheme="majorHAnsi"/>
          <w:b/>
          <w:bCs/>
          <w:sz w:val="22"/>
          <w:szCs w:val="22"/>
        </w:rPr>
        <w:t xml:space="preserve">(Endereço Completo), </w:t>
      </w:r>
      <w:r w:rsidRPr="00FB5CEC">
        <w:rPr>
          <w:rFonts w:asciiTheme="majorHAnsi" w:hAnsiTheme="majorHAnsi" w:cstheme="majorHAnsi"/>
          <w:sz w:val="22"/>
          <w:szCs w:val="22"/>
        </w:rPr>
        <w:t xml:space="preserve">na qualidade de proponente do procedimento licitatório, sob a modalidade Pregão Eletrônico </w:t>
      </w:r>
      <w:r w:rsidR="000F0AF5" w:rsidRPr="00FB5CEC">
        <w:rPr>
          <w:rFonts w:asciiTheme="majorHAnsi" w:hAnsiTheme="majorHAnsi" w:cstheme="majorHAnsi"/>
          <w:sz w:val="22"/>
          <w:szCs w:val="22"/>
        </w:rPr>
        <w:t xml:space="preserve">Nº </w:t>
      </w:r>
      <w:r w:rsidR="002D52C4">
        <w:rPr>
          <w:rFonts w:asciiTheme="majorHAnsi" w:hAnsiTheme="majorHAnsi" w:cstheme="majorHAnsi"/>
          <w:sz w:val="22"/>
          <w:szCs w:val="22"/>
        </w:rPr>
        <w:t>33/2026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Pr="00FB5CEC">
        <w:rPr>
          <w:rFonts w:asciiTheme="majorHAnsi" w:hAnsiTheme="majorHAnsi" w:cstheme="majorHAnsi"/>
          <w:sz w:val="22"/>
          <w:szCs w:val="22"/>
        </w:rPr>
        <w:t xml:space="preserve">, </w:t>
      </w:r>
      <w:r w:rsidRPr="00FB5CEC">
        <w:rPr>
          <w:rFonts w:asciiTheme="majorHAnsi" w:hAnsiTheme="majorHAnsi" w:cstheme="majorHAnsi"/>
          <w:b/>
          <w:bCs/>
          <w:sz w:val="22"/>
          <w:szCs w:val="22"/>
        </w:rPr>
        <w:t>DECLARA</w:t>
      </w:r>
      <w:r w:rsidRPr="00FB5CEC">
        <w:rPr>
          <w:rFonts w:asciiTheme="majorHAnsi" w:hAnsiTheme="majorHAnsi" w:cstheme="majorHAnsi"/>
          <w:sz w:val="22"/>
          <w:szCs w:val="22"/>
        </w:rPr>
        <w:t>, sob as penas da Lei que:</w:t>
      </w:r>
    </w:p>
    <w:p w14:paraId="3BE829D0" w14:textId="77777777"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40BC36FC"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w:t>
      </w:r>
    </w:p>
    <w:p w14:paraId="07D6DC6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BEEEE3B"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/SP ou com agente público que desempenhe função na licitação ou atue na fiscalização ou na gestão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ou que deles seja cônjuge, companheiro ou parente em linha reta, colateral ou por afinidade, até o terceiro grau</w:t>
      </w:r>
    </w:p>
    <w:p w14:paraId="3394251D"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1E84112C" w14:textId="59B5D781" w:rsidR="002847EB"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56190575" w14:textId="77777777" w:rsidR="00B1037B" w:rsidRDefault="00B1037B" w:rsidP="00B54FB7">
      <w:pPr>
        <w:spacing w:after="120" w:line="276" w:lineRule="auto"/>
        <w:jc w:val="both"/>
        <w:rPr>
          <w:rFonts w:asciiTheme="majorHAnsi" w:hAnsiTheme="majorHAnsi" w:cstheme="majorHAnsi"/>
          <w:bCs/>
          <w:sz w:val="22"/>
          <w:szCs w:val="22"/>
        </w:rPr>
      </w:pPr>
    </w:p>
    <w:p w14:paraId="76CB52A5" w14:textId="77777777" w:rsidR="002847EB" w:rsidRDefault="002847EB" w:rsidP="00B54FB7">
      <w:pPr>
        <w:spacing w:after="120" w:line="276" w:lineRule="auto"/>
        <w:jc w:val="both"/>
        <w:rPr>
          <w:rFonts w:asciiTheme="majorHAnsi" w:hAnsiTheme="majorHAnsi" w:cstheme="majorHAnsi"/>
          <w:bCs/>
          <w:sz w:val="22"/>
          <w:szCs w:val="22"/>
        </w:rPr>
      </w:pPr>
    </w:p>
    <w:p w14:paraId="1DC49178" w14:textId="77777777" w:rsidR="002847EB" w:rsidRDefault="002847EB" w:rsidP="00B54FB7">
      <w:pPr>
        <w:spacing w:after="120" w:line="276" w:lineRule="auto"/>
        <w:jc w:val="both"/>
        <w:rPr>
          <w:rFonts w:asciiTheme="majorHAnsi" w:hAnsiTheme="majorHAnsi" w:cstheme="majorHAnsi"/>
          <w:bCs/>
          <w:sz w:val="22"/>
          <w:szCs w:val="22"/>
        </w:rPr>
      </w:pPr>
    </w:p>
    <w:p w14:paraId="3127697D" w14:textId="77777777" w:rsidR="002847EB" w:rsidRDefault="002847EB" w:rsidP="00B54FB7">
      <w:pPr>
        <w:spacing w:after="120" w:line="276" w:lineRule="auto"/>
        <w:jc w:val="both"/>
        <w:rPr>
          <w:rFonts w:asciiTheme="majorHAnsi" w:hAnsiTheme="majorHAnsi" w:cstheme="majorHAnsi"/>
          <w:bCs/>
          <w:sz w:val="22"/>
          <w:szCs w:val="22"/>
        </w:rPr>
      </w:pPr>
    </w:p>
    <w:p w14:paraId="5671B11A" w14:textId="5006A352" w:rsidR="00784A68"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2AA3EF22" w14:textId="6B5FDF28" w:rsidR="00440BFB" w:rsidRPr="00FB5CEC" w:rsidRDefault="00440BFB" w:rsidP="00B54FB7">
      <w:pPr>
        <w:spacing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k) Tomou conhecimento do Edital e de todas as condições de participação na Licitação e se compromete a cumprir todos os termos do Edital, e a </w:t>
      </w:r>
      <w:r w:rsidR="00D80544">
        <w:rPr>
          <w:rFonts w:asciiTheme="majorHAnsi" w:hAnsiTheme="majorHAnsi" w:cstheme="majorHAnsi"/>
          <w:bCs/>
          <w:sz w:val="22"/>
          <w:szCs w:val="22"/>
        </w:rPr>
        <w:t xml:space="preserve">prestar os serviços </w:t>
      </w:r>
      <w:r w:rsidRPr="00FB5CEC">
        <w:rPr>
          <w:rFonts w:asciiTheme="majorHAnsi" w:hAnsiTheme="majorHAnsi" w:cstheme="majorHAnsi"/>
          <w:bCs/>
          <w:sz w:val="22"/>
          <w:szCs w:val="22"/>
        </w:rPr>
        <w:t>dentro da qualidade exigida, sob as penas da Lei.</w:t>
      </w:r>
    </w:p>
    <w:p w14:paraId="51B7D83F"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Por ser expressão de verdade, firmamos a presente.</w:t>
      </w:r>
    </w:p>
    <w:p w14:paraId="4D2AE9F3" w14:textId="77777777" w:rsidR="00E312C1" w:rsidRPr="00FB5CEC"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FB5CEC" w14:paraId="67467B42" w14:textId="77777777" w:rsidTr="00BA7EF0">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as </w:t>
            </w:r>
            <w:r w:rsidRPr="00FB5CEC">
              <w:rPr>
                <w:rFonts w:asciiTheme="majorHAnsi" w:hAnsiTheme="majorHAnsi" w:cstheme="majorHAnsi"/>
                <w:b/>
                <w:bCs/>
                <w:sz w:val="22"/>
                <w:szCs w:val="22"/>
              </w:rPr>
              <w:t>declarações</w:t>
            </w:r>
            <w:r w:rsidRPr="00FB5CEC">
              <w:rPr>
                <w:rFonts w:asciiTheme="majorHAnsi" w:hAnsiTheme="majorHAnsi" w:cstheme="majorHAnsi"/>
                <w:sz w:val="22"/>
                <w:szCs w:val="22"/>
              </w:rPr>
              <w:t xml:space="preserve"> acima, conforme consta no contrato social ou procuração:</w:t>
            </w:r>
          </w:p>
        </w:tc>
      </w:tr>
      <w:tr w:rsidR="00E312C1" w:rsidRPr="00FB5CEC" w14:paraId="3A582640" w14:textId="77777777" w:rsidTr="00BA7EF0">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FB5CEC" w:rsidRDefault="00E312C1" w:rsidP="00BA7EF0">
            <w:pPr>
              <w:snapToGrid w:val="0"/>
              <w:rPr>
                <w:rFonts w:asciiTheme="majorHAnsi" w:hAnsiTheme="majorHAnsi" w:cstheme="majorHAnsi"/>
                <w:sz w:val="22"/>
                <w:szCs w:val="22"/>
              </w:rPr>
            </w:pPr>
          </w:p>
        </w:tc>
      </w:tr>
      <w:tr w:rsidR="00E312C1" w:rsidRPr="00FB5CEC" w14:paraId="6FC51C88" w14:textId="77777777" w:rsidTr="00BA7EF0">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FB5CEC" w:rsidRDefault="00E312C1" w:rsidP="00BA7EF0">
            <w:pPr>
              <w:snapToGrid w:val="0"/>
              <w:rPr>
                <w:rFonts w:asciiTheme="majorHAnsi" w:hAnsiTheme="majorHAnsi" w:cstheme="majorHAnsi"/>
                <w:sz w:val="22"/>
                <w:szCs w:val="22"/>
              </w:rPr>
            </w:pPr>
          </w:p>
        </w:tc>
      </w:tr>
      <w:tr w:rsidR="00E312C1" w:rsidRPr="00FB5CEC" w14:paraId="1C3E3515" w14:textId="77777777" w:rsidTr="00BA7EF0">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FB5CEC" w:rsidRDefault="00E312C1" w:rsidP="00BA7EF0">
            <w:pPr>
              <w:snapToGrid w:val="0"/>
              <w:rPr>
                <w:rFonts w:asciiTheme="majorHAnsi" w:hAnsiTheme="majorHAnsi" w:cstheme="majorHAnsi"/>
                <w:sz w:val="22"/>
                <w:szCs w:val="22"/>
              </w:rPr>
            </w:pPr>
          </w:p>
        </w:tc>
      </w:tr>
      <w:tr w:rsidR="00E312C1" w:rsidRPr="00FB5CEC" w14:paraId="4D297E81" w14:textId="77777777" w:rsidTr="00BA7EF0">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FB5CEC" w:rsidRDefault="00E312C1" w:rsidP="00BA7EF0">
            <w:pPr>
              <w:snapToGrid w:val="0"/>
              <w:rPr>
                <w:rFonts w:asciiTheme="majorHAnsi" w:hAnsiTheme="majorHAnsi" w:cstheme="majorHAnsi"/>
                <w:sz w:val="22"/>
                <w:szCs w:val="22"/>
              </w:rPr>
            </w:pPr>
          </w:p>
        </w:tc>
      </w:tr>
      <w:tr w:rsidR="00E312C1" w:rsidRPr="00FB5CEC" w14:paraId="09067645" w14:textId="77777777" w:rsidTr="00BA7EF0">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FB5CEC" w:rsidRDefault="00E312C1" w:rsidP="00BA7EF0">
            <w:pPr>
              <w:snapToGrid w:val="0"/>
              <w:rPr>
                <w:rFonts w:asciiTheme="majorHAnsi" w:hAnsiTheme="majorHAnsi" w:cstheme="majorHAnsi"/>
                <w:sz w:val="22"/>
                <w:szCs w:val="22"/>
              </w:rPr>
            </w:pPr>
          </w:p>
        </w:tc>
      </w:tr>
      <w:tr w:rsidR="00E312C1" w:rsidRPr="00FB5CEC" w14:paraId="60E0822B" w14:textId="77777777" w:rsidTr="00BA7EF0">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FB5CEC" w:rsidRDefault="00E312C1" w:rsidP="00BA7EF0">
            <w:pPr>
              <w:snapToGrid w:val="0"/>
              <w:rPr>
                <w:rFonts w:asciiTheme="majorHAnsi" w:hAnsiTheme="majorHAnsi" w:cstheme="majorHAnsi"/>
                <w:sz w:val="22"/>
                <w:szCs w:val="22"/>
              </w:rPr>
            </w:pPr>
          </w:p>
        </w:tc>
      </w:tr>
      <w:tr w:rsidR="00E312C1" w:rsidRPr="00FB5CEC" w14:paraId="03E831D7" w14:textId="77777777" w:rsidTr="00BA7EF0">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FB5CEC" w:rsidRDefault="00E312C1" w:rsidP="00BA7EF0">
            <w:pPr>
              <w:snapToGrid w:val="0"/>
              <w:rPr>
                <w:rFonts w:asciiTheme="majorHAnsi" w:hAnsiTheme="majorHAnsi" w:cstheme="majorHAnsi"/>
                <w:sz w:val="22"/>
                <w:szCs w:val="22"/>
              </w:rPr>
            </w:pPr>
          </w:p>
          <w:p w14:paraId="1CCD1D42" w14:textId="77777777" w:rsidR="00E312C1" w:rsidRPr="00FB5CEC" w:rsidRDefault="00E312C1" w:rsidP="00BA7EF0">
            <w:pPr>
              <w:rPr>
                <w:rFonts w:asciiTheme="majorHAnsi" w:hAnsiTheme="majorHAnsi" w:cstheme="majorHAnsi"/>
                <w:sz w:val="22"/>
                <w:szCs w:val="22"/>
              </w:rPr>
            </w:pPr>
          </w:p>
        </w:tc>
      </w:tr>
    </w:tbl>
    <w:p w14:paraId="7DCCB5CE" w14:textId="77777777" w:rsidR="00E312C1" w:rsidRPr="00FB5CEC" w:rsidRDefault="00E312C1" w:rsidP="00E312C1">
      <w:pPr>
        <w:overflowPunct w:val="0"/>
        <w:autoSpaceDE w:val="0"/>
        <w:spacing w:before="280" w:after="280"/>
        <w:textAlignment w:val="baseline"/>
        <w:rPr>
          <w:rFonts w:asciiTheme="majorHAnsi" w:hAnsiTheme="majorHAnsi" w:cstheme="majorHAnsi"/>
          <w:sz w:val="22"/>
          <w:szCs w:val="22"/>
        </w:rPr>
      </w:pPr>
    </w:p>
    <w:p w14:paraId="3A5A253A"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F06DAC4"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CD491B"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65034DD1"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w:t>
      </w:r>
    </w:p>
    <w:p w14:paraId="6FD52CFB"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17AD80" w14:textId="77777777" w:rsidR="00897C9B" w:rsidRDefault="00897C9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F1EE8E4" w14:textId="77777777" w:rsidR="00784A68" w:rsidRDefault="00784A68" w:rsidP="002847EB">
      <w:pPr>
        <w:overflowPunct w:val="0"/>
        <w:autoSpaceDE w:val="0"/>
        <w:autoSpaceDN w:val="0"/>
        <w:adjustRightInd w:val="0"/>
        <w:spacing w:after="160"/>
        <w:textAlignment w:val="baseline"/>
        <w:rPr>
          <w:rFonts w:asciiTheme="majorHAnsi" w:hAnsiTheme="majorHAnsi" w:cstheme="majorHAnsi"/>
          <w:b/>
          <w:bCs/>
          <w:sz w:val="22"/>
          <w:szCs w:val="22"/>
        </w:rPr>
      </w:pPr>
    </w:p>
    <w:p w14:paraId="460DFCBE" w14:textId="77777777" w:rsidR="00B1037B" w:rsidRDefault="00B1037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23AE79D" w14:textId="2C86D1F8"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2D52C4">
        <w:rPr>
          <w:rFonts w:asciiTheme="majorHAnsi" w:hAnsiTheme="majorHAnsi" w:cstheme="majorHAnsi"/>
          <w:b/>
          <w:bCs/>
          <w:sz w:val="22"/>
          <w:szCs w:val="22"/>
        </w:rPr>
        <w:t>33/2026</w:t>
      </w:r>
    </w:p>
    <w:p w14:paraId="28D43074" w14:textId="48ED3870" w:rsidR="00E312C1" w:rsidRPr="00FB5CEC" w:rsidRDefault="001A27F9"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IV</w:t>
      </w:r>
      <w:r w:rsidR="00897C9B">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DECLARAÇÃO</w:t>
      </w:r>
      <w:r w:rsidR="001447FB" w:rsidRPr="00FB5CEC">
        <w:rPr>
          <w:rFonts w:asciiTheme="majorHAnsi" w:hAnsiTheme="majorHAnsi" w:cstheme="majorHAnsi"/>
          <w:b/>
          <w:bCs/>
          <w:sz w:val="22"/>
          <w:szCs w:val="22"/>
        </w:rPr>
        <w:t xml:space="preserve"> DE HABILITAÇÃO E DE INEXISTÊNCIA DE FATO IMPEDITIVO</w:t>
      </w:r>
    </w:p>
    <w:p w14:paraId="056F6873" w14:textId="77777777" w:rsidR="002F737D" w:rsidRDefault="002F737D"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92AABF7" w14:textId="77777777" w:rsidR="00897C9B" w:rsidRPr="00FB5CEC" w:rsidRDefault="00897C9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3710D82B" w14:textId="77777777" w:rsidR="004876FC" w:rsidRPr="00FB5CEC" w:rsidRDefault="004876FC"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340C3D3" w14:textId="513D88D0" w:rsidR="002F737D"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Pregão Eletrônico </w:t>
      </w:r>
      <w:r w:rsidR="000F0AF5" w:rsidRPr="00FB5CEC">
        <w:rPr>
          <w:rFonts w:asciiTheme="majorHAnsi" w:hAnsiTheme="majorHAnsi" w:cstheme="majorHAnsi"/>
          <w:sz w:val="22"/>
          <w:szCs w:val="22"/>
        </w:rPr>
        <w:t xml:space="preserve">Nº </w:t>
      </w:r>
      <w:r w:rsidR="002D52C4">
        <w:rPr>
          <w:rFonts w:asciiTheme="majorHAnsi" w:hAnsiTheme="majorHAnsi" w:cstheme="majorHAnsi"/>
          <w:sz w:val="22"/>
          <w:szCs w:val="22"/>
        </w:rPr>
        <w:t>33/2026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009F4081" w:rsidRPr="00FB5CEC">
        <w:rPr>
          <w:rFonts w:asciiTheme="majorHAnsi" w:hAnsiTheme="majorHAnsi" w:cstheme="majorHAnsi"/>
          <w:sz w:val="22"/>
          <w:szCs w:val="22"/>
        </w:rPr>
        <w:t>,</w:t>
      </w:r>
      <w:r w:rsidRPr="00FB5CEC">
        <w:rPr>
          <w:rFonts w:asciiTheme="majorHAnsi" w:hAnsiTheme="majorHAnsi" w:cstheme="majorHAnsi"/>
          <w:sz w:val="22"/>
          <w:szCs w:val="22"/>
        </w:rPr>
        <w:t xml:space="preserve"> DECLARA, sob as penas da lei, estar cumprindo plenamente os requisitos de habilitação e a inexistência de qualquer fato impeditivo à participação neste procedimento licitatório e que está ciente da obrigatoriedade de declarar ocorrências posteriores.</w:t>
      </w:r>
    </w:p>
    <w:p w14:paraId="32ADBBBD" w14:textId="77777777" w:rsidR="00CD4864" w:rsidRDefault="00CD4864"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08337696" w14:textId="77777777" w:rsidR="002847EB" w:rsidRPr="00FB5CEC" w:rsidRDefault="002847E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6BE512B8" w14:textId="2FD91A04" w:rsidR="00E312C1" w:rsidRDefault="00E312C1" w:rsidP="00784A68">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707EED6B" w14:textId="77777777" w:rsidR="00897C9B" w:rsidRDefault="00897C9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CF4930" w14:textId="77777777" w:rsidR="00CD4864" w:rsidRPr="00FB5CEC"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3DBE1568" w14:textId="77777777" w:rsidR="00E312C1"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7BE91E6C" w14:textId="77777777" w:rsidR="00CD4864" w:rsidRPr="00FB5CEC" w:rsidRDefault="00CD4864"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FB5CEC"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2C0218A8" w14:textId="77777777" w:rsidR="00A23224" w:rsidRPr="00FB5CEC" w:rsidRDefault="00A23224"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D45534B" w14:textId="77777777" w:rsidR="00EA5DBD" w:rsidRDefault="00EA5DBD"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EEF5ACB" w14:textId="77777777" w:rsidR="00784A68" w:rsidRDefault="00784A68"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3FECEF8" w14:textId="77777777" w:rsidR="00B1037B" w:rsidRDefault="00B1037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EC4D0E" w14:textId="322B131B" w:rsidR="001A27F9" w:rsidRPr="00FB5CEC"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2D52C4">
        <w:rPr>
          <w:rFonts w:asciiTheme="majorHAnsi" w:hAnsiTheme="majorHAnsi" w:cstheme="majorHAnsi"/>
          <w:b/>
          <w:bCs/>
          <w:sz w:val="22"/>
          <w:szCs w:val="22"/>
        </w:rPr>
        <w:t>33/2026</w:t>
      </w:r>
    </w:p>
    <w:p w14:paraId="46A947FC" w14:textId="3637E703" w:rsidR="00E312C1" w:rsidRPr="00FB5CEC" w:rsidRDefault="00E312C1"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897C9B">
        <w:rPr>
          <w:rFonts w:asciiTheme="majorHAnsi" w:hAnsiTheme="majorHAnsi" w:cstheme="majorHAnsi"/>
          <w:b/>
          <w:bCs/>
          <w:sz w:val="22"/>
          <w:szCs w:val="22"/>
        </w:rPr>
        <w:t xml:space="preserve">V - </w:t>
      </w:r>
      <w:r w:rsidRPr="00FB5CEC">
        <w:rPr>
          <w:rFonts w:asciiTheme="majorHAnsi" w:hAnsiTheme="majorHAnsi" w:cstheme="majorHAnsi"/>
          <w:b/>
          <w:bCs/>
          <w:sz w:val="22"/>
          <w:szCs w:val="22"/>
        </w:rPr>
        <w:t>DECLARAÇÃO</w:t>
      </w:r>
      <w:r w:rsidR="004417FA" w:rsidRPr="00FB5CEC">
        <w:rPr>
          <w:rFonts w:asciiTheme="majorHAnsi" w:hAnsiTheme="majorHAnsi" w:cstheme="majorHAnsi"/>
          <w:b/>
          <w:bCs/>
          <w:sz w:val="22"/>
          <w:szCs w:val="22"/>
        </w:rPr>
        <w:t xml:space="preserve"> – ME / EPP</w:t>
      </w:r>
    </w:p>
    <w:p w14:paraId="27EF987A" w14:textId="77777777" w:rsidR="00AF48D1" w:rsidRPr="00FB5CEC" w:rsidRDefault="00AF48D1" w:rsidP="00AF48D1">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p>
    <w:p w14:paraId="7261EE9C" w14:textId="77777777" w:rsidR="004417FA" w:rsidRPr="00FB5CEC" w:rsidRDefault="004417FA" w:rsidP="003A7F1B">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5133C18F" w:rsidR="00C923CC" w:rsidRPr="00FB5CEC" w:rsidRDefault="00C923CC" w:rsidP="00C923CC">
      <w:pPr>
        <w:spacing w:line="360" w:lineRule="auto"/>
        <w:jc w:val="both"/>
        <w:rPr>
          <w:rFonts w:asciiTheme="majorHAnsi" w:hAnsiTheme="majorHAnsi" w:cstheme="majorHAnsi"/>
          <w:sz w:val="22"/>
          <w:szCs w:val="22"/>
          <w:highlight w:val="yellow"/>
        </w:rPr>
      </w:pPr>
      <w:r w:rsidRPr="00FB5CEC">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w:t>
      </w:r>
      <w:r w:rsidR="000F0AF5" w:rsidRPr="00FB5CEC">
        <w:rPr>
          <w:rFonts w:asciiTheme="majorHAnsi" w:hAnsiTheme="majorHAnsi" w:cstheme="majorHAnsi"/>
          <w:sz w:val="22"/>
          <w:szCs w:val="22"/>
        </w:rPr>
        <w:t xml:space="preserve">Nº </w:t>
      </w:r>
      <w:r w:rsidR="002D52C4">
        <w:rPr>
          <w:rFonts w:asciiTheme="majorHAnsi" w:hAnsiTheme="majorHAnsi" w:cstheme="majorHAnsi"/>
          <w:sz w:val="22"/>
          <w:szCs w:val="22"/>
        </w:rPr>
        <w:t>33/2026</w:t>
      </w:r>
      <w:r w:rsidRPr="00FB5CEC">
        <w:rPr>
          <w:rFonts w:asciiTheme="majorHAnsi" w:hAnsiTheme="majorHAnsi" w:cstheme="majorHAnsi"/>
          <w:sz w:val="22"/>
          <w:szCs w:val="22"/>
        </w:rPr>
        <w:t xml:space="preserve">, realizada pela Prefeitura Municipal de </w:t>
      </w:r>
      <w:r w:rsidR="00D849D9" w:rsidRPr="00FB5CEC">
        <w:rPr>
          <w:rFonts w:asciiTheme="majorHAnsi" w:hAnsiTheme="majorHAnsi" w:cstheme="majorHAnsi"/>
          <w:sz w:val="22"/>
          <w:szCs w:val="22"/>
        </w:rPr>
        <w:t>Itararé</w:t>
      </w:r>
      <w:r w:rsidRPr="00FB5CEC">
        <w:rPr>
          <w:rFonts w:asciiTheme="majorHAnsi" w:hAnsiTheme="majorHAnsi" w:cstheme="majorHAnsi"/>
          <w:sz w:val="22"/>
          <w:szCs w:val="22"/>
        </w:rPr>
        <w:t>.</w:t>
      </w:r>
    </w:p>
    <w:p w14:paraId="4E96B040"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7E6599A" w14:textId="77777777" w:rsidR="00CD4864" w:rsidRPr="00FB5CEC" w:rsidRDefault="00CD4864"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2FC691F0" w14:textId="77777777" w:rsidR="004876FC" w:rsidRPr="00FB5CEC" w:rsidRDefault="004876F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FB5CE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0D7E2834" w14:textId="77777777" w:rsidR="00C923CC" w:rsidRPr="00FB5CE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4DEAE91" w14:textId="77777777" w:rsidR="004876FC" w:rsidRDefault="004876F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15EB5BF" w14:textId="77777777" w:rsidR="00CD4864" w:rsidRPr="00FB5CEC" w:rsidRDefault="00CD4864"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BD8F881" w14:textId="294289D3" w:rsidR="00C923CC" w:rsidRPr="00FB5CEC" w:rsidRDefault="00C923C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4F6B7D17" w14:textId="77777777" w:rsidR="004876FC" w:rsidRDefault="004876F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24B244D1" w14:textId="77777777" w:rsidR="00CD4864" w:rsidRPr="00FB5CEC" w:rsidRDefault="00CD4864"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0DC24DC0"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722D6CE7"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5C5705E0" w14:textId="77777777" w:rsidR="00535A03" w:rsidRPr="00FB5CEC" w:rsidRDefault="00535A03"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9C4EB3D" w14:textId="77777777" w:rsidR="00897C9B" w:rsidRDefault="00897C9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0B677DF" w14:textId="072AFE50" w:rsidR="00C923CC" w:rsidRPr="00FB5CEC" w:rsidRDefault="00C923CC"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2D52C4">
        <w:rPr>
          <w:rFonts w:asciiTheme="majorHAnsi" w:hAnsiTheme="majorHAnsi" w:cstheme="majorHAnsi"/>
          <w:b/>
          <w:bCs/>
          <w:sz w:val="22"/>
          <w:szCs w:val="22"/>
        </w:rPr>
        <w:t>33/2026</w:t>
      </w:r>
    </w:p>
    <w:p w14:paraId="2E0D9379" w14:textId="7F7B05D1" w:rsidR="009E14F4" w:rsidRPr="00FB5CEC" w:rsidRDefault="00E312C1" w:rsidP="00784A68">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3A43B5" w:rsidRPr="00FB5CEC">
        <w:rPr>
          <w:rFonts w:asciiTheme="majorHAnsi" w:hAnsiTheme="majorHAnsi" w:cstheme="majorHAnsi"/>
          <w:b/>
          <w:bCs/>
          <w:sz w:val="22"/>
          <w:szCs w:val="22"/>
        </w:rPr>
        <w:t>VI</w:t>
      </w:r>
      <w:r w:rsidR="00042DDC" w:rsidRPr="00FB5CEC">
        <w:rPr>
          <w:rFonts w:asciiTheme="majorHAnsi" w:hAnsiTheme="majorHAnsi" w:cstheme="majorHAnsi"/>
          <w:b/>
          <w:bCs/>
          <w:sz w:val="22"/>
          <w:szCs w:val="22"/>
        </w:rPr>
        <w:t xml:space="preserve"> - </w:t>
      </w:r>
      <w:r w:rsidRPr="00FB5CEC">
        <w:rPr>
          <w:rFonts w:asciiTheme="majorHAnsi" w:hAnsiTheme="majorHAnsi" w:cstheme="majorHAnsi"/>
          <w:b/>
          <w:bCs/>
          <w:sz w:val="22"/>
          <w:szCs w:val="22"/>
        </w:rPr>
        <w:t>MINUTA D</w:t>
      </w:r>
      <w:r w:rsidR="00820428" w:rsidRPr="00FB5CEC">
        <w:rPr>
          <w:rFonts w:asciiTheme="majorHAnsi" w:hAnsiTheme="majorHAnsi" w:cstheme="majorHAnsi"/>
          <w:b/>
          <w:bCs/>
          <w:sz w:val="22"/>
          <w:szCs w:val="22"/>
        </w:rPr>
        <w:t>A ATA</w:t>
      </w:r>
    </w:p>
    <w:p w14:paraId="32FE7F7E" w14:textId="544B6E7C" w:rsidR="00E312C1" w:rsidRPr="00FB5CEC" w:rsidRDefault="009E14F4" w:rsidP="009E14F4">
      <w:pPr>
        <w:overflowPunct w:val="0"/>
        <w:autoSpaceDE w:val="0"/>
        <w:autoSpaceDN w:val="0"/>
        <w:adjustRightInd w:val="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ATA</w:t>
      </w:r>
      <w:r w:rsidR="00E312C1" w:rsidRPr="00FB5CEC">
        <w:rPr>
          <w:rFonts w:asciiTheme="majorHAnsi" w:hAnsiTheme="majorHAnsi" w:cstheme="majorHAnsi"/>
          <w:b/>
          <w:bCs/>
          <w:sz w:val="22"/>
          <w:szCs w:val="22"/>
        </w:rPr>
        <w:t xml:space="preserve"> </w:t>
      </w:r>
      <w:r w:rsidR="00C923CC" w:rsidRPr="00FB5CEC">
        <w:rPr>
          <w:rFonts w:asciiTheme="majorHAnsi" w:hAnsiTheme="majorHAnsi" w:cstheme="majorHAnsi"/>
          <w:b/>
          <w:bCs/>
          <w:sz w:val="22"/>
          <w:szCs w:val="22"/>
        </w:rPr>
        <w:t xml:space="preserve">Nº </w:t>
      </w:r>
      <w:r w:rsidR="00E312C1" w:rsidRPr="00FB5CEC">
        <w:rPr>
          <w:rFonts w:asciiTheme="majorHAnsi" w:hAnsiTheme="majorHAnsi" w:cstheme="majorHAnsi"/>
          <w:b/>
          <w:bCs/>
          <w:sz w:val="22"/>
          <w:szCs w:val="22"/>
        </w:rPr>
        <w:t>____/202</w:t>
      </w:r>
      <w:r w:rsidR="002D52C4">
        <w:rPr>
          <w:rFonts w:asciiTheme="majorHAnsi" w:hAnsiTheme="majorHAnsi" w:cstheme="majorHAnsi"/>
          <w:b/>
          <w:bCs/>
          <w:sz w:val="22"/>
          <w:szCs w:val="22"/>
        </w:rPr>
        <w:t>6</w:t>
      </w:r>
    </w:p>
    <w:p w14:paraId="686DCA4F" w14:textId="77777777" w:rsidR="00E312C1" w:rsidRPr="00FB5CEC" w:rsidRDefault="00E312C1" w:rsidP="00E312C1">
      <w:pPr>
        <w:pStyle w:val="Corpodetexto"/>
        <w:spacing w:before="0" w:beforeAutospacing="0" w:after="0" w:afterAutospacing="0"/>
        <w:jc w:val="both"/>
        <w:rPr>
          <w:rFonts w:asciiTheme="majorHAnsi" w:hAnsiTheme="majorHAnsi" w:cstheme="majorHAnsi"/>
          <w:b/>
          <w:sz w:val="22"/>
          <w:szCs w:val="22"/>
        </w:rPr>
      </w:pPr>
    </w:p>
    <w:p w14:paraId="56F718C2" w14:textId="273C4615" w:rsidR="00E312C1" w:rsidRPr="00FB5CEC" w:rsidRDefault="001B74EB" w:rsidP="00B54FB7">
      <w:pPr>
        <w:spacing w:line="276" w:lineRule="auto"/>
        <w:jc w:val="both"/>
        <w:rPr>
          <w:rFonts w:asciiTheme="majorHAnsi" w:hAnsiTheme="majorHAnsi" w:cstheme="majorHAnsi"/>
          <w:b/>
          <w:sz w:val="22"/>
          <w:szCs w:val="22"/>
        </w:rPr>
      </w:pPr>
      <w:r w:rsidRPr="00FB5CEC">
        <w:rPr>
          <w:rFonts w:asciiTheme="majorHAnsi" w:eastAsia="Calibri" w:hAnsiTheme="majorHAnsi" w:cstheme="majorHAnsi"/>
          <w:b/>
          <w:sz w:val="22"/>
          <w:szCs w:val="22"/>
          <w:lang w:val="pt-PT" w:eastAsia="en-US"/>
        </w:rPr>
        <w:t>ATA DE REGISTRO DE PREÇOS</w:t>
      </w:r>
      <w:r w:rsidRPr="00FB5CEC">
        <w:rPr>
          <w:rFonts w:asciiTheme="majorHAnsi" w:hAnsiTheme="majorHAnsi" w:cstheme="majorHAnsi"/>
          <w:b/>
          <w:sz w:val="22"/>
          <w:szCs w:val="22"/>
        </w:rPr>
        <w:t xml:space="preserve"> </w:t>
      </w:r>
      <w:r w:rsidR="003B117C" w:rsidRPr="00FB5CEC">
        <w:rPr>
          <w:rFonts w:asciiTheme="majorHAnsi" w:hAnsiTheme="majorHAnsi" w:cstheme="majorHAnsi"/>
          <w:b/>
          <w:sz w:val="22"/>
          <w:szCs w:val="22"/>
        </w:rPr>
        <w:t>PARA</w:t>
      </w:r>
      <w:r w:rsidR="002D52C4">
        <w:rPr>
          <w:rFonts w:asciiTheme="majorHAnsi" w:hAnsiTheme="majorHAnsi" w:cstheme="majorHAnsi"/>
          <w:b/>
          <w:sz w:val="22"/>
          <w:szCs w:val="22"/>
        </w:rPr>
        <w:t xml:space="preserve"> PRESTAÇÃO DE SERVIÇOS</w:t>
      </w:r>
      <w:r w:rsidR="00E312C1" w:rsidRPr="00FB5CEC">
        <w:rPr>
          <w:rFonts w:asciiTheme="majorHAnsi" w:hAnsiTheme="majorHAnsi" w:cstheme="majorHAnsi"/>
          <w:b/>
          <w:sz w:val="22"/>
          <w:szCs w:val="22"/>
        </w:rPr>
        <w:t xml:space="preserve">, QUE FAZEM ENTRE SI A PREFEITURA MUNICIPAL DE </w:t>
      </w:r>
      <w:r w:rsidR="00D849D9" w:rsidRPr="00FB5CEC">
        <w:rPr>
          <w:rFonts w:asciiTheme="majorHAnsi" w:hAnsiTheme="majorHAnsi" w:cstheme="majorHAnsi"/>
          <w:b/>
          <w:sz w:val="22"/>
          <w:szCs w:val="22"/>
        </w:rPr>
        <w:t>ITARARÉ</w:t>
      </w:r>
      <w:r w:rsidR="00E312C1" w:rsidRPr="00FB5CEC">
        <w:rPr>
          <w:rFonts w:asciiTheme="majorHAnsi" w:hAnsiTheme="majorHAnsi" w:cstheme="majorHAnsi"/>
          <w:b/>
          <w:sz w:val="22"/>
          <w:szCs w:val="22"/>
        </w:rPr>
        <w:t xml:space="preserve"> E A EMPRESA ___________________.</w:t>
      </w:r>
    </w:p>
    <w:p w14:paraId="607D9F12" w14:textId="77777777" w:rsidR="00E312C1" w:rsidRPr="00FB5CEC" w:rsidRDefault="00E312C1" w:rsidP="00B54FB7">
      <w:pPr>
        <w:spacing w:line="276" w:lineRule="auto"/>
        <w:jc w:val="both"/>
        <w:rPr>
          <w:rFonts w:asciiTheme="majorHAnsi" w:hAnsiTheme="majorHAnsi" w:cstheme="majorHAnsi"/>
          <w:sz w:val="22"/>
          <w:szCs w:val="22"/>
        </w:rPr>
      </w:pPr>
    </w:p>
    <w:p w14:paraId="4E4C5226" w14:textId="7EA5E56B" w:rsidR="00E312C1" w:rsidRPr="00FB5CEC" w:rsidRDefault="00895C4B" w:rsidP="00B54FB7">
      <w:pPr>
        <w:spacing w:line="276" w:lineRule="auto"/>
        <w:jc w:val="both"/>
        <w:rPr>
          <w:rFonts w:asciiTheme="majorHAnsi" w:hAnsiTheme="majorHAnsi" w:cstheme="majorHAnsi"/>
          <w:sz w:val="22"/>
          <w:szCs w:val="22"/>
        </w:rPr>
      </w:pPr>
      <w:r w:rsidRPr="00E56AE5">
        <w:rPr>
          <w:rFonts w:asciiTheme="majorHAnsi" w:hAnsiTheme="majorHAnsi" w:cstheme="majorHAnsi"/>
          <w:b/>
          <w:bCs/>
          <w:sz w:val="22"/>
          <w:szCs w:val="22"/>
        </w:rPr>
        <w:t>A PREFEITURA MUNICIPAL DE ITARARÉ</w:t>
      </w:r>
      <w:r w:rsidRPr="00035506">
        <w:rPr>
          <w:rFonts w:asciiTheme="majorHAnsi" w:hAnsiTheme="majorHAnsi" w:cstheme="majorHAnsi"/>
          <w:sz w:val="22"/>
          <w:szCs w:val="22"/>
        </w:rPr>
        <w:t xml:space="preserve">, </w:t>
      </w:r>
      <w:r>
        <w:rPr>
          <w:rFonts w:asciiTheme="majorHAnsi" w:hAnsiTheme="majorHAnsi" w:cstheme="majorHAnsi"/>
          <w:sz w:val="22"/>
          <w:szCs w:val="22"/>
        </w:rPr>
        <w:t xml:space="preserve">devidamente escrita no CNPJ 46.634.390/0001-52, com Sede Administrativa na Rua XV de Novembro, 83, Centro de Itararé-SP, CEP: 18.460-007, </w:t>
      </w:r>
      <w:r w:rsidRPr="00035506">
        <w:rPr>
          <w:rFonts w:asciiTheme="majorHAnsi" w:hAnsiTheme="majorHAnsi" w:cstheme="majorHAnsi"/>
          <w:sz w:val="22"/>
          <w:szCs w:val="22"/>
        </w:rPr>
        <w:t xml:space="preserve">doravante denominada </w:t>
      </w:r>
      <w:r w:rsidRPr="00035506">
        <w:rPr>
          <w:rFonts w:asciiTheme="majorHAnsi" w:hAnsiTheme="majorHAnsi" w:cstheme="majorHAnsi"/>
          <w:b/>
          <w:sz w:val="22"/>
          <w:szCs w:val="22"/>
        </w:rPr>
        <w:t>CONTRATANTE</w:t>
      </w:r>
      <w:r w:rsidRPr="00035506">
        <w:rPr>
          <w:rFonts w:asciiTheme="majorHAnsi" w:hAnsiTheme="majorHAnsi" w:cstheme="majorHAnsi"/>
          <w:sz w:val="22"/>
          <w:szCs w:val="22"/>
        </w:rPr>
        <w:t xml:space="preserve"> neste ato representada p</w:t>
      </w:r>
      <w:r>
        <w:rPr>
          <w:rFonts w:asciiTheme="majorHAnsi" w:hAnsiTheme="majorHAnsi" w:cstheme="majorHAnsi"/>
          <w:sz w:val="22"/>
          <w:szCs w:val="22"/>
        </w:rPr>
        <w:t>elo Secretário</w:t>
      </w:r>
      <w:r>
        <w:rPr>
          <w:rFonts w:asciiTheme="majorHAnsi" w:hAnsiTheme="majorHAnsi" w:cstheme="majorHAnsi"/>
          <w:sz w:val="22"/>
          <w:szCs w:val="22"/>
        </w:rPr>
        <w:t xml:space="preserve"> Municipal de Esporte e Lazer</w:t>
      </w:r>
      <w:r w:rsidRPr="00035506">
        <w:rPr>
          <w:rFonts w:asciiTheme="majorHAnsi" w:hAnsiTheme="majorHAnsi" w:cstheme="majorHAnsi"/>
          <w:sz w:val="22"/>
          <w:szCs w:val="22"/>
        </w:rPr>
        <w:t>, Sr</w:t>
      </w:r>
      <w:r>
        <w:rPr>
          <w:rFonts w:asciiTheme="majorHAnsi" w:hAnsiTheme="majorHAnsi" w:cstheme="majorHAnsi"/>
          <w:sz w:val="22"/>
          <w:szCs w:val="22"/>
        </w:rPr>
        <w:t xml:space="preserve">. </w:t>
      </w:r>
      <w:r>
        <w:rPr>
          <w:rFonts w:asciiTheme="majorHAnsi" w:hAnsiTheme="majorHAnsi" w:cstheme="majorHAnsi"/>
          <w:b/>
          <w:bCs/>
          <w:sz w:val="22"/>
          <w:szCs w:val="22"/>
        </w:rPr>
        <w:t>PAULO ARMANDO ALMEIDA</w:t>
      </w:r>
      <w:r w:rsidRPr="00C265DB">
        <w:rPr>
          <w:rFonts w:asciiTheme="majorHAnsi" w:hAnsiTheme="majorHAnsi" w:cstheme="majorHAnsi"/>
          <w:b/>
          <w:bCs/>
          <w:sz w:val="22"/>
          <w:szCs w:val="22"/>
        </w:rPr>
        <w:t>,</w:t>
      </w:r>
      <w:r w:rsidRPr="00035506">
        <w:rPr>
          <w:rFonts w:asciiTheme="majorHAnsi" w:hAnsiTheme="majorHAnsi" w:cstheme="majorHAnsi"/>
          <w:sz w:val="22"/>
          <w:szCs w:val="22"/>
        </w:rPr>
        <w:t xml:space="preserve"> portador do documento de identidade RG nº _______________, CPF nº ________________, e a empresa</w:t>
      </w:r>
      <w:r w:rsidR="00E312C1" w:rsidRPr="00FB5CEC">
        <w:rPr>
          <w:rFonts w:asciiTheme="majorHAnsi" w:hAnsiTheme="majorHAnsi" w:cstheme="majorHAnsi"/>
          <w:sz w:val="22"/>
          <w:szCs w:val="22"/>
        </w:rPr>
        <w:t xml:space="preserve">....................., inscrita no CNPJ-MF sob o nº ...................................., com endereço a Rua ............................, .... – ..........., Município de ................... - SP, doravante denominada </w:t>
      </w:r>
      <w:r w:rsidR="00C90E62" w:rsidRPr="00FB5CEC">
        <w:rPr>
          <w:rFonts w:asciiTheme="majorHAnsi" w:hAnsiTheme="majorHAnsi" w:cstheme="majorHAnsi"/>
          <w:b/>
          <w:bCs/>
          <w:sz w:val="22"/>
          <w:szCs w:val="22"/>
        </w:rPr>
        <w:t>DETENTORA</w:t>
      </w:r>
      <w:r w:rsidR="00E312C1" w:rsidRPr="00FB5CEC">
        <w:rPr>
          <w:rFonts w:asciiTheme="majorHAnsi" w:hAnsiTheme="majorHAnsi" w:cstheme="majorHAnsi"/>
          <w:sz w:val="22"/>
          <w:szCs w:val="22"/>
        </w:rPr>
        <w:t xml:space="preserve">, representada neste ato por ..............................., portador da carteira de identidade nº ................................, CPF nº ........................, firmam </w:t>
      </w:r>
      <w:r w:rsidR="003B117C" w:rsidRPr="00FB5CEC">
        <w:rPr>
          <w:rFonts w:asciiTheme="majorHAnsi" w:hAnsiTheme="majorHAnsi" w:cstheme="majorHAnsi"/>
          <w:sz w:val="22"/>
          <w:szCs w:val="22"/>
        </w:rPr>
        <w:t xml:space="preserve">a presente </w:t>
      </w:r>
      <w:r w:rsidR="003B117C" w:rsidRPr="00FB5CEC">
        <w:rPr>
          <w:rFonts w:asciiTheme="majorHAnsi" w:eastAsia="Calibri" w:hAnsiTheme="majorHAnsi" w:cstheme="majorHAnsi"/>
          <w:bCs/>
          <w:sz w:val="22"/>
          <w:szCs w:val="22"/>
          <w:lang w:val="pt-PT" w:eastAsia="en-US"/>
        </w:rPr>
        <w:t>Ata de Registro de Preços</w:t>
      </w:r>
      <w:r w:rsidR="00E312C1" w:rsidRPr="00FB5CEC">
        <w:rPr>
          <w:rFonts w:asciiTheme="majorHAnsi" w:hAnsiTheme="majorHAnsi" w:cstheme="majorHAnsi"/>
          <w:sz w:val="22"/>
          <w:szCs w:val="22"/>
        </w:rPr>
        <w:t xml:space="preserve">, cuja celebração foi autorizada às fls. do processo administrativo nº </w:t>
      </w:r>
      <w:r w:rsidR="002D52C4">
        <w:rPr>
          <w:rFonts w:asciiTheme="majorHAnsi" w:hAnsiTheme="majorHAnsi" w:cstheme="majorHAnsi"/>
          <w:sz w:val="22"/>
          <w:szCs w:val="22"/>
        </w:rPr>
        <w:t>5.550/2026</w:t>
      </w:r>
      <w:r w:rsidR="004876FC" w:rsidRPr="00FB5CEC">
        <w:rPr>
          <w:rFonts w:asciiTheme="majorHAnsi" w:hAnsiTheme="majorHAnsi" w:cstheme="majorHAnsi"/>
          <w:sz w:val="22"/>
          <w:szCs w:val="22"/>
        </w:rPr>
        <w:t xml:space="preserve">, </w:t>
      </w:r>
      <w:r w:rsidR="00E312C1" w:rsidRPr="00FB5CEC">
        <w:rPr>
          <w:rFonts w:asciiTheme="majorHAnsi" w:hAnsiTheme="majorHAnsi" w:cstheme="majorHAnsi"/>
          <w:sz w:val="22"/>
          <w:szCs w:val="22"/>
        </w:rPr>
        <w:t xml:space="preserve">concernente à Licitação </w:t>
      </w:r>
      <w:r w:rsidR="000F0AF5" w:rsidRPr="00FB5CEC">
        <w:rPr>
          <w:rFonts w:asciiTheme="majorHAnsi" w:hAnsiTheme="majorHAnsi" w:cstheme="majorHAnsi"/>
          <w:sz w:val="22"/>
          <w:szCs w:val="22"/>
        </w:rPr>
        <w:t xml:space="preserve">Nº </w:t>
      </w:r>
      <w:r w:rsidR="002D52C4">
        <w:rPr>
          <w:rFonts w:asciiTheme="majorHAnsi" w:hAnsiTheme="majorHAnsi" w:cstheme="majorHAnsi"/>
          <w:sz w:val="22"/>
          <w:szCs w:val="22"/>
        </w:rPr>
        <w:t>33/2026</w:t>
      </w:r>
      <w:r w:rsidR="00E312C1" w:rsidRPr="00FB5CEC">
        <w:rPr>
          <w:rFonts w:asciiTheme="majorHAnsi" w:hAnsiTheme="majorHAnsi" w:cstheme="majorHAnsi"/>
          <w:sz w:val="22"/>
          <w:szCs w:val="22"/>
        </w:rPr>
        <w:t xml:space="preserve">, na modalidade Pregão Eletrônico. Os contraentes enunciam as seguintes cláusulas e condições que regerão </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00E312C1" w:rsidRPr="00FB5CEC">
        <w:rPr>
          <w:rFonts w:asciiTheme="majorHAnsi" w:hAnsiTheme="majorHAnsi" w:cstheme="majorHAnsi"/>
          <w:sz w:val="22"/>
          <w:szCs w:val="22"/>
        </w:rPr>
        <w:t xml:space="preserve"> em harmonia com os princípios e normas da legislação aplicável à espécie, especialmente a Lei Federal nº 14.133/2021, doravante denominada Lei, e ao </w:t>
      </w:r>
      <w:r w:rsidR="00D849D9" w:rsidRPr="00FB5CEC">
        <w:rPr>
          <w:rFonts w:asciiTheme="majorHAnsi" w:hAnsiTheme="majorHAnsi" w:cstheme="majorHAnsi"/>
          <w:sz w:val="22"/>
          <w:szCs w:val="22"/>
        </w:rPr>
        <w:t>Decreto Municipal nº 323, de 24 de fevereiro de 2023</w:t>
      </w:r>
      <w:r w:rsidR="00E312C1" w:rsidRPr="00FB5CEC">
        <w:rPr>
          <w:rFonts w:asciiTheme="majorHAnsi" w:hAnsiTheme="majorHAnsi" w:cstheme="majorHAnsi"/>
          <w:sz w:val="22"/>
          <w:szCs w:val="22"/>
        </w:rPr>
        <w:t>, que as partes declaram conhecer, subordinando-se, incondicional e irrestritamente, às suas estipulações.</w:t>
      </w:r>
    </w:p>
    <w:p w14:paraId="60F86920" w14:textId="77777777" w:rsidR="00E312C1" w:rsidRPr="00FB5CEC" w:rsidRDefault="00E312C1" w:rsidP="00B54FB7">
      <w:pPr>
        <w:pStyle w:val="Corpodetexto"/>
        <w:spacing w:before="0" w:beforeAutospacing="0" w:after="0" w:afterAutospacing="0" w:line="276" w:lineRule="auto"/>
        <w:jc w:val="both"/>
        <w:rPr>
          <w:rFonts w:asciiTheme="majorHAnsi" w:hAnsiTheme="majorHAnsi" w:cstheme="majorHAnsi"/>
          <w:sz w:val="22"/>
          <w:szCs w:val="22"/>
        </w:rPr>
      </w:pPr>
    </w:p>
    <w:p w14:paraId="77ABB558" w14:textId="28339909" w:rsidR="00EB6B54" w:rsidRDefault="00E312C1" w:rsidP="00CD4864">
      <w:pPr>
        <w:spacing w:line="276" w:lineRule="auto"/>
        <w:jc w:val="both"/>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PRIMEIRA (DO OBJETO) </w:t>
      </w:r>
      <w:r w:rsidRPr="00FB5CEC">
        <w:rPr>
          <w:rFonts w:asciiTheme="majorHAnsi" w:eastAsia="Calibri" w:hAnsiTheme="majorHAnsi" w:cstheme="majorHAnsi"/>
          <w:sz w:val="22"/>
          <w:szCs w:val="22"/>
          <w:lang w:val="pt-PT" w:eastAsia="en-US"/>
        </w:rPr>
        <w:t>– É objeto d</w:t>
      </w:r>
      <w:r w:rsidR="003B117C" w:rsidRPr="00FB5CEC">
        <w:rPr>
          <w:rFonts w:asciiTheme="majorHAnsi" w:eastAsia="Calibri" w:hAnsiTheme="majorHAnsi" w:cstheme="majorHAnsi"/>
          <w:sz w:val="22"/>
          <w:szCs w:val="22"/>
          <w:lang w:val="pt-PT" w:eastAsia="en-US"/>
        </w:rPr>
        <w:t xml:space="preserve">a presente </w:t>
      </w:r>
      <w:r w:rsidR="008A27B6" w:rsidRPr="00FB5CEC">
        <w:rPr>
          <w:rFonts w:asciiTheme="majorHAnsi" w:eastAsia="Calibri" w:hAnsiTheme="majorHAnsi" w:cstheme="majorHAnsi"/>
          <w:bCs/>
          <w:sz w:val="22"/>
          <w:szCs w:val="22"/>
          <w:lang w:val="pt-PT" w:eastAsia="en-US"/>
        </w:rPr>
        <w:t xml:space="preserve">Ata </w:t>
      </w:r>
      <w:r w:rsidR="002F737D" w:rsidRPr="00FB5CEC">
        <w:rPr>
          <w:rFonts w:asciiTheme="majorHAnsi" w:eastAsia="Calibri" w:hAnsiTheme="majorHAnsi" w:cstheme="majorHAnsi"/>
          <w:bCs/>
          <w:sz w:val="22"/>
          <w:szCs w:val="22"/>
          <w:lang w:val="pt-PT" w:eastAsia="en-US"/>
        </w:rPr>
        <w:t>o</w:t>
      </w:r>
      <w:r w:rsidR="00897C9B">
        <w:rPr>
          <w:rFonts w:asciiTheme="majorHAnsi" w:eastAsia="Calibri" w:hAnsiTheme="majorHAnsi" w:cstheme="majorHAnsi"/>
          <w:bCs/>
          <w:sz w:val="22"/>
          <w:szCs w:val="22"/>
          <w:lang w:val="pt-PT" w:eastAsia="en-US"/>
        </w:rPr>
        <w:t xml:space="preserve"> </w:t>
      </w:r>
      <w:r w:rsidR="002D52C4">
        <w:rPr>
          <w:rFonts w:asciiTheme="majorHAnsi" w:hAnsiTheme="majorHAnsi" w:cstheme="majorHAnsi"/>
          <w:b/>
          <w:bCs/>
          <w:sz w:val="22"/>
          <w:szCs w:val="22"/>
        </w:rPr>
        <w:t>registro de preços visando a contratação de empresa especializada na prestação de serviços de transporte de passageiros para a secretaria municipal de esporte e lazer</w:t>
      </w:r>
      <w:r w:rsidR="002F737D" w:rsidRPr="00FB5CEC">
        <w:rPr>
          <w:rFonts w:asciiTheme="majorHAnsi" w:hAnsiTheme="majorHAnsi" w:cstheme="majorHAnsi"/>
          <w:sz w:val="22"/>
          <w:szCs w:val="22"/>
        </w:rPr>
        <w:t>,</w:t>
      </w:r>
      <w:r w:rsidR="0025769F" w:rsidRPr="00FB5CEC">
        <w:rPr>
          <w:rFonts w:asciiTheme="majorHAnsi" w:hAnsiTheme="majorHAnsi" w:cstheme="majorHAnsi"/>
          <w:sz w:val="22"/>
          <w:szCs w:val="22"/>
        </w:rPr>
        <w:t xml:space="preserve"> </w:t>
      </w:r>
      <w:r w:rsidRPr="00FB5CEC">
        <w:rPr>
          <w:rFonts w:asciiTheme="majorHAnsi" w:eastAsia="Calibri" w:hAnsiTheme="majorHAnsi" w:cstheme="majorHAnsi"/>
          <w:sz w:val="22"/>
          <w:szCs w:val="22"/>
          <w:lang w:val="pt-PT" w:eastAsia="en-US"/>
        </w:rPr>
        <w:t xml:space="preserve">conforme especificações constantes no ANEXO I – TERMO DE REFERÊNCIA do </w:t>
      </w:r>
      <w:r w:rsidRPr="00FB5CEC">
        <w:rPr>
          <w:rFonts w:asciiTheme="majorHAnsi" w:hAnsiTheme="majorHAnsi" w:cstheme="majorHAnsi"/>
          <w:sz w:val="22"/>
          <w:szCs w:val="22"/>
        </w:rPr>
        <w:t xml:space="preserve">Pregão Eletrônico </w:t>
      </w:r>
      <w:r w:rsidR="000F0AF5" w:rsidRPr="00FB5CEC">
        <w:rPr>
          <w:rFonts w:asciiTheme="majorHAnsi" w:hAnsiTheme="majorHAnsi" w:cstheme="majorHAnsi"/>
          <w:sz w:val="22"/>
          <w:szCs w:val="22"/>
        </w:rPr>
        <w:t xml:space="preserve">Nº </w:t>
      </w:r>
      <w:r w:rsidR="002D52C4">
        <w:rPr>
          <w:rFonts w:asciiTheme="majorHAnsi" w:hAnsiTheme="majorHAnsi" w:cstheme="majorHAnsi"/>
          <w:sz w:val="22"/>
          <w:szCs w:val="22"/>
        </w:rPr>
        <w:t>33/2026</w:t>
      </w:r>
      <w:r w:rsidRPr="00FB5CEC">
        <w:rPr>
          <w:rFonts w:asciiTheme="majorHAnsi" w:eastAsia="Calibri" w:hAnsiTheme="majorHAnsi" w:cstheme="majorHAnsi"/>
          <w:sz w:val="22"/>
          <w:szCs w:val="22"/>
          <w:lang w:val="pt-PT" w:eastAsia="en-US"/>
        </w:rPr>
        <w:t>, que integram este termo</w:t>
      </w:r>
      <w:r w:rsidR="00FC55F3" w:rsidRPr="00FB5CEC">
        <w:rPr>
          <w:rFonts w:asciiTheme="majorHAnsi" w:eastAsia="Calibri" w:hAnsiTheme="majorHAnsi" w:cstheme="majorHAnsi"/>
          <w:sz w:val="22"/>
          <w:szCs w:val="22"/>
          <w:lang w:val="pt-PT" w:eastAsia="en-US"/>
        </w:rPr>
        <w:t>,</w:t>
      </w:r>
      <w:r w:rsidR="00FC55F3" w:rsidRPr="00FB5CEC">
        <w:rPr>
          <w:rFonts w:asciiTheme="majorHAnsi" w:hAnsiTheme="majorHAnsi" w:cstheme="majorHAnsi"/>
          <w:sz w:val="22"/>
          <w:szCs w:val="22"/>
        </w:rPr>
        <w:t xml:space="preserve"> quantitativos e especificações mínimas indicadas na tabela abaixo:</w:t>
      </w:r>
    </w:p>
    <w:p w14:paraId="3D7A79EC" w14:textId="77777777" w:rsidR="00B1037B" w:rsidRDefault="00B1037B" w:rsidP="00CD4864">
      <w:pPr>
        <w:spacing w:line="276" w:lineRule="auto"/>
        <w:jc w:val="both"/>
        <w:rPr>
          <w:rFonts w:asciiTheme="majorHAnsi" w:hAnsiTheme="majorHAnsi" w:cstheme="majorHAnsi"/>
          <w:sz w:val="22"/>
          <w:szCs w:val="22"/>
        </w:rPr>
      </w:pPr>
    </w:p>
    <w:tbl>
      <w:tblPr>
        <w:tblStyle w:val="Tabelacomgrade"/>
        <w:tblW w:w="5000" w:type="pct"/>
        <w:tblLook w:val="04A0" w:firstRow="1" w:lastRow="0" w:firstColumn="1" w:lastColumn="0" w:noHBand="0" w:noVBand="1"/>
      </w:tblPr>
      <w:tblGrid>
        <w:gridCol w:w="645"/>
        <w:gridCol w:w="4249"/>
        <w:gridCol w:w="1035"/>
        <w:gridCol w:w="1016"/>
        <w:gridCol w:w="1549"/>
      </w:tblGrid>
      <w:tr w:rsidR="00901D9D" w:rsidRPr="00895C4B" w14:paraId="3C5EF1FC" w14:textId="77777777" w:rsidTr="001F0714">
        <w:trPr>
          <w:trHeight w:val="671"/>
        </w:trPr>
        <w:tc>
          <w:tcPr>
            <w:tcW w:w="38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143FE73"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895C4B">
              <w:rPr>
                <w:rFonts w:asciiTheme="majorHAnsi" w:hAnsiTheme="majorHAnsi" w:cstheme="majorHAnsi"/>
                <w:b/>
                <w:bCs/>
                <w:color w:val="000000"/>
                <w:sz w:val="20"/>
                <w:szCs w:val="20"/>
              </w:rPr>
              <w:t>ITEM</w:t>
            </w:r>
          </w:p>
        </w:tc>
        <w:tc>
          <w:tcPr>
            <w:tcW w:w="2505" w:type="pct"/>
            <w:shd w:val="clear" w:color="auto" w:fill="C5E0B3" w:themeFill="accent6" w:themeFillTint="66"/>
            <w:vAlign w:val="center"/>
          </w:tcPr>
          <w:p w14:paraId="08855FBE"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895C4B">
              <w:rPr>
                <w:rFonts w:asciiTheme="majorHAnsi" w:hAnsiTheme="majorHAnsi" w:cstheme="majorHAnsi"/>
                <w:b/>
                <w:bCs/>
                <w:color w:val="000000"/>
                <w:sz w:val="20"/>
                <w:szCs w:val="20"/>
              </w:rPr>
              <w:t>DESCRITIVO</w:t>
            </w:r>
          </w:p>
        </w:tc>
        <w:tc>
          <w:tcPr>
            <w:tcW w:w="613" w:type="pct"/>
            <w:shd w:val="clear" w:color="auto" w:fill="C5E0B3" w:themeFill="accent6" w:themeFillTint="66"/>
            <w:vAlign w:val="center"/>
          </w:tcPr>
          <w:p w14:paraId="7FB6A6F4"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895C4B">
              <w:rPr>
                <w:rFonts w:asciiTheme="majorHAnsi" w:hAnsiTheme="majorHAnsi" w:cstheme="majorHAnsi"/>
                <w:b/>
                <w:bCs/>
                <w:color w:val="000000"/>
                <w:sz w:val="20"/>
                <w:szCs w:val="20"/>
              </w:rPr>
              <w:t>QTDE.</w:t>
            </w:r>
          </w:p>
        </w:tc>
        <w:tc>
          <w:tcPr>
            <w:tcW w:w="584" w:type="pct"/>
            <w:shd w:val="clear" w:color="auto" w:fill="C5E0B3" w:themeFill="accent6" w:themeFillTint="66"/>
            <w:vAlign w:val="center"/>
          </w:tcPr>
          <w:p w14:paraId="1D2FE1EB"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895C4B">
              <w:rPr>
                <w:rFonts w:asciiTheme="majorHAnsi" w:hAnsiTheme="majorHAnsi" w:cstheme="majorHAnsi"/>
                <w:b/>
                <w:bCs/>
                <w:color w:val="000000"/>
                <w:sz w:val="20"/>
                <w:szCs w:val="20"/>
              </w:rPr>
              <w:t>VALOR UNITÁRIO DO KM</w:t>
            </w:r>
          </w:p>
        </w:tc>
        <w:tc>
          <w:tcPr>
            <w:tcW w:w="914" w:type="pct"/>
            <w:shd w:val="clear" w:color="auto" w:fill="C5E0B3" w:themeFill="accent6" w:themeFillTint="66"/>
            <w:vAlign w:val="center"/>
          </w:tcPr>
          <w:p w14:paraId="50FAB0D6"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sidRPr="00895C4B">
              <w:rPr>
                <w:rFonts w:asciiTheme="majorHAnsi" w:hAnsiTheme="majorHAnsi" w:cstheme="majorHAnsi"/>
                <w:b/>
                <w:bCs/>
                <w:color w:val="000000"/>
                <w:sz w:val="20"/>
                <w:szCs w:val="20"/>
              </w:rPr>
              <w:t>VALOR TOTAL</w:t>
            </w:r>
          </w:p>
        </w:tc>
      </w:tr>
      <w:tr w:rsidR="00901D9D" w:rsidRPr="00895C4B" w14:paraId="352AB7B9" w14:textId="77777777" w:rsidTr="00895C4B">
        <w:trPr>
          <w:trHeight w:val="699"/>
        </w:trPr>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62E22"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1</w:t>
            </w:r>
          </w:p>
        </w:tc>
        <w:tc>
          <w:tcPr>
            <w:tcW w:w="2505" w:type="pct"/>
            <w:shd w:val="clear" w:color="auto" w:fill="FFFFFF" w:themeFill="background1"/>
            <w:vAlign w:val="center"/>
          </w:tcPr>
          <w:p w14:paraId="4DD4A32B" w14:textId="77777777" w:rsidR="00901D9D" w:rsidRPr="00895C4B" w:rsidRDefault="00901D9D" w:rsidP="001F0714">
            <w:pPr>
              <w:widowControl w:val="0"/>
              <w:tabs>
                <w:tab w:val="left" w:pos="284"/>
              </w:tabs>
              <w:autoSpaceDE w:val="0"/>
              <w:autoSpaceDN w:val="0"/>
              <w:adjustRightInd w:val="0"/>
              <w:spacing w:line="288" w:lineRule="auto"/>
              <w:jc w:val="both"/>
              <w:rPr>
                <w:rFonts w:asciiTheme="majorHAnsi" w:hAnsiTheme="majorHAnsi" w:cstheme="majorHAnsi"/>
                <w:color w:val="000000"/>
                <w:sz w:val="18"/>
                <w:szCs w:val="18"/>
              </w:rPr>
            </w:pPr>
            <w:r w:rsidRPr="00895C4B">
              <w:rPr>
                <w:rFonts w:asciiTheme="majorHAnsi" w:hAnsiTheme="majorHAnsi" w:cstheme="majorHAnsi"/>
                <w:b/>
                <w:bCs/>
                <w:sz w:val="18"/>
                <w:szCs w:val="18"/>
                <w:lang w:val="pt-PT" w:eastAsia="en-US"/>
              </w:rPr>
              <w:t>VEÍCULO DO TIPO VAN COM CAPACIDADE PARA NO MINIMO 15 (QUINZE) PASSAGEIROS</w:t>
            </w:r>
            <w:r w:rsidRPr="00895C4B">
              <w:rPr>
                <w:rFonts w:asciiTheme="majorHAnsi" w:hAnsiTheme="majorHAnsi" w:cstheme="majorHAnsi"/>
                <w:sz w:val="18"/>
                <w:szCs w:val="18"/>
                <w:lang w:val="pt-PT" w:eastAsia="en-US"/>
              </w:rPr>
              <w:t xml:space="preserve">. VEÍCULO COM NO MÁXIMO 20 (VINTE) ANOS DE FABRICAÇÃO, DEVE ESTAR EM PERFEITO ESTADO DE CONSERVAÇÃO, SEGUINDO RIGOROSAMENTE TODAS AS NORMAS CABIVEIS, LIMPO, COM AR-CONDICIONADO, COM CINTO DE SEGURANÇA, COM SEGURO TOTAL AO VEÍCULO E AOS PASSAGEIROS, COM MOTORISTA, COMBUSTÍVEL E MANUTENÇÕES POR CONTA DA EMPRESA CONTRATADA. </w:t>
            </w:r>
            <w:r w:rsidRPr="00895C4B">
              <w:rPr>
                <w:rFonts w:asciiTheme="majorHAnsi" w:hAnsiTheme="majorHAnsi" w:cstheme="majorHAnsi"/>
                <w:b/>
                <w:bCs/>
                <w:sz w:val="18"/>
                <w:szCs w:val="18"/>
                <w:lang w:val="pt-PT" w:eastAsia="en-US"/>
              </w:rPr>
              <w:t>VIAGENS SERÃO AGENDADAS COM NO MÍNIMO 72 HORAS DE ANTECEDÊNCIA.</w:t>
            </w:r>
          </w:p>
        </w:tc>
        <w:tc>
          <w:tcPr>
            <w:tcW w:w="613" w:type="pct"/>
            <w:shd w:val="clear" w:color="auto" w:fill="FFFFFF" w:themeFill="background1"/>
            <w:vAlign w:val="center"/>
          </w:tcPr>
          <w:p w14:paraId="71849A22"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20.000KM</w:t>
            </w:r>
          </w:p>
        </w:tc>
        <w:tc>
          <w:tcPr>
            <w:tcW w:w="584" w:type="pct"/>
            <w:shd w:val="clear" w:color="auto" w:fill="FFFFFF" w:themeFill="background1"/>
            <w:vAlign w:val="center"/>
          </w:tcPr>
          <w:p w14:paraId="071A11AD" w14:textId="3F2FA586"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R$</w:t>
            </w:r>
          </w:p>
        </w:tc>
        <w:tc>
          <w:tcPr>
            <w:tcW w:w="914" w:type="pct"/>
            <w:shd w:val="clear" w:color="auto" w:fill="FFFFFF" w:themeFill="background1"/>
            <w:vAlign w:val="center"/>
          </w:tcPr>
          <w:p w14:paraId="0E24CF20" w14:textId="6622DA51"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 xml:space="preserve">R$ </w:t>
            </w:r>
          </w:p>
        </w:tc>
      </w:tr>
      <w:tr w:rsidR="00901D9D" w:rsidRPr="00895C4B" w14:paraId="5C49D85E" w14:textId="77777777" w:rsidTr="00895C4B">
        <w:trPr>
          <w:trHeight w:val="2679"/>
        </w:trPr>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6F76B"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lastRenderedPageBreak/>
              <w:t>2</w:t>
            </w:r>
          </w:p>
        </w:tc>
        <w:tc>
          <w:tcPr>
            <w:tcW w:w="2505" w:type="pct"/>
            <w:shd w:val="clear" w:color="auto" w:fill="FFFFFF" w:themeFill="background1"/>
            <w:vAlign w:val="center"/>
          </w:tcPr>
          <w:p w14:paraId="4BDE9B16" w14:textId="77777777" w:rsidR="00901D9D" w:rsidRPr="00895C4B" w:rsidRDefault="00901D9D" w:rsidP="001F0714">
            <w:pPr>
              <w:widowControl w:val="0"/>
              <w:tabs>
                <w:tab w:val="left" w:pos="284"/>
              </w:tabs>
              <w:autoSpaceDE w:val="0"/>
              <w:autoSpaceDN w:val="0"/>
              <w:adjustRightInd w:val="0"/>
              <w:spacing w:line="288" w:lineRule="auto"/>
              <w:jc w:val="both"/>
              <w:rPr>
                <w:rFonts w:asciiTheme="majorHAnsi" w:hAnsiTheme="majorHAnsi" w:cstheme="majorHAnsi"/>
                <w:b/>
                <w:bCs/>
                <w:sz w:val="18"/>
                <w:szCs w:val="18"/>
                <w:lang w:val="pt-PT" w:eastAsia="en-US"/>
              </w:rPr>
            </w:pPr>
            <w:r w:rsidRPr="00895C4B">
              <w:rPr>
                <w:rFonts w:asciiTheme="majorHAnsi" w:hAnsiTheme="majorHAnsi" w:cstheme="majorHAnsi"/>
                <w:b/>
                <w:bCs/>
                <w:sz w:val="18"/>
                <w:szCs w:val="18"/>
                <w:lang w:val="pt-PT" w:eastAsia="en-US"/>
              </w:rPr>
              <w:t>VEÍCULO DO TIPO MICRO-ÔNIBUS COM CAPACIDADE PARA NO MINIMO 30 (TRINTA) PASSAGEIROS</w:t>
            </w:r>
            <w:r w:rsidRPr="00895C4B">
              <w:rPr>
                <w:rFonts w:asciiTheme="majorHAnsi" w:hAnsiTheme="majorHAnsi" w:cstheme="majorHAnsi"/>
                <w:sz w:val="18"/>
                <w:szCs w:val="18"/>
                <w:lang w:val="pt-PT" w:eastAsia="en-US"/>
              </w:rPr>
              <w:t>. VEÍCULO COM NO MÁXIMO 20 (VINTE) ANOS DE FABRICAÇÃO, DEVE ESTAR EM PERFEITO ESTADO DE CONSERVAÇÃO, SEGUINDO RIGOROSAMENTE TODAS AS NORMAS CABIVEIS, LIMPO, COM AR-CONDICIONADO, COM CINTO DE SEGURANÇA, COM SEGURO TOTAL AO VEÍCULO E AOS PASSAGEIROS, COM MOTORISTA, COMBUSTÍVEL E MANUTENÇÕES POR CONTA DA EMPRESA CONTRATADA.</w:t>
            </w:r>
            <w:r w:rsidRPr="00895C4B">
              <w:rPr>
                <w:rFonts w:asciiTheme="majorHAnsi" w:hAnsiTheme="majorHAnsi" w:cstheme="majorHAnsi"/>
                <w:b/>
                <w:bCs/>
                <w:sz w:val="18"/>
                <w:szCs w:val="18"/>
                <w:lang w:val="pt-PT" w:eastAsia="en-US"/>
              </w:rPr>
              <w:t xml:space="preserve"> VIAGENS SERÃO AGENDADAS COM NO MÍNIMO 72 HORAS DE ANTECEDÊNCIA.</w:t>
            </w:r>
          </w:p>
        </w:tc>
        <w:tc>
          <w:tcPr>
            <w:tcW w:w="613" w:type="pct"/>
            <w:shd w:val="clear" w:color="auto" w:fill="FFFFFF" w:themeFill="background1"/>
            <w:vAlign w:val="center"/>
          </w:tcPr>
          <w:p w14:paraId="35F08551"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15.000KM</w:t>
            </w:r>
          </w:p>
        </w:tc>
        <w:tc>
          <w:tcPr>
            <w:tcW w:w="584" w:type="pct"/>
            <w:shd w:val="clear" w:color="auto" w:fill="FFFFFF" w:themeFill="background1"/>
            <w:vAlign w:val="center"/>
          </w:tcPr>
          <w:p w14:paraId="67374499" w14:textId="3F0932F4"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R$</w:t>
            </w:r>
          </w:p>
        </w:tc>
        <w:tc>
          <w:tcPr>
            <w:tcW w:w="914" w:type="pct"/>
            <w:shd w:val="clear" w:color="auto" w:fill="FFFFFF" w:themeFill="background1"/>
            <w:vAlign w:val="center"/>
          </w:tcPr>
          <w:p w14:paraId="4E4F890F" w14:textId="7D1A47E9"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R$</w:t>
            </w:r>
          </w:p>
        </w:tc>
      </w:tr>
      <w:tr w:rsidR="00901D9D" w:rsidRPr="00895C4B" w14:paraId="2CB09146" w14:textId="77777777" w:rsidTr="001F0714">
        <w:tc>
          <w:tcPr>
            <w:tcW w:w="383" w:type="pct"/>
            <w:tcBorders>
              <w:top w:val="nil"/>
              <w:left w:val="single" w:sz="4" w:space="0" w:color="auto"/>
              <w:bottom w:val="single" w:sz="4" w:space="0" w:color="auto"/>
              <w:right w:val="single" w:sz="4" w:space="0" w:color="auto"/>
            </w:tcBorders>
            <w:shd w:val="clear" w:color="auto" w:fill="FFFFFF" w:themeFill="background1"/>
            <w:vAlign w:val="center"/>
          </w:tcPr>
          <w:p w14:paraId="17FE78C6"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3</w:t>
            </w:r>
          </w:p>
        </w:tc>
        <w:tc>
          <w:tcPr>
            <w:tcW w:w="2505" w:type="pct"/>
            <w:tcBorders>
              <w:bottom w:val="single" w:sz="4" w:space="0" w:color="auto"/>
            </w:tcBorders>
            <w:shd w:val="clear" w:color="auto" w:fill="FFFFFF" w:themeFill="background1"/>
            <w:vAlign w:val="center"/>
          </w:tcPr>
          <w:p w14:paraId="186C099E" w14:textId="77777777" w:rsidR="00901D9D" w:rsidRPr="00895C4B" w:rsidRDefault="00901D9D" w:rsidP="001F0714">
            <w:pPr>
              <w:widowControl w:val="0"/>
              <w:tabs>
                <w:tab w:val="left" w:pos="284"/>
              </w:tabs>
              <w:autoSpaceDE w:val="0"/>
              <w:autoSpaceDN w:val="0"/>
              <w:adjustRightInd w:val="0"/>
              <w:spacing w:line="288" w:lineRule="auto"/>
              <w:jc w:val="both"/>
              <w:rPr>
                <w:rFonts w:asciiTheme="majorHAnsi" w:hAnsiTheme="majorHAnsi" w:cstheme="majorHAnsi"/>
                <w:color w:val="000000"/>
                <w:sz w:val="18"/>
                <w:szCs w:val="18"/>
              </w:rPr>
            </w:pPr>
            <w:r w:rsidRPr="00895C4B">
              <w:rPr>
                <w:rFonts w:asciiTheme="majorHAnsi" w:hAnsiTheme="majorHAnsi" w:cstheme="majorHAnsi"/>
                <w:b/>
                <w:bCs/>
                <w:sz w:val="18"/>
                <w:szCs w:val="18"/>
                <w:lang w:val="pt-PT" w:eastAsia="en-US"/>
              </w:rPr>
              <w:t>VEÍCULO DO TIPO ÔNIBUS EXECUTIVO COM CAPACIDADE PARA NO MINIMO 45 (QUARENTA E CINCO) PASSAGEIROS</w:t>
            </w:r>
            <w:r w:rsidRPr="00895C4B">
              <w:rPr>
                <w:rFonts w:asciiTheme="majorHAnsi" w:hAnsiTheme="majorHAnsi" w:cstheme="majorHAnsi"/>
                <w:sz w:val="18"/>
                <w:szCs w:val="18"/>
                <w:lang w:val="pt-PT" w:eastAsia="en-US"/>
              </w:rPr>
              <w:t xml:space="preserve">. VEÍCULO COM NO MÁXIMO 20 (VINTE) ANOS DE FABRICAÇÃO, DEVE ESTAR EM PERFEITO ESTADO DE CONSERVAÇÃO, SEGUINDO RIGOROSAMENTE TODAS AS NORMAS CABIVEIS, LIMPO, COM AR-CONDICIONADO, COM CINTO DE SEGURANÇA, COM SEGURO TOTAL AO VEÍCULO E AOS PASSAGEIROS, COM MOTORISTA, COMBUSTÍVEL E MANUTENÇÕES POR CONTA DA EMPRESA CONTRATADA. </w:t>
            </w:r>
            <w:r w:rsidRPr="00895C4B">
              <w:rPr>
                <w:rFonts w:asciiTheme="majorHAnsi" w:hAnsiTheme="majorHAnsi" w:cstheme="majorHAnsi"/>
                <w:b/>
                <w:bCs/>
                <w:sz w:val="18"/>
                <w:szCs w:val="18"/>
                <w:lang w:val="pt-PT" w:eastAsia="en-US"/>
              </w:rPr>
              <w:t>VIAGENS SERÃO AGENDADAS COM NO MÍNIMO 72 HORAS DE ANTECEDÊNCIA.</w:t>
            </w:r>
          </w:p>
        </w:tc>
        <w:tc>
          <w:tcPr>
            <w:tcW w:w="613" w:type="pct"/>
            <w:tcBorders>
              <w:bottom w:val="single" w:sz="4" w:space="0" w:color="auto"/>
            </w:tcBorders>
            <w:shd w:val="clear" w:color="auto" w:fill="FFFFFF" w:themeFill="background1"/>
            <w:vAlign w:val="center"/>
          </w:tcPr>
          <w:p w14:paraId="03B9A308" w14:textId="77777777"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10.000KM</w:t>
            </w:r>
          </w:p>
        </w:tc>
        <w:tc>
          <w:tcPr>
            <w:tcW w:w="584" w:type="pct"/>
            <w:tcBorders>
              <w:bottom w:val="single" w:sz="4" w:space="0" w:color="auto"/>
            </w:tcBorders>
            <w:shd w:val="clear" w:color="auto" w:fill="FFFFFF" w:themeFill="background1"/>
            <w:vAlign w:val="center"/>
          </w:tcPr>
          <w:p w14:paraId="03B018F7" w14:textId="32132F82"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R$</w:t>
            </w:r>
          </w:p>
        </w:tc>
        <w:tc>
          <w:tcPr>
            <w:tcW w:w="914" w:type="pct"/>
            <w:tcBorders>
              <w:bottom w:val="single" w:sz="4" w:space="0" w:color="auto"/>
            </w:tcBorders>
            <w:shd w:val="clear" w:color="auto" w:fill="FFFFFF" w:themeFill="background1"/>
            <w:vAlign w:val="center"/>
          </w:tcPr>
          <w:p w14:paraId="15BA71E8" w14:textId="4BCDC144" w:rsidR="00901D9D" w:rsidRPr="00895C4B" w:rsidRDefault="00901D9D" w:rsidP="001F0714">
            <w:pPr>
              <w:widowControl w:val="0"/>
              <w:tabs>
                <w:tab w:val="left" w:pos="284"/>
              </w:tabs>
              <w:autoSpaceDE w:val="0"/>
              <w:autoSpaceDN w:val="0"/>
              <w:adjustRightInd w:val="0"/>
              <w:spacing w:line="288" w:lineRule="auto"/>
              <w:jc w:val="center"/>
              <w:rPr>
                <w:rFonts w:asciiTheme="majorHAnsi" w:hAnsiTheme="majorHAnsi" w:cstheme="majorHAnsi"/>
                <w:color w:val="000000"/>
                <w:sz w:val="18"/>
                <w:szCs w:val="18"/>
              </w:rPr>
            </w:pPr>
            <w:r w:rsidRPr="00895C4B">
              <w:rPr>
                <w:rFonts w:asciiTheme="majorHAnsi" w:hAnsiTheme="majorHAnsi" w:cstheme="majorHAnsi"/>
                <w:color w:val="000000"/>
                <w:sz w:val="18"/>
                <w:szCs w:val="18"/>
              </w:rPr>
              <w:t>R$</w:t>
            </w:r>
          </w:p>
        </w:tc>
      </w:tr>
      <w:tr w:rsidR="00901D9D" w:rsidRPr="00895C4B" w14:paraId="051D16F0" w14:textId="77777777" w:rsidTr="00895C4B">
        <w:trPr>
          <w:trHeight w:val="430"/>
        </w:trPr>
        <w:tc>
          <w:tcPr>
            <w:tcW w:w="5000" w:type="pct"/>
            <w:gridSpan w:val="5"/>
            <w:tcBorders>
              <w:top w:val="single" w:sz="4" w:space="0" w:color="auto"/>
              <w:left w:val="single" w:sz="4" w:space="0" w:color="auto"/>
              <w:bottom w:val="single" w:sz="4" w:space="0" w:color="auto"/>
            </w:tcBorders>
            <w:shd w:val="clear" w:color="auto" w:fill="FFFFFF" w:themeFill="background1"/>
            <w:vAlign w:val="center"/>
          </w:tcPr>
          <w:p w14:paraId="0CC1E28E" w14:textId="2B1A81D8" w:rsidR="00901D9D" w:rsidRPr="00895C4B" w:rsidRDefault="00901D9D" w:rsidP="00901D9D">
            <w:pPr>
              <w:widowControl w:val="0"/>
              <w:tabs>
                <w:tab w:val="left" w:pos="284"/>
              </w:tabs>
              <w:autoSpaceDE w:val="0"/>
              <w:autoSpaceDN w:val="0"/>
              <w:adjustRightInd w:val="0"/>
              <w:spacing w:line="288" w:lineRule="auto"/>
              <w:rPr>
                <w:rFonts w:asciiTheme="majorHAnsi" w:hAnsiTheme="majorHAnsi" w:cstheme="majorHAnsi"/>
                <w:color w:val="000000"/>
                <w:sz w:val="18"/>
                <w:szCs w:val="18"/>
              </w:rPr>
            </w:pPr>
            <w:r w:rsidRPr="00895C4B">
              <w:rPr>
                <w:rFonts w:asciiTheme="majorHAnsi" w:hAnsiTheme="majorHAnsi" w:cstheme="majorHAnsi"/>
                <w:b/>
                <w:bCs/>
                <w:color w:val="000000"/>
                <w:sz w:val="18"/>
                <w:szCs w:val="18"/>
              </w:rPr>
              <w:t xml:space="preserve">VALOR TOTAL: </w:t>
            </w:r>
            <w:r w:rsidRPr="00895C4B">
              <w:rPr>
                <w:rFonts w:asciiTheme="majorHAnsi" w:hAnsiTheme="majorHAnsi" w:cstheme="majorHAnsi"/>
                <w:color w:val="000000"/>
                <w:sz w:val="18"/>
                <w:szCs w:val="18"/>
              </w:rPr>
              <w:t>R$</w:t>
            </w:r>
          </w:p>
        </w:tc>
      </w:tr>
    </w:tbl>
    <w:p w14:paraId="54564C68" w14:textId="77777777" w:rsidR="00895C4B" w:rsidRDefault="00895C4B" w:rsidP="00B54FB7">
      <w:pPr>
        <w:widowControl w:val="0"/>
        <w:autoSpaceDE w:val="0"/>
        <w:autoSpaceDN w:val="0"/>
        <w:spacing w:before="1" w:line="276" w:lineRule="auto"/>
        <w:jc w:val="both"/>
        <w:outlineLvl w:val="4"/>
        <w:rPr>
          <w:rFonts w:asciiTheme="majorHAnsi" w:eastAsia="Calibri" w:hAnsiTheme="majorHAnsi" w:cstheme="majorHAnsi"/>
          <w:b/>
          <w:bCs/>
          <w:sz w:val="22"/>
          <w:szCs w:val="22"/>
          <w:lang w:val="pt-PT" w:eastAsia="en-US"/>
        </w:rPr>
      </w:pPr>
    </w:p>
    <w:p w14:paraId="0B2CD550" w14:textId="77C4CF6C" w:rsidR="00EF6622" w:rsidRPr="00FB5CEC" w:rsidRDefault="00E312C1" w:rsidP="00B54FB7">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 xml:space="preserve">CLÁUSULA SEGUNDA (DA VINCULAÇÃO AO EDITAL, PROPOSTA E À LEGISLAÇÃO APLICÁVEL) </w:t>
      </w:r>
      <w:r w:rsidRPr="00FB5CEC">
        <w:rPr>
          <w:rFonts w:asciiTheme="majorHAnsi" w:eastAsia="Calibri" w:hAnsiTheme="majorHAnsi" w:cstheme="majorHAnsi"/>
          <w:sz w:val="22"/>
          <w:szCs w:val="22"/>
          <w:lang w:val="pt-PT" w:eastAsia="en-US"/>
        </w:rPr>
        <w:t xml:space="preserve">– </w:t>
      </w:r>
      <w:r w:rsidR="003B117C" w:rsidRPr="00FB5CEC">
        <w:rPr>
          <w:rFonts w:asciiTheme="majorHAnsi" w:eastAsia="Calibri" w:hAnsiTheme="majorHAnsi" w:cstheme="majorHAnsi"/>
          <w:sz w:val="22"/>
          <w:szCs w:val="22"/>
          <w:lang w:val="pt-PT" w:eastAsia="en-US"/>
        </w:rPr>
        <w:t xml:space="preserve">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está estritamente vinculado ao Edital e Anexos do Pregão Eletrônico </w:t>
      </w:r>
      <w:r w:rsidR="000F0AF5" w:rsidRPr="00FB5CEC">
        <w:rPr>
          <w:rFonts w:asciiTheme="majorHAnsi" w:eastAsia="Calibri" w:hAnsiTheme="majorHAnsi" w:cstheme="majorHAnsi"/>
          <w:sz w:val="22"/>
          <w:szCs w:val="22"/>
          <w:lang w:val="pt-PT" w:eastAsia="en-US"/>
        </w:rPr>
        <w:t>Nº</w:t>
      </w:r>
      <w:r w:rsidR="003D4FA7" w:rsidRPr="00FB5CEC">
        <w:rPr>
          <w:rFonts w:asciiTheme="majorHAnsi" w:eastAsia="Calibri" w:hAnsiTheme="majorHAnsi" w:cstheme="majorHAnsi"/>
          <w:sz w:val="22"/>
          <w:szCs w:val="22"/>
          <w:lang w:val="pt-PT" w:eastAsia="en-US"/>
        </w:rPr>
        <w:t xml:space="preserve"> </w:t>
      </w:r>
      <w:r w:rsidR="002D52C4">
        <w:rPr>
          <w:rFonts w:asciiTheme="majorHAnsi" w:eastAsia="Calibri" w:hAnsiTheme="majorHAnsi" w:cstheme="majorHAnsi"/>
          <w:sz w:val="22"/>
          <w:szCs w:val="22"/>
          <w:lang w:val="pt-PT" w:eastAsia="en-US"/>
        </w:rPr>
        <w:t>33/2026</w:t>
      </w:r>
      <w:r w:rsidRPr="00FB5CEC">
        <w:rPr>
          <w:rFonts w:asciiTheme="majorHAnsi" w:eastAsia="Calibri" w:hAnsiTheme="majorHAnsi" w:cstheme="majorHAnsi"/>
          <w:sz w:val="22"/>
          <w:szCs w:val="22"/>
          <w:lang w:val="pt-PT" w:eastAsia="en-US"/>
        </w:rPr>
        <w:t xml:space="preserve">, à proposta e planilha de composição de custos apresentadas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aplicando-se ainda os dispositivos da Lei Federal nº 14.133, de 1º de janeiro de 2021 </w:t>
      </w:r>
    </w:p>
    <w:p w14:paraId="62FAA47C" w14:textId="0ADF9A0A" w:rsidR="00DC2C99" w:rsidRDefault="00E312C1" w:rsidP="00897C9B">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 xml:space="preserve">e do </w:t>
      </w:r>
      <w:r w:rsidR="00DF3440" w:rsidRPr="00FB5CEC">
        <w:rPr>
          <w:rFonts w:asciiTheme="majorHAnsi" w:hAnsiTheme="majorHAnsi" w:cstheme="majorHAnsi"/>
          <w:sz w:val="22"/>
          <w:szCs w:val="22"/>
        </w:rPr>
        <w:t>Decreto Municipal nº 323, de 24 de fevereiro de 2023</w:t>
      </w:r>
      <w:r w:rsidRPr="00FB5CEC">
        <w:rPr>
          <w:rFonts w:asciiTheme="majorHAnsi" w:eastAsia="Calibri" w:hAnsiTheme="majorHAnsi" w:cstheme="majorHAnsi"/>
          <w:sz w:val="22"/>
          <w:szCs w:val="22"/>
          <w:lang w:val="pt-PT" w:eastAsia="en-US"/>
        </w:rPr>
        <w:t>, inclusive quanto aos casos omissos.</w:t>
      </w:r>
    </w:p>
    <w:p w14:paraId="2680AE09" w14:textId="77777777" w:rsidR="002847EB" w:rsidRDefault="002847EB" w:rsidP="00EA5DBD">
      <w:pPr>
        <w:widowControl w:val="0"/>
        <w:tabs>
          <w:tab w:val="left" w:pos="284"/>
        </w:tabs>
        <w:autoSpaceDE w:val="0"/>
        <w:autoSpaceDN w:val="0"/>
        <w:adjustRightInd w:val="0"/>
        <w:spacing w:line="288" w:lineRule="auto"/>
        <w:jc w:val="both"/>
        <w:rPr>
          <w:rFonts w:asciiTheme="majorHAnsi" w:hAnsiTheme="majorHAnsi" w:cstheme="majorHAnsi"/>
          <w:b/>
          <w:sz w:val="22"/>
          <w:szCs w:val="22"/>
        </w:rPr>
      </w:pPr>
    </w:p>
    <w:p w14:paraId="2A22435B" w14:textId="796D78EB" w:rsidR="00895C4B" w:rsidRPr="00A5313F" w:rsidRDefault="00FC55F3"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FB5CEC">
        <w:rPr>
          <w:rFonts w:asciiTheme="majorHAnsi" w:hAnsiTheme="majorHAnsi" w:cstheme="majorHAnsi"/>
          <w:b/>
          <w:sz w:val="22"/>
          <w:szCs w:val="22"/>
        </w:rPr>
        <w:t xml:space="preserve">CLÁUSULA </w:t>
      </w:r>
      <w:r w:rsidRPr="00FB5CEC">
        <w:rPr>
          <w:rFonts w:asciiTheme="majorHAnsi" w:eastAsia="Calibri" w:hAnsiTheme="majorHAnsi" w:cstheme="majorHAnsi"/>
          <w:b/>
          <w:bCs/>
          <w:sz w:val="22"/>
          <w:szCs w:val="22"/>
          <w:lang w:val="pt-PT" w:eastAsia="en-US"/>
        </w:rPr>
        <w:t xml:space="preserve">TERCEIRA (DA FORMA DE FORNECIMENTO) – </w:t>
      </w:r>
      <w:r w:rsidR="00901D9D">
        <w:rPr>
          <w:rFonts w:asciiTheme="majorHAnsi" w:eastAsia="Calibri" w:hAnsiTheme="majorHAnsi" w:cstheme="majorHAnsi"/>
          <w:b/>
          <w:bCs/>
          <w:sz w:val="22"/>
          <w:szCs w:val="22"/>
          <w:lang w:val="pt-PT" w:eastAsia="en-US"/>
        </w:rPr>
        <w:t xml:space="preserve">1 - </w:t>
      </w:r>
      <w:r w:rsidR="00901D9D" w:rsidRPr="00A5313F">
        <w:rPr>
          <w:rFonts w:asciiTheme="majorHAnsi" w:hAnsiTheme="majorHAnsi" w:cstheme="majorHAnsi"/>
          <w:sz w:val="22"/>
          <w:szCs w:val="22"/>
        </w:rPr>
        <w:t>O objeto compreenderá a prestação de serviços de transporte de passageiros, sob demanda, destinados ao atendimento das necessidades da Secretaria de Esportes e Lazer, conforme especificações, quantitativos estimados e padrões de qualidade definidos neste Termo de Referência e na Ata de Registro de Preços.</w:t>
      </w:r>
    </w:p>
    <w:p w14:paraId="0186B546" w14:textId="7F7EBF4A" w:rsidR="00901D9D" w:rsidRPr="00895C4B"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2</w:t>
      </w:r>
      <w:r w:rsidRPr="00A5313F">
        <w:rPr>
          <w:rFonts w:asciiTheme="majorHAnsi" w:hAnsiTheme="majorHAnsi" w:cstheme="majorHAnsi"/>
          <w:sz w:val="22"/>
          <w:szCs w:val="22"/>
        </w:rPr>
        <w:t xml:space="preserve"> – A prestação dos serviços ocorrerá de forma parcelada e eventual, conforme requisições formalmente encaminhadas pela Administração, observados os itinerários, horários, quantitativos de passageiros e demais condições estabelecidas na contratação.</w:t>
      </w:r>
    </w:p>
    <w:p w14:paraId="57BCDC13" w14:textId="4279A009" w:rsidR="00901D9D"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3</w:t>
      </w:r>
      <w:r w:rsidRPr="00A5313F">
        <w:rPr>
          <w:rFonts w:asciiTheme="majorHAnsi" w:hAnsiTheme="majorHAnsi" w:cstheme="majorHAnsi"/>
          <w:sz w:val="22"/>
          <w:szCs w:val="22"/>
        </w:rPr>
        <w:t xml:space="preserve"> – Os veículos disponibilizados deverão estar em perfeitas condições de uso, segurança e conservação, devidamente regularizados junto aos órgãos competentes, atendendo à legislação de trânsito vigente, inclusive quanto à documentação, seguros obrigatórios e condições de acessibilidade, quando aplicável</w:t>
      </w:r>
      <w:r>
        <w:rPr>
          <w:rFonts w:asciiTheme="majorHAnsi" w:hAnsiTheme="majorHAnsi" w:cstheme="majorHAnsi"/>
          <w:sz w:val="22"/>
          <w:szCs w:val="22"/>
        </w:rPr>
        <w:t>.</w:t>
      </w:r>
    </w:p>
    <w:p w14:paraId="740AE616" w14:textId="77777777" w:rsidR="00895C4B" w:rsidRDefault="00895C4B"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1C798F5D" w14:textId="77777777" w:rsidR="00895C4B" w:rsidRPr="00901D9D" w:rsidRDefault="00895C4B"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0353B466" w14:textId="666D3639" w:rsidR="00901D9D" w:rsidRPr="00A5313F"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4</w:t>
      </w:r>
      <w:r w:rsidRPr="00A5313F">
        <w:rPr>
          <w:rFonts w:asciiTheme="majorHAnsi" w:hAnsiTheme="majorHAnsi" w:cstheme="majorHAnsi"/>
          <w:sz w:val="22"/>
          <w:szCs w:val="22"/>
        </w:rPr>
        <w:t xml:space="preserve"> – Os serviços deverão observar padrões mínimos de qualidade, pontualidade, conforto e segurança, compatíveis com o transporte de atletas, equipes técnicas, servidores e demais participantes de atividades institucionais, incluindo eventos, competições e ações oficiais.</w:t>
      </w:r>
    </w:p>
    <w:p w14:paraId="3D3C6B52" w14:textId="77E6294D" w:rsidR="00901D9D"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5</w:t>
      </w:r>
      <w:r w:rsidRPr="00A5313F">
        <w:rPr>
          <w:rFonts w:asciiTheme="majorHAnsi" w:hAnsiTheme="majorHAnsi" w:cstheme="majorHAnsi"/>
          <w:sz w:val="22"/>
          <w:szCs w:val="22"/>
        </w:rPr>
        <w:t xml:space="preserve"> – A execução do objeto abrangerá todas as etapas necessárias à adequada prestação do serviço, incluindo disponibilização de veículos, motoristas habilitados, combustível, manutenção, seguros e demais custos operacionais, sendo de responsabilidade exclusiva da detentora da Ata.</w:t>
      </w:r>
    </w:p>
    <w:p w14:paraId="51EE0075" w14:textId="3CCB763C" w:rsidR="00901D9D" w:rsidRPr="00CA116E"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CA116E">
        <w:rPr>
          <w:rFonts w:asciiTheme="majorHAnsi" w:hAnsiTheme="majorHAnsi" w:cstheme="majorHAnsi"/>
          <w:b/>
          <w:bCs/>
          <w:sz w:val="22"/>
          <w:szCs w:val="22"/>
          <w:highlight w:val="lightGray"/>
        </w:rPr>
        <w:t>6. CONDIÇÕES GERAIS DE EXECUÇÃO</w:t>
      </w:r>
    </w:p>
    <w:p w14:paraId="329466EA" w14:textId="2C409B5D" w:rsidR="00901D9D" w:rsidRPr="00A5313F"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CA116E">
        <w:rPr>
          <w:rFonts w:asciiTheme="majorHAnsi" w:hAnsiTheme="majorHAnsi" w:cstheme="majorHAnsi"/>
          <w:b/>
          <w:bCs/>
          <w:sz w:val="22"/>
          <w:szCs w:val="22"/>
        </w:rPr>
        <w:t>6.1</w:t>
      </w:r>
      <w:r w:rsidRPr="00CA116E">
        <w:rPr>
          <w:rFonts w:asciiTheme="majorHAnsi" w:hAnsiTheme="majorHAnsi" w:cstheme="majorHAnsi"/>
          <w:sz w:val="22"/>
          <w:szCs w:val="22"/>
        </w:rPr>
        <w:t xml:space="preserve"> </w:t>
      </w:r>
      <w:r>
        <w:rPr>
          <w:rFonts w:asciiTheme="majorHAnsi" w:hAnsiTheme="majorHAnsi" w:cstheme="majorHAnsi"/>
          <w:sz w:val="22"/>
          <w:szCs w:val="22"/>
        </w:rPr>
        <w:t xml:space="preserve">- </w:t>
      </w:r>
      <w:r w:rsidRPr="00A5313F">
        <w:rPr>
          <w:rFonts w:asciiTheme="majorHAnsi" w:hAnsiTheme="majorHAnsi" w:cstheme="majorHAnsi"/>
          <w:sz w:val="22"/>
          <w:szCs w:val="22"/>
        </w:rPr>
        <w:t>Os serviços deverão ser prestados nos locais, datas e horários indicados pela Administração, dentro do município ou em deslocamentos intermunicipais e interestaduais, conforme demanda previamente informada.</w:t>
      </w:r>
    </w:p>
    <w:p w14:paraId="023CF3C1" w14:textId="7F6F16E1" w:rsidR="00901D9D" w:rsidRPr="00A5313F"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6.2</w:t>
      </w:r>
      <w:r w:rsidRPr="00A5313F">
        <w:rPr>
          <w:rFonts w:asciiTheme="majorHAnsi" w:hAnsiTheme="majorHAnsi" w:cstheme="majorHAnsi"/>
          <w:sz w:val="22"/>
          <w:szCs w:val="22"/>
        </w:rPr>
        <w:t xml:space="preserve"> – O prazo para disponibilização do serviço deverá ser compatível com a urgência e natureza da demanda, contado a partir do recebimento da ordem de serviço ou instrumento equivalente.</w:t>
      </w:r>
    </w:p>
    <w:p w14:paraId="775FF74C" w14:textId="6273F6C8" w:rsidR="00901D9D" w:rsidRPr="00A5313F"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6.3</w:t>
      </w:r>
      <w:r w:rsidRPr="00A5313F">
        <w:rPr>
          <w:rFonts w:asciiTheme="majorHAnsi" w:hAnsiTheme="majorHAnsi" w:cstheme="majorHAnsi"/>
          <w:sz w:val="22"/>
          <w:szCs w:val="22"/>
        </w:rPr>
        <w:t xml:space="preserve"> – É vedada a prestação de serviços em desacordo com as especificações técnicas, quantitativos ou condições estabelecidas na Ata de Registro de Preços, salvo mediante autorização expressa da Administração.</w:t>
      </w:r>
    </w:p>
    <w:p w14:paraId="379F03B1" w14:textId="49FCD8DE" w:rsidR="00901D9D" w:rsidRPr="00A5313F"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6.4</w:t>
      </w:r>
      <w:r w:rsidRPr="00A5313F">
        <w:rPr>
          <w:rFonts w:asciiTheme="majorHAnsi" w:hAnsiTheme="majorHAnsi" w:cstheme="majorHAnsi"/>
          <w:sz w:val="22"/>
          <w:szCs w:val="22"/>
        </w:rPr>
        <w:t xml:space="preserve"> – A Administração reserva-se o direito de recusar, no todo ou em parte, os serviços prestados em desacordo com os padrões de qualidade, segurança ou condições estabelecidas, sem prejuízo da aplicação das sanções cabíveis.</w:t>
      </w:r>
    </w:p>
    <w:p w14:paraId="6A5D690D" w14:textId="3DD670A5" w:rsidR="00901D9D" w:rsidRPr="00A5313F" w:rsidRDefault="00901D9D"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6.5</w:t>
      </w:r>
      <w:r w:rsidRPr="00A5313F">
        <w:rPr>
          <w:rFonts w:asciiTheme="majorHAnsi" w:hAnsiTheme="majorHAnsi" w:cstheme="majorHAnsi"/>
          <w:sz w:val="22"/>
          <w:szCs w:val="22"/>
        </w:rPr>
        <w:t xml:space="preserve"> – Eventuais falhas na prestação dos serviços deverão ser corrigidas imediatamente ou no prazo estipulado pela Administração, sem ônus adicional.</w:t>
      </w:r>
    </w:p>
    <w:p w14:paraId="6BADAF44" w14:textId="07E6F23A" w:rsidR="00901D9D" w:rsidRPr="00901D9D" w:rsidRDefault="00901D9D" w:rsidP="00A7067B">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b/>
          <w:bCs/>
          <w:sz w:val="22"/>
          <w:szCs w:val="22"/>
        </w:rPr>
        <w:t>6.6</w:t>
      </w:r>
      <w:r w:rsidRPr="00A5313F">
        <w:rPr>
          <w:rFonts w:asciiTheme="majorHAnsi" w:hAnsiTheme="majorHAnsi" w:cstheme="majorHAnsi"/>
          <w:sz w:val="22"/>
          <w:szCs w:val="22"/>
        </w:rPr>
        <w:t xml:space="preserve"> – A detentora da Ata deverá manter, durante toda a vigência do Registro de Preços, as condições de habilitação e regularidade fiscal, trabalhista e documental exigidas no processo licitatório.</w:t>
      </w:r>
    </w:p>
    <w:p w14:paraId="33CFFA9A" w14:textId="7E7DA35F" w:rsidR="00895C4B" w:rsidRPr="00895C4B" w:rsidRDefault="00FC55F3" w:rsidP="00901D9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FB5CEC">
        <w:rPr>
          <w:rFonts w:asciiTheme="majorHAnsi" w:eastAsia="Calibri" w:hAnsiTheme="majorHAnsi" w:cstheme="majorHAnsi"/>
          <w:sz w:val="22"/>
          <w:szCs w:val="22"/>
          <w:lang w:val="pt-PT" w:eastAsia="en-US"/>
        </w:rPr>
        <w:t xml:space="preserve">PARÁGRAFO PRIMEIRO - </w:t>
      </w:r>
      <w:r w:rsidR="00901D9D" w:rsidRPr="00A5313F">
        <w:rPr>
          <w:rFonts w:asciiTheme="majorHAnsi" w:hAnsiTheme="majorHAnsi" w:cstheme="majorHAnsi"/>
          <w:sz w:val="22"/>
          <w:szCs w:val="22"/>
        </w:rPr>
        <w:t>A prestação dos serviços deverá garantir a continuidade do atendimento às demandas institucionais, observando os princípios da eficiência, economicidade e interesse público, assegurando suporte adequado às atividades da Secretaria de Esportes e Lazer.</w:t>
      </w:r>
    </w:p>
    <w:p w14:paraId="65759DAA" w14:textId="4CCDC734" w:rsidR="00E312C1" w:rsidRPr="00895C4B" w:rsidRDefault="00FC55F3" w:rsidP="00A7067B">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FB5CEC">
        <w:rPr>
          <w:rFonts w:asciiTheme="majorHAnsi" w:eastAsia="Calibri" w:hAnsiTheme="majorHAnsi" w:cstheme="majorHAnsi"/>
          <w:sz w:val="22"/>
          <w:szCs w:val="22"/>
          <w:lang w:val="pt-PT" w:eastAsia="en-US"/>
        </w:rPr>
        <w:t xml:space="preserve">PARÁGRAFO SEGUNDO - </w:t>
      </w:r>
      <w:r w:rsidR="00901D9D" w:rsidRPr="00A5313F">
        <w:rPr>
          <w:rFonts w:asciiTheme="majorHAnsi" w:hAnsiTheme="majorHAnsi" w:cstheme="majorHAnsi"/>
          <w:sz w:val="22"/>
          <w:szCs w:val="22"/>
        </w:rPr>
        <w:t>A execução dos serviços deverá observar a legislação de trânsito, normas de segurança, bem como demais disposições legais e regulamentares aplicáveis ao transporte de passageiros</w:t>
      </w:r>
      <w:r w:rsidR="00901D9D">
        <w:rPr>
          <w:rFonts w:asciiTheme="majorHAnsi" w:hAnsiTheme="majorHAnsi" w:cstheme="majorHAnsi"/>
          <w:sz w:val="22"/>
          <w:szCs w:val="22"/>
        </w:rPr>
        <w:t>.</w:t>
      </w:r>
    </w:p>
    <w:p w14:paraId="6EAFA355" w14:textId="77777777" w:rsidR="00895C4B" w:rsidRDefault="00FC55F3" w:rsidP="00FC55F3">
      <w:pPr>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TERCEIRO -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se compromete </w:t>
      </w:r>
      <w:r w:rsidR="00901D9D">
        <w:rPr>
          <w:rFonts w:asciiTheme="majorHAnsi" w:hAnsiTheme="majorHAnsi" w:cstheme="majorHAnsi"/>
          <w:sz w:val="22"/>
          <w:szCs w:val="22"/>
        </w:rPr>
        <w:t xml:space="preserve">em prestar os serviços </w:t>
      </w:r>
      <w:r w:rsidRPr="00FB5CEC">
        <w:rPr>
          <w:rFonts w:asciiTheme="majorHAnsi" w:hAnsiTheme="majorHAnsi" w:cstheme="majorHAnsi"/>
          <w:sz w:val="22"/>
          <w:szCs w:val="22"/>
        </w:rPr>
        <w:t xml:space="preserve">nas condições e especificações constantes do Anexo I do Edital do Pregão Eletrônico </w:t>
      </w:r>
      <w:r w:rsidR="000F0AF5" w:rsidRPr="00FB5CEC">
        <w:rPr>
          <w:rFonts w:asciiTheme="majorHAnsi" w:hAnsiTheme="majorHAnsi" w:cstheme="majorHAnsi"/>
          <w:sz w:val="22"/>
          <w:szCs w:val="22"/>
        </w:rPr>
        <w:t xml:space="preserve">Nº </w:t>
      </w:r>
      <w:r w:rsidR="002D52C4">
        <w:rPr>
          <w:rFonts w:asciiTheme="majorHAnsi" w:hAnsiTheme="majorHAnsi" w:cstheme="majorHAnsi"/>
          <w:sz w:val="22"/>
          <w:szCs w:val="22"/>
        </w:rPr>
        <w:t>33/2026</w:t>
      </w:r>
      <w:r w:rsidRPr="00FB5CEC">
        <w:rPr>
          <w:rFonts w:asciiTheme="majorHAnsi" w:hAnsiTheme="majorHAnsi" w:cstheme="majorHAnsi"/>
          <w:sz w:val="22"/>
          <w:szCs w:val="22"/>
        </w:rPr>
        <w:t>,</w:t>
      </w:r>
      <w:r w:rsidR="003B117C" w:rsidRPr="00FB5CEC">
        <w:rPr>
          <w:rFonts w:asciiTheme="majorHAnsi" w:hAnsiTheme="majorHAnsi" w:cstheme="majorHAnsi"/>
          <w:sz w:val="22"/>
          <w:szCs w:val="22"/>
        </w:rPr>
        <w:t xml:space="preserve"> na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e na proposta apresentada.</w:t>
      </w:r>
    </w:p>
    <w:p w14:paraId="75092322" w14:textId="77777777" w:rsidR="00895C4B" w:rsidRDefault="00895C4B" w:rsidP="00FC55F3">
      <w:pPr>
        <w:spacing w:after="200" w:line="276" w:lineRule="auto"/>
        <w:ind w:right="49"/>
        <w:jc w:val="both"/>
        <w:rPr>
          <w:rFonts w:asciiTheme="majorHAnsi" w:hAnsiTheme="majorHAnsi" w:cstheme="majorHAnsi"/>
          <w:sz w:val="22"/>
          <w:szCs w:val="22"/>
        </w:rPr>
      </w:pPr>
    </w:p>
    <w:p w14:paraId="5E1205E2" w14:textId="77777777" w:rsidR="00895C4B" w:rsidRDefault="00895C4B" w:rsidP="00FC55F3">
      <w:pPr>
        <w:spacing w:after="200" w:line="276" w:lineRule="auto"/>
        <w:ind w:right="49"/>
        <w:jc w:val="both"/>
        <w:rPr>
          <w:rFonts w:asciiTheme="majorHAnsi" w:hAnsiTheme="majorHAnsi" w:cstheme="majorHAnsi"/>
          <w:sz w:val="22"/>
          <w:szCs w:val="22"/>
        </w:rPr>
      </w:pPr>
    </w:p>
    <w:p w14:paraId="6E6A9A02" w14:textId="74789CB8" w:rsidR="00FC55F3" w:rsidRPr="00FB5CEC" w:rsidRDefault="00FC55F3" w:rsidP="00FC55F3">
      <w:pPr>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PARÁGRAFO QUARTO - O</w:t>
      </w:r>
      <w:r w:rsidR="002C4C01" w:rsidRPr="00FB5CEC">
        <w:rPr>
          <w:rFonts w:asciiTheme="majorHAnsi" w:hAnsiTheme="majorHAnsi" w:cstheme="majorHAnsi"/>
          <w:sz w:val="22"/>
          <w:szCs w:val="22"/>
        </w:rPr>
        <w:t>s</w:t>
      </w:r>
      <w:r w:rsidRPr="00FB5CEC">
        <w:rPr>
          <w:rFonts w:asciiTheme="majorHAnsi" w:hAnsiTheme="majorHAnsi" w:cstheme="majorHAnsi"/>
          <w:sz w:val="22"/>
          <w:szCs w:val="22"/>
        </w:rPr>
        <w:t xml:space="preserve"> </w:t>
      </w:r>
      <w:r w:rsidR="00901D9D">
        <w:rPr>
          <w:rFonts w:asciiTheme="majorHAnsi" w:hAnsiTheme="majorHAnsi" w:cstheme="majorHAnsi"/>
          <w:sz w:val="22"/>
          <w:szCs w:val="22"/>
        </w:rPr>
        <w:t xml:space="preserve">serviços </w:t>
      </w:r>
      <w:r w:rsidRPr="00FB5CEC">
        <w:rPr>
          <w:rFonts w:asciiTheme="majorHAnsi" w:hAnsiTheme="majorHAnsi" w:cstheme="majorHAnsi"/>
          <w:sz w:val="22"/>
          <w:szCs w:val="22"/>
        </w:rPr>
        <w:t xml:space="preserve">serão executados diretamente pela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que se incumbirá por todos os meios necessários e compatíveis com o desenvolvimento do objeto d</w:t>
      </w:r>
      <w:r w:rsidR="003B117C" w:rsidRPr="00FB5CEC">
        <w:rPr>
          <w:rFonts w:asciiTheme="majorHAnsi" w:hAnsiTheme="majorHAnsi" w:cstheme="majorHAnsi"/>
          <w:sz w:val="22"/>
          <w:szCs w:val="22"/>
        </w:rPr>
        <w:t>a</w:t>
      </w:r>
      <w:r w:rsidRPr="00FB5CEC">
        <w:rPr>
          <w:rFonts w:asciiTheme="majorHAnsi" w:hAnsiTheme="majorHAnsi" w:cstheme="majorHAnsi"/>
          <w:sz w:val="22"/>
          <w:szCs w:val="22"/>
        </w:rPr>
        <w:t xml:space="preserve">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respondendo pelos gastos e encargos decorrentes.</w:t>
      </w:r>
    </w:p>
    <w:p w14:paraId="3325289F" w14:textId="50FB4E5E" w:rsidR="00FC55F3" w:rsidRPr="00FB5CEC" w:rsidRDefault="00FC55F3" w:rsidP="00901D9D">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QUINTO – </w:t>
      </w:r>
      <w:r w:rsidRPr="00FB5CEC">
        <w:rPr>
          <w:rFonts w:asciiTheme="majorHAnsi" w:hAnsiTheme="majorHAnsi" w:cstheme="majorHAnsi"/>
          <w:color w:val="000000"/>
          <w:sz w:val="22"/>
          <w:szCs w:val="22"/>
        </w:rPr>
        <w:t xml:space="preserve">Correrá por conta da </w:t>
      </w:r>
      <w:r w:rsidR="00C90E62" w:rsidRPr="00FB5CEC">
        <w:rPr>
          <w:rFonts w:asciiTheme="majorHAnsi" w:hAnsiTheme="majorHAnsi" w:cstheme="majorHAnsi"/>
          <w:sz w:val="22"/>
          <w:szCs w:val="22"/>
        </w:rPr>
        <w:t>detentora</w:t>
      </w:r>
      <w:r w:rsidRPr="00FB5CEC">
        <w:rPr>
          <w:rFonts w:asciiTheme="majorHAnsi" w:hAnsiTheme="majorHAnsi" w:cstheme="majorHAnsi"/>
          <w:color w:val="000000"/>
          <w:sz w:val="22"/>
          <w:szCs w:val="22"/>
        </w:rPr>
        <w:t xml:space="preserve"> todos os custos relativos ao transporte em geral, o descarregamento, os materiais e mão-de-obra, os tributos, encargos sociais, trabalhistas, previdenciários, fiscais, taxas, emolumentos e demais despesas aplicáveis e as contribuições de qualquer natureza que se faça </w:t>
      </w:r>
      <w:r w:rsidRPr="00FB5CEC">
        <w:rPr>
          <w:rFonts w:asciiTheme="majorHAnsi" w:hAnsiTheme="majorHAnsi" w:cstheme="majorHAnsi"/>
          <w:sz w:val="22"/>
          <w:szCs w:val="22"/>
        </w:rPr>
        <w:t>necessária à perfeita execução contratual.</w:t>
      </w:r>
    </w:p>
    <w:p w14:paraId="339426D7" w14:textId="33D31594" w:rsidR="00FC55F3" w:rsidRPr="00FB5CEC" w:rsidRDefault="00FC55F3" w:rsidP="00FC55F3">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w:t>
      </w:r>
      <w:r w:rsidR="00901D9D">
        <w:rPr>
          <w:rFonts w:asciiTheme="majorHAnsi" w:hAnsiTheme="majorHAnsi" w:cstheme="majorHAnsi"/>
          <w:sz w:val="22"/>
          <w:szCs w:val="22"/>
        </w:rPr>
        <w:t>SEXTO</w:t>
      </w:r>
      <w:r w:rsidRPr="00FB5CEC">
        <w:rPr>
          <w:rFonts w:asciiTheme="majorHAnsi" w:hAnsiTheme="majorHAnsi" w:cstheme="majorHAnsi"/>
          <w:sz w:val="22"/>
          <w:szCs w:val="22"/>
        </w:rPr>
        <w:t xml:space="preserve"> - A Administração rejeitará os </w:t>
      </w:r>
      <w:r w:rsidR="00EB6B54">
        <w:rPr>
          <w:rFonts w:asciiTheme="majorHAnsi" w:hAnsiTheme="majorHAnsi" w:cstheme="majorHAnsi"/>
          <w:sz w:val="22"/>
          <w:szCs w:val="22"/>
        </w:rPr>
        <w:t>veículos</w:t>
      </w:r>
      <w:r w:rsidRPr="00FB5CEC">
        <w:rPr>
          <w:rFonts w:asciiTheme="majorHAnsi" w:hAnsiTheme="majorHAnsi" w:cstheme="majorHAnsi"/>
          <w:sz w:val="22"/>
          <w:szCs w:val="22"/>
        </w:rPr>
        <w:t xml:space="preserve"> que estiverem em desacordo com a respectiva proposta e com 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w:t>
      </w:r>
    </w:p>
    <w:p w14:paraId="55A2E018" w14:textId="06A0C41C" w:rsidR="00FC55F3" w:rsidRPr="00FB5CEC" w:rsidRDefault="00FC55F3" w:rsidP="00FC55F3">
      <w:pPr>
        <w:widowControl w:val="0"/>
        <w:spacing w:after="12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w:t>
      </w:r>
      <w:r w:rsidR="00901D9D">
        <w:rPr>
          <w:rFonts w:asciiTheme="majorHAnsi" w:hAnsiTheme="majorHAnsi" w:cstheme="majorHAnsi"/>
          <w:sz w:val="22"/>
          <w:szCs w:val="22"/>
        </w:rPr>
        <w:t>SÉTIMO</w:t>
      </w:r>
      <w:r w:rsidRPr="00FB5CEC">
        <w:rPr>
          <w:rFonts w:asciiTheme="majorHAnsi" w:hAnsiTheme="majorHAnsi" w:cstheme="majorHAnsi"/>
          <w:sz w:val="22"/>
          <w:szCs w:val="22"/>
        </w:rPr>
        <w:t xml:space="preserve"> - Constatadas irregularidades no objeto, a Contratante, sem prejuízo das penalidades cabíveis, poderá:</w:t>
      </w:r>
    </w:p>
    <w:p w14:paraId="647BD853" w14:textId="77777777" w:rsidR="00FC55F3" w:rsidRPr="00FB5CEC" w:rsidRDefault="00FC55F3" w:rsidP="00FC55F3">
      <w:pPr>
        <w:widowControl w:val="0"/>
        <w:spacing w:after="12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I - Rejeitá-lo no todo ou em parte se não corresponder às especificações exigidas, determinando sua substituição e/ou readequação;</w:t>
      </w:r>
    </w:p>
    <w:p w14:paraId="0567252A" w14:textId="14EB3F35" w:rsidR="00674773" w:rsidRDefault="00FC55F3" w:rsidP="00EB6B54">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II - Determinar sua complementação se houver diferença de quantidades ou de partes.</w:t>
      </w:r>
    </w:p>
    <w:p w14:paraId="3CB0E46D" w14:textId="4FA1CF09" w:rsidR="00B1037B" w:rsidRDefault="00FC55F3" w:rsidP="00901D9D">
      <w:pPr>
        <w:pStyle w:val="SemEspaamento"/>
        <w:spacing w:after="200" w:line="276"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PARÁGRAFO NONO - As irregularidades deverão ser sanadas no prazo máximo de </w:t>
      </w:r>
      <w:r w:rsidR="00901D9D">
        <w:rPr>
          <w:rFonts w:asciiTheme="majorHAnsi" w:hAnsiTheme="majorHAnsi" w:cstheme="majorHAnsi"/>
          <w:b/>
          <w:bCs/>
          <w:sz w:val="22"/>
          <w:szCs w:val="22"/>
        </w:rPr>
        <w:t>02</w:t>
      </w:r>
      <w:r w:rsidRPr="00FB5CEC">
        <w:rPr>
          <w:rFonts w:asciiTheme="majorHAnsi" w:hAnsiTheme="majorHAnsi" w:cstheme="majorHAnsi"/>
          <w:b/>
          <w:bCs/>
          <w:sz w:val="22"/>
          <w:szCs w:val="22"/>
        </w:rPr>
        <w:t xml:space="preserve"> (</w:t>
      </w:r>
      <w:r w:rsidR="00901D9D">
        <w:rPr>
          <w:rFonts w:asciiTheme="majorHAnsi" w:hAnsiTheme="majorHAnsi" w:cstheme="majorHAnsi"/>
          <w:b/>
          <w:bCs/>
          <w:sz w:val="22"/>
          <w:szCs w:val="22"/>
        </w:rPr>
        <w:t>Duas Horas</w:t>
      </w:r>
      <w:r w:rsidRPr="00FB5CEC">
        <w:rPr>
          <w:rFonts w:asciiTheme="majorHAnsi" w:hAnsiTheme="majorHAnsi" w:cstheme="majorHAnsi"/>
          <w:b/>
          <w:bCs/>
          <w:sz w:val="22"/>
          <w:szCs w:val="22"/>
        </w:rPr>
        <w:t>) horas</w:t>
      </w:r>
      <w:r w:rsidRPr="00FB5CEC">
        <w:rPr>
          <w:rFonts w:asciiTheme="majorHAnsi" w:hAnsiTheme="majorHAnsi" w:cstheme="majorHAnsi"/>
          <w:sz w:val="22"/>
          <w:szCs w:val="22"/>
        </w:rPr>
        <w:t xml:space="preserve">, contados do recebimento pela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da notificação por escrito, mantido o preço inicialmente ofertado.</w:t>
      </w:r>
    </w:p>
    <w:p w14:paraId="305BC25A" w14:textId="2B7182BA" w:rsidR="00A7067B" w:rsidRDefault="00FC55F3" w:rsidP="00A7067B">
      <w:pPr>
        <w:widowControl w:val="0"/>
        <w:spacing w:line="276" w:lineRule="auto"/>
        <w:ind w:right="51"/>
        <w:jc w:val="both"/>
        <w:rPr>
          <w:rFonts w:asciiTheme="majorHAnsi" w:hAnsiTheme="majorHAnsi" w:cstheme="majorHAnsi"/>
          <w:sz w:val="22"/>
          <w:szCs w:val="22"/>
        </w:rPr>
      </w:pPr>
      <w:r w:rsidRPr="00FB5CEC">
        <w:rPr>
          <w:rFonts w:asciiTheme="majorHAnsi" w:hAnsiTheme="majorHAnsi" w:cstheme="majorHAnsi"/>
          <w:sz w:val="22"/>
          <w:szCs w:val="22"/>
        </w:rPr>
        <w:t xml:space="preserve">PARÁGRAFO DÉCIMO -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responsabilizar-se por todo e qualquer dano causado por seus empregados, direta ou indiretamente, ao patrimônio desta Administração, por dolo ou culpa, decorrentes da execução contratual.</w:t>
      </w:r>
    </w:p>
    <w:p w14:paraId="0554F3AB" w14:textId="77777777" w:rsidR="00A7067B" w:rsidRPr="00A7067B" w:rsidRDefault="00A7067B" w:rsidP="00A7067B">
      <w:pPr>
        <w:widowControl w:val="0"/>
        <w:spacing w:line="276" w:lineRule="auto"/>
        <w:ind w:right="51"/>
        <w:jc w:val="both"/>
        <w:rPr>
          <w:rFonts w:asciiTheme="majorHAnsi" w:hAnsiTheme="majorHAnsi" w:cstheme="majorHAnsi"/>
          <w:sz w:val="22"/>
          <w:szCs w:val="22"/>
        </w:rPr>
      </w:pPr>
    </w:p>
    <w:p w14:paraId="1190C32F" w14:textId="2A44E6EC" w:rsidR="00E312C1" w:rsidRDefault="00E312C1" w:rsidP="002221EC">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 xml:space="preserve">CLÁUSULA </w:t>
      </w:r>
      <w:r w:rsidR="00FC55F3" w:rsidRPr="00FB5CEC">
        <w:rPr>
          <w:rFonts w:asciiTheme="majorHAnsi" w:eastAsia="Calibri" w:hAnsiTheme="majorHAnsi" w:cstheme="majorHAnsi"/>
          <w:b/>
          <w:bCs/>
          <w:sz w:val="22"/>
          <w:szCs w:val="22"/>
          <w:lang w:val="pt-PT" w:eastAsia="en-US"/>
        </w:rPr>
        <w:t>QUARTA</w:t>
      </w:r>
      <w:r w:rsidRPr="00FB5CEC">
        <w:rPr>
          <w:rFonts w:asciiTheme="majorHAnsi" w:eastAsia="Calibri" w:hAnsiTheme="majorHAnsi" w:cstheme="majorHAnsi"/>
          <w:b/>
          <w:bCs/>
          <w:sz w:val="22"/>
          <w:szCs w:val="22"/>
          <w:lang w:val="pt-PT" w:eastAsia="en-US"/>
        </w:rPr>
        <w:t xml:space="preserve"> (DOS GESTORES D</w:t>
      </w:r>
      <w:r w:rsidR="003B117C" w:rsidRPr="00FB5CEC">
        <w:rPr>
          <w:rFonts w:asciiTheme="majorHAnsi" w:eastAsia="Calibri" w:hAnsiTheme="majorHAnsi" w:cstheme="majorHAnsi"/>
          <w:b/>
          <w:bCs/>
          <w:sz w:val="22"/>
          <w:szCs w:val="22"/>
          <w:lang w:val="pt-PT" w:eastAsia="en-US"/>
        </w:rPr>
        <w:t xml:space="preserve">A ATA DE REGISTRO DE PREÇO </w:t>
      </w:r>
      <w:r w:rsidRPr="00FB5CEC">
        <w:rPr>
          <w:rFonts w:asciiTheme="majorHAnsi" w:eastAsia="Calibri" w:hAnsiTheme="majorHAnsi" w:cstheme="majorHAnsi"/>
          <w:b/>
          <w:bCs/>
          <w:sz w:val="22"/>
          <w:szCs w:val="22"/>
          <w:lang w:val="pt-PT" w:eastAsia="en-US"/>
        </w:rPr>
        <w:t>E RESPONSÁVEIS PELA FISCALIZAÇÃO)</w:t>
      </w:r>
      <w:r w:rsidRPr="00FB5CEC">
        <w:rPr>
          <w:rFonts w:asciiTheme="majorHAnsi" w:eastAsia="Calibri" w:hAnsiTheme="majorHAnsi" w:cstheme="majorHAnsi"/>
          <w:sz w:val="22"/>
          <w:szCs w:val="22"/>
          <w:lang w:val="pt-PT" w:eastAsia="en-US"/>
        </w:rPr>
        <w:t xml:space="preserve"> – A gestão e fiscalização </w:t>
      </w:r>
      <w:r w:rsidR="003B117C" w:rsidRPr="00FB5CEC">
        <w:rPr>
          <w:rFonts w:asciiTheme="majorHAnsi" w:eastAsia="Calibri" w:hAnsiTheme="majorHAnsi" w:cstheme="majorHAnsi"/>
          <w:sz w:val="22"/>
          <w:szCs w:val="22"/>
          <w:lang w:val="pt-PT" w:eastAsia="en-US"/>
        </w:rPr>
        <w:t xml:space="preserve">da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será exercida pelos servidores indicados abaixo:</w:t>
      </w:r>
    </w:p>
    <w:p w14:paraId="24FA96F1" w14:textId="57B751DC" w:rsidR="00901D9D" w:rsidRDefault="00A7067B" w:rsidP="00A7067B">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 xml:space="preserve">I – Ficam designados como gestores os seguintes servidores  no quadro </w:t>
      </w:r>
      <w:r w:rsidR="00563656" w:rsidRPr="002405F4">
        <w:rPr>
          <w:rFonts w:asciiTheme="majorHAnsi" w:hAnsiTheme="majorHAnsi" w:cstheme="majorHAnsi"/>
          <w:sz w:val="22"/>
          <w:szCs w:val="22"/>
        </w:rPr>
        <w:t>abaixo:</w:t>
      </w:r>
      <w:r w:rsidRPr="002405F4">
        <w:rPr>
          <w:rFonts w:asciiTheme="majorHAnsi" w:hAnsiTheme="majorHAnsi" w:cstheme="majorHAnsi"/>
          <w:sz w:val="22"/>
          <w:szCs w:val="22"/>
        </w:rPr>
        <w:t xml:space="preserve"> os quais serão responsáveis pela coordenação das atividades relacionada à fiscalização técnica e administrativa, bem como dos atos preparatórios à instrução processual e ao encaminhamento da documentação pertinente para formalização dos procedimentos quanto aos aspectos que</w:t>
      </w:r>
      <w:r w:rsidR="00674773">
        <w:rPr>
          <w:rFonts w:asciiTheme="majorHAnsi" w:hAnsiTheme="majorHAnsi" w:cstheme="majorHAnsi"/>
          <w:sz w:val="22"/>
          <w:szCs w:val="22"/>
        </w:rPr>
        <w:t xml:space="preserve"> </w:t>
      </w:r>
      <w:r w:rsidRPr="002405F4">
        <w:rPr>
          <w:rFonts w:asciiTheme="majorHAnsi" w:hAnsiTheme="majorHAnsi" w:cstheme="majorHAnsi"/>
          <w:sz w:val="22"/>
          <w:szCs w:val="22"/>
        </w:rPr>
        <w:t>envolvam a prorrogação, alteração, reequilíbrio, pagamento, eventual aplicação de sanções, extinção da ata de registro de preços, bem como o acompanhamento dos aspectos administrativos contratuais quanto às obrigações previdenciárias, fiscais e trabalhistas e quanto ao controle da ata de registro de preços e às providências tempestivas nos casos de inadimplemento:</w:t>
      </w:r>
    </w:p>
    <w:p w14:paraId="32D3FD19" w14:textId="77777777" w:rsidR="00901D9D" w:rsidRDefault="00901D9D" w:rsidP="00A7067B">
      <w:pPr>
        <w:overflowPunct w:val="0"/>
        <w:autoSpaceDE w:val="0"/>
        <w:autoSpaceDN w:val="0"/>
        <w:adjustRightInd w:val="0"/>
        <w:jc w:val="both"/>
        <w:textAlignment w:val="baseline"/>
        <w:rPr>
          <w:rFonts w:asciiTheme="majorHAnsi" w:hAnsiTheme="majorHAnsi" w:cstheme="majorHAnsi"/>
          <w:sz w:val="22"/>
          <w:szCs w:val="22"/>
        </w:rPr>
      </w:pPr>
    </w:p>
    <w:p w14:paraId="58DFA594" w14:textId="77777777" w:rsidR="00895C4B" w:rsidRDefault="00A7067B" w:rsidP="00A7067B">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 xml:space="preserve">II – 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w:t>
      </w:r>
    </w:p>
    <w:p w14:paraId="2A5F57D3" w14:textId="77777777" w:rsidR="00895C4B" w:rsidRDefault="00895C4B" w:rsidP="00A7067B">
      <w:pPr>
        <w:overflowPunct w:val="0"/>
        <w:autoSpaceDE w:val="0"/>
        <w:autoSpaceDN w:val="0"/>
        <w:adjustRightInd w:val="0"/>
        <w:jc w:val="both"/>
        <w:textAlignment w:val="baseline"/>
        <w:rPr>
          <w:rFonts w:asciiTheme="majorHAnsi" w:hAnsiTheme="majorHAnsi" w:cstheme="majorHAnsi"/>
          <w:sz w:val="22"/>
          <w:szCs w:val="22"/>
        </w:rPr>
      </w:pPr>
    </w:p>
    <w:p w14:paraId="248CA1B1" w14:textId="77777777" w:rsidR="00895C4B" w:rsidRDefault="00895C4B" w:rsidP="00A7067B">
      <w:pPr>
        <w:overflowPunct w:val="0"/>
        <w:autoSpaceDE w:val="0"/>
        <w:autoSpaceDN w:val="0"/>
        <w:adjustRightInd w:val="0"/>
        <w:jc w:val="both"/>
        <w:textAlignment w:val="baseline"/>
        <w:rPr>
          <w:rFonts w:asciiTheme="majorHAnsi" w:hAnsiTheme="majorHAnsi" w:cstheme="majorHAnsi"/>
          <w:sz w:val="22"/>
          <w:szCs w:val="22"/>
        </w:rPr>
      </w:pPr>
    </w:p>
    <w:p w14:paraId="6F2D81B4" w14:textId="77777777" w:rsidR="00895C4B" w:rsidRDefault="00895C4B" w:rsidP="00A7067B">
      <w:pPr>
        <w:overflowPunct w:val="0"/>
        <w:autoSpaceDE w:val="0"/>
        <w:autoSpaceDN w:val="0"/>
        <w:adjustRightInd w:val="0"/>
        <w:jc w:val="both"/>
        <w:textAlignment w:val="baseline"/>
        <w:rPr>
          <w:rFonts w:asciiTheme="majorHAnsi" w:hAnsiTheme="majorHAnsi" w:cstheme="majorHAnsi"/>
          <w:sz w:val="22"/>
          <w:szCs w:val="22"/>
        </w:rPr>
      </w:pPr>
    </w:p>
    <w:p w14:paraId="0A0C6020" w14:textId="4223B6ED" w:rsidR="00A7067B" w:rsidRDefault="00A7067B" w:rsidP="00A7067B">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com os indicadores estipulados no edital, para efeito de pagamento conforme o resultado pretendido pela Administração:</w:t>
      </w:r>
    </w:p>
    <w:p w14:paraId="4EAB7E0A" w14:textId="77777777" w:rsidR="00A52B24" w:rsidRDefault="00A52B24" w:rsidP="00A7067B">
      <w:pPr>
        <w:overflowPunct w:val="0"/>
        <w:autoSpaceDE w:val="0"/>
        <w:autoSpaceDN w:val="0"/>
        <w:adjustRightInd w:val="0"/>
        <w:jc w:val="both"/>
        <w:textAlignment w:val="baseline"/>
        <w:rPr>
          <w:rFonts w:asciiTheme="majorHAnsi" w:hAnsiTheme="majorHAnsi" w:cstheme="majorHAnsi"/>
          <w:sz w:val="22"/>
          <w:szCs w:val="22"/>
        </w:rPr>
      </w:pPr>
    </w:p>
    <w:tbl>
      <w:tblPr>
        <w:tblW w:w="8505" w:type="dxa"/>
        <w:tblBorders>
          <w:insideH w:val="nil"/>
          <w:insideV w:val="nil"/>
        </w:tblBorders>
        <w:shd w:val="clear" w:color="auto" w:fill="FFFFFF" w:themeFill="background1"/>
        <w:tblLayout w:type="fixed"/>
        <w:tblLook w:val="0600" w:firstRow="0" w:lastRow="0" w:firstColumn="0" w:lastColumn="0" w:noHBand="1" w:noVBand="1"/>
      </w:tblPr>
      <w:tblGrid>
        <w:gridCol w:w="2123"/>
        <w:gridCol w:w="3404"/>
        <w:gridCol w:w="2978"/>
      </w:tblGrid>
      <w:tr w:rsidR="00901D9D" w14:paraId="2B682A64" w14:textId="77777777" w:rsidTr="00901D9D">
        <w:trPr>
          <w:trHeight w:val="373"/>
        </w:trPr>
        <w:tc>
          <w:tcPr>
            <w:tcW w:w="2121" w:type="dxa"/>
            <w:tcBorders>
              <w:top w:val="single" w:sz="6" w:space="0" w:color="000000"/>
              <w:left w:val="single" w:sz="6" w:space="0" w:color="000000"/>
              <w:bottom w:val="single" w:sz="4" w:space="0" w:color="auto"/>
              <w:right w:val="single" w:sz="6" w:space="0" w:color="000000"/>
            </w:tcBorders>
            <w:shd w:val="clear" w:color="auto" w:fill="F7CAAC" w:themeFill="accent2" w:themeFillTint="66"/>
            <w:tcMar>
              <w:top w:w="0" w:type="dxa"/>
              <w:left w:w="100" w:type="dxa"/>
              <w:bottom w:w="0" w:type="dxa"/>
              <w:right w:w="100" w:type="dxa"/>
            </w:tcMar>
            <w:vAlign w:val="center"/>
            <w:hideMark/>
          </w:tcPr>
          <w:p w14:paraId="09D0C5F4" w14:textId="77777777" w:rsidR="00901D9D" w:rsidRDefault="00901D9D">
            <w:pPr>
              <w:spacing w:line="256" w:lineRule="auto"/>
              <w:jc w:val="center"/>
              <w:rPr>
                <w:rFonts w:asciiTheme="majorHAnsi" w:hAnsiTheme="majorHAnsi" w:cstheme="majorHAnsi"/>
                <w:b/>
                <w:kern w:val="2"/>
                <w:sz w:val="22"/>
                <w:szCs w:val="22"/>
                <w:lang w:eastAsia="en-US"/>
                <w14:ligatures w14:val="standardContextual"/>
              </w:rPr>
            </w:pPr>
            <w:r>
              <w:rPr>
                <w:rFonts w:asciiTheme="majorHAnsi" w:hAnsiTheme="majorHAnsi" w:cstheme="majorHAnsi"/>
                <w:b/>
                <w:kern w:val="2"/>
                <w:sz w:val="22"/>
                <w:szCs w:val="22"/>
                <w:lang w:eastAsia="en-US"/>
                <w14:ligatures w14:val="standardContextual"/>
              </w:rPr>
              <w:t>SECRETARIA:</w:t>
            </w:r>
          </w:p>
        </w:tc>
        <w:tc>
          <w:tcPr>
            <w:tcW w:w="3402" w:type="dxa"/>
            <w:tcBorders>
              <w:top w:val="single" w:sz="6" w:space="0" w:color="000000"/>
              <w:left w:val="nil"/>
              <w:bottom w:val="single" w:sz="4" w:space="0" w:color="auto"/>
              <w:right w:val="single" w:sz="6" w:space="0" w:color="000000"/>
            </w:tcBorders>
            <w:shd w:val="clear" w:color="auto" w:fill="F7CAAC" w:themeFill="accent2" w:themeFillTint="66"/>
            <w:tcMar>
              <w:top w:w="0" w:type="dxa"/>
              <w:left w:w="100" w:type="dxa"/>
              <w:bottom w:w="0" w:type="dxa"/>
              <w:right w:w="100" w:type="dxa"/>
            </w:tcMar>
            <w:vAlign w:val="center"/>
            <w:hideMark/>
          </w:tcPr>
          <w:p w14:paraId="2946C562" w14:textId="77777777" w:rsidR="00901D9D" w:rsidRDefault="00901D9D">
            <w:pPr>
              <w:spacing w:line="256" w:lineRule="auto"/>
              <w:jc w:val="center"/>
              <w:rPr>
                <w:rFonts w:asciiTheme="majorHAnsi" w:hAnsiTheme="majorHAnsi" w:cstheme="majorHAnsi"/>
                <w:b/>
                <w:kern w:val="2"/>
                <w:sz w:val="22"/>
                <w:szCs w:val="22"/>
                <w:lang w:eastAsia="en-US"/>
                <w14:ligatures w14:val="standardContextual"/>
              </w:rPr>
            </w:pPr>
            <w:r>
              <w:rPr>
                <w:rFonts w:asciiTheme="majorHAnsi" w:hAnsiTheme="majorHAnsi" w:cstheme="majorHAnsi"/>
                <w:b/>
                <w:kern w:val="2"/>
                <w:sz w:val="22"/>
                <w:szCs w:val="22"/>
                <w:lang w:eastAsia="en-US"/>
                <w14:ligatures w14:val="standardContextual"/>
              </w:rPr>
              <w:t>GESTOR DO CONTRATO:</w:t>
            </w:r>
          </w:p>
        </w:tc>
        <w:tc>
          <w:tcPr>
            <w:tcW w:w="2976" w:type="dxa"/>
            <w:tcBorders>
              <w:top w:val="single" w:sz="6" w:space="0" w:color="000000"/>
              <w:left w:val="nil"/>
              <w:bottom w:val="single" w:sz="4" w:space="0" w:color="auto"/>
              <w:right w:val="single" w:sz="6" w:space="0" w:color="000000"/>
            </w:tcBorders>
            <w:shd w:val="clear" w:color="auto" w:fill="F7CAAC" w:themeFill="accent2" w:themeFillTint="66"/>
            <w:tcMar>
              <w:top w:w="0" w:type="dxa"/>
              <w:left w:w="100" w:type="dxa"/>
              <w:bottom w:w="0" w:type="dxa"/>
              <w:right w:w="100" w:type="dxa"/>
            </w:tcMar>
            <w:vAlign w:val="center"/>
            <w:hideMark/>
          </w:tcPr>
          <w:p w14:paraId="1B0F0CBB" w14:textId="77777777" w:rsidR="00901D9D" w:rsidRDefault="00901D9D">
            <w:pPr>
              <w:spacing w:line="256" w:lineRule="auto"/>
              <w:jc w:val="center"/>
              <w:rPr>
                <w:rFonts w:asciiTheme="majorHAnsi" w:hAnsiTheme="majorHAnsi" w:cstheme="majorHAnsi"/>
                <w:b/>
                <w:kern w:val="2"/>
                <w:sz w:val="22"/>
                <w:szCs w:val="22"/>
                <w:lang w:eastAsia="en-US"/>
                <w14:ligatures w14:val="standardContextual"/>
              </w:rPr>
            </w:pPr>
            <w:r>
              <w:rPr>
                <w:rFonts w:asciiTheme="majorHAnsi" w:hAnsiTheme="majorHAnsi" w:cstheme="majorHAnsi"/>
                <w:b/>
                <w:kern w:val="2"/>
                <w:sz w:val="22"/>
                <w:szCs w:val="22"/>
                <w:lang w:eastAsia="en-US"/>
                <w14:ligatures w14:val="standardContextual"/>
              </w:rPr>
              <w:t>FISCAL DO CONTRATO:</w:t>
            </w:r>
          </w:p>
        </w:tc>
      </w:tr>
      <w:tr w:rsidR="00901D9D" w14:paraId="6A7697BD" w14:textId="77777777" w:rsidTr="00901D9D">
        <w:trPr>
          <w:trHeight w:val="567"/>
        </w:trPr>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hideMark/>
          </w:tcPr>
          <w:p w14:paraId="562F0A9B" w14:textId="77777777" w:rsidR="00901D9D" w:rsidRDefault="00901D9D">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ESPORTE E LAZER</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hideMark/>
          </w:tcPr>
          <w:p w14:paraId="65B6B2B3" w14:textId="77777777" w:rsidR="00901D9D" w:rsidRDefault="00901D9D">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 xml:space="preserve">DANILO RAFAEL PIMENTEL BOZOKI </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hideMark/>
          </w:tcPr>
          <w:p w14:paraId="2CF2676D" w14:textId="77777777" w:rsidR="00901D9D" w:rsidRDefault="00901D9D">
            <w:pPr>
              <w:spacing w:line="256"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PAULO ARMANDO ALMEIDA</w:t>
            </w:r>
          </w:p>
        </w:tc>
      </w:tr>
    </w:tbl>
    <w:p w14:paraId="606D3A42" w14:textId="77777777" w:rsidR="00A7067B" w:rsidRPr="00733D3A" w:rsidRDefault="00A7067B" w:rsidP="00A7067B">
      <w:pPr>
        <w:tabs>
          <w:tab w:val="left" w:pos="4820"/>
        </w:tabs>
        <w:spacing w:line="360" w:lineRule="auto"/>
        <w:jc w:val="both"/>
        <w:rPr>
          <w:rFonts w:asciiTheme="majorHAnsi" w:eastAsia="Arial" w:hAnsiTheme="majorHAnsi" w:cstheme="majorHAnsi"/>
          <w:sz w:val="20"/>
          <w:szCs w:val="20"/>
          <w:u w:val="single"/>
        </w:rPr>
      </w:pPr>
    </w:p>
    <w:p w14:paraId="6AA97E20" w14:textId="6452BCEC" w:rsidR="00E312C1" w:rsidRPr="00FB5CEC" w:rsidRDefault="00E312C1" w:rsidP="00A7067B">
      <w:pPr>
        <w:widowControl w:val="0"/>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 xml:space="preserve">PARÁGRAFO PRIMEIRO - A Contratante se reserva o direito de exercer a mais ampla e completa fiscalização </w:t>
      </w:r>
      <w:r w:rsidR="002221EC" w:rsidRPr="00FB5CEC">
        <w:rPr>
          <w:rFonts w:asciiTheme="majorHAnsi" w:eastAsia="Calibri" w:hAnsiTheme="majorHAnsi" w:cstheme="majorHAnsi"/>
          <w:sz w:val="22"/>
          <w:szCs w:val="22"/>
          <w:lang w:val="pt-PT" w:eastAsia="en-US"/>
        </w:rPr>
        <w:t xml:space="preserve">dos </w:t>
      </w:r>
      <w:r w:rsidR="00901D9D">
        <w:rPr>
          <w:rFonts w:asciiTheme="majorHAnsi" w:eastAsia="Calibri" w:hAnsiTheme="majorHAnsi" w:cstheme="majorHAnsi"/>
          <w:sz w:val="22"/>
          <w:szCs w:val="22"/>
          <w:lang w:val="pt-PT" w:eastAsia="en-US"/>
        </w:rPr>
        <w:t xml:space="preserve">serviços prestados </w:t>
      </w:r>
      <w:r w:rsidRPr="00FB5CEC">
        <w:rPr>
          <w:rFonts w:asciiTheme="majorHAnsi" w:eastAsia="Calibri" w:hAnsiTheme="majorHAnsi" w:cstheme="majorHAnsi"/>
          <w:sz w:val="22"/>
          <w:szCs w:val="22"/>
          <w:lang w:val="pt-PT" w:eastAsia="en-US"/>
        </w:rPr>
        <w:t>e que, em nenhuma hipótese eximirá a</w:t>
      </w:r>
      <w:r w:rsidR="00C90E62" w:rsidRPr="00FB5CEC">
        <w:rPr>
          <w:rFonts w:asciiTheme="majorHAnsi" w:eastAsia="Calibri" w:hAnsiTheme="majorHAnsi" w:cstheme="majorHAnsi"/>
          <w:sz w:val="22"/>
          <w:szCs w:val="22"/>
          <w:lang w:val="pt-PT" w:eastAsia="en-US"/>
        </w:rPr>
        <w:t xml:space="preserve">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das responsabilidades contratuais e legais, como por danos causados por seus funcionários, seja por ato da própria firma ou omissões de seu preposto.</w:t>
      </w:r>
    </w:p>
    <w:p w14:paraId="3CB9CD3B" w14:textId="77777777" w:rsidR="00E312C1" w:rsidRPr="00FB5CEC" w:rsidRDefault="00E312C1" w:rsidP="00B54FB7">
      <w:pPr>
        <w:widowControl w:val="0"/>
        <w:autoSpaceDE w:val="0"/>
        <w:autoSpaceDN w:val="0"/>
        <w:spacing w:before="9" w:line="276" w:lineRule="auto"/>
        <w:rPr>
          <w:rFonts w:asciiTheme="majorHAnsi" w:eastAsia="Calibri" w:hAnsiTheme="majorHAnsi" w:cstheme="majorHAnsi"/>
          <w:sz w:val="22"/>
          <w:szCs w:val="22"/>
          <w:lang w:val="pt-PT" w:eastAsia="en-US"/>
        </w:rPr>
      </w:pPr>
    </w:p>
    <w:p w14:paraId="2DE99CCE" w14:textId="173BB3A6" w:rsidR="00EF6622" w:rsidRDefault="00E312C1" w:rsidP="00DF3440">
      <w:pPr>
        <w:widowControl w:val="0"/>
        <w:autoSpaceDE w:val="0"/>
        <w:autoSpaceDN w:val="0"/>
        <w:spacing w:before="1"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eastAsia="Calibri" w:hAnsiTheme="majorHAnsi" w:cstheme="majorHAnsi"/>
          <w:b/>
          <w:spacing w:val="17"/>
          <w:sz w:val="22"/>
          <w:szCs w:val="22"/>
          <w:lang w:val="pt-PT" w:eastAsia="en-US"/>
        </w:rPr>
        <w:t xml:space="preserve"> </w:t>
      </w:r>
      <w:r w:rsidR="00366799" w:rsidRPr="00FB5CEC">
        <w:rPr>
          <w:rFonts w:asciiTheme="majorHAnsi" w:eastAsia="Calibri" w:hAnsiTheme="majorHAnsi" w:cstheme="majorHAnsi"/>
          <w:b/>
          <w:sz w:val="22"/>
          <w:szCs w:val="22"/>
          <w:lang w:val="pt-PT" w:eastAsia="en-US"/>
        </w:rPr>
        <w:t>QUINTA</w:t>
      </w:r>
      <w:r w:rsidRPr="00FB5CEC">
        <w:rPr>
          <w:rFonts w:asciiTheme="majorHAnsi" w:eastAsia="Calibri" w:hAnsiTheme="majorHAnsi" w:cstheme="majorHAnsi"/>
          <w:b/>
          <w:sz w:val="22"/>
          <w:szCs w:val="22"/>
          <w:lang w:val="pt-PT" w:eastAsia="en-US"/>
        </w:rPr>
        <w:t xml:space="preserve"> </w:t>
      </w:r>
      <w:r w:rsidRPr="00FB5CEC">
        <w:rPr>
          <w:rFonts w:asciiTheme="majorHAnsi" w:eastAsia="Calibri" w:hAnsiTheme="majorHAnsi" w:cstheme="majorHAnsi"/>
          <w:b/>
          <w:spacing w:val="17"/>
          <w:sz w:val="22"/>
          <w:szCs w:val="22"/>
          <w:lang w:val="pt-PT" w:eastAsia="en-US"/>
        </w:rPr>
        <w:t xml:space="preserve"> </w:t>
      </w:r>
      <w:r w:rsidRPr="00FB5CEC">
        <w:rPr>
          <w:rFonts w:asciiTheme="majorHAnsi" w:eastAsia="Calibri" w:hAnsiTheme="majorHAnsi" w:cstheme="majorHAnsi"/>
          <w:b/>
          <w:sz w:val="22"/>
          <w:szCs w:val="22"/>
          <w:lang w:val="pt-PT" w:eastAsia="en-US"/>
        </w:rPr>
        <w:t xml:space="preserve">(DO  </w:t>
      </w:r>
      <w:r w:rsidRPr="00FB5CEC">
        <w:rPr>
          <w:rFonts w:asciiTheme="majorHAnsi" w:eastAsia="Calibri" w:hAnsiTheme="majorHAnsi" w:cstheme="majorHAnsi"/>
          <w:b/>
          <w:spacing w:val="18"/>
          <w:sz w:val="22"/>
          <w:szCs w:val="22"/>
          <w:lang w:val="pt-PT" w:eastAsia="en-US"/>
        </w:rPr>
        <w:t xml:space="preserve"> </w:t>
      </w:r>
      <w:r w:rsidRPr="00FB5CEC">
        <w:rPr>
          <w:rFonts w:asciiTheme="majorHAnsi" w:eastAsia="Calibri" w:hAnsiTheme="majorHAnsi" w:cstheme="majorHAnsi"/>
          <w:b/>
          <w:sz w:val="22"/>
          <w:szCs w:val="22"/>
          <w:lang w:val="pt-PT" w:eastAsia="en-US"/>
        </w:rPr>
        <w:t xml:space="preserve">VALOR)  </w:t>
      </w:r>
      <w:r w:rsidRPr="00FB5CEC">
        <w:rPr>
          <w:rFonts w:asciiTheme="majorHAnsi" w:eastAsia="Calibri" w:hAnsiTheme="majorHAnsi" w:cstheme="majorHAnsi"/>
          <w:b/>
          <w:spacing w:val="22"/>
          <w:sz w:val="22"/>
          <w:szCs w:val="22"/>
          <w:lang w:val="pt-PT" w:eastAsia="en-US"/>
        </w:rPr>
        <w:t xml:space="preserve"> </w:t>
      </w:r>
      <w:r w:rsidRPr="00FB5CEC">
        <w:rPr>
          <w:rFonts w:asciiTheme="majorHAnsi" w:eastAsia="Calibri" w:hAnsiTheme="majorHAnsi" w:cstheme="majorHAnsi"/>
          <w:sz w:val="22"/>
          <w:szCs w:val="22"/>
          <w:lang w:val="pt-PT" w:eastAsia="en-US"/>
        </w:rPr>
        <w:t xml:space="preserve">-  </w:t>
      </w:r>
      <w:r w:rsidRPr="00FB5CEC">
        <w:rPr>
          <w:rFonts w:asciiTheme="majorHAnsi" w:eastAsia="Calibri" w:hAnsiTheme="majorHAnsi" w:cstheme="majorHAnsi"/>
          <w:spacing w:val="16"/>
          <w:sz w:val="22"/>
          <w:szCs w:val="22"/>
          <w:lang w:val="pt-PT" w:eastAsia="en-US"/>
        </w:rPr>
        <w:t xml:space="preserve"> </w:t>
      </w:r>
      <w:r w:rsidRPr="00FB5CEC">
        <w:rPr>
          <w:rFonts w:asciiTheme="majorHAnsi" w:eastAsia="Calibri" w:hAnsiTheme="majorHAnsi" w:cstheme="majorHAnsi"/>
          <w:sz w:val="22"/>
          <w:szCs w:val="22"/>
          <w:lang w:val="pt-PT" w:eastAsia="en-US"/>
        </w:rPr>
        <w:t xml:space="preserve">O  </w:t>
      </w:r>
      <w:r w:rsidRPr="00FB5CEC">
        <w:rPr>
          <w:rFonts w:asciiTheme="majorHAnsi" w:eastAsia="Calibri" w:hAnsiTheme="majorHAnsi" w:cstheme="majorHAnsi"/>
          <w:spacing w:val="16"/>
          <w:sz w:val="22"/>
          <w:szCs w:val="22"/>
          <w:lang w:val="pt-PT" w:eastAsia="en-US"/>
        </w:rPr>
        <w:t xml:space="preserve"> </w:t>
      </w:r>
      <w:r w:rsidRPr="00FB5CEC">
        <w:rPr>
          <w:rFonts w:asciiTheme="majorHAnsi" w:eastAsia="Calibri" w:hAnsiTheme="majorHAnsi" w:cstheme="majorHAnsi"/>
          <w:sz w:val="22"/>
          <w:szCs w:val="22"/>
          <w:lang w:val="pt-PT" w:eastAsia="en-US"/>
        </w:rPr>
        <w:t xml:space="preserve">valor  </w:t>
      </w:r>
      <w:r w:rsidRPr="00FB5CEC">
        <w:rPr>
          <w:rFonts w:asciiTheme="majorHAnsi" w:eastAsia="Calibri" w:hAnsiTheme="majorHAnsi" w:cstheme="majorHAnsi"/>
          <w:spacing w:val="17"/>
          <w:sz w:val="22"/>
          <w:szCs w:val="22"/>
          <w:lang w:val="pt-PT" w:eastAsia="en-US"/>
        </w:rPr>
        <w:t xml:space="preserve"> </w:t>
      </w:r>
      <w:r w:rsidRPr="00FB5CEC">
        <w:rPr>
          <w:rFonts w:asciiTheme="majorHAnsi" w:eastAsia="Calibri" w:hAnsiTheme="majorHAnsi" w:cstheme="majorHAnsi"/>
          <w:sz w:val="22"/>
          <w:szCs w:val="22"/>
          <w:lang w:val="pt-PT" w:eastAsia="en-US"/>
        </w:rPr>
        <w:t xml:space="preserve">global  </w:t>
      </w:r>
      <w:r w:rsidRPr="00FB5CEC">
        <w:rPr>
          <w:rFonts w:asciiTheme="majorHAnsi" w:eastAsia="Calibri" w:hAnsiTheme="majorHAnsi" w:cstheme="majorHAnsi"/>
          <w:spacing w:val="18"/>
          <w:sz w:val="22"/>
          <w:szCs w:val="22"/>
          <w:lang w:val="pt-PT" w:eastAsia="en-US"/>
        </w:rPr>
        <w:t xml:space="preserve"> </w:t>
      </w:r>
      <w:r w:rsidRPr="00FB5CEC">
        <w:rPr>
          <w:rFonts w:asciiTheme="majorHAnsi" w:eastAsia="Calibri" w:hAnsiTheme="majorHAnsi" w:cstheme="majorHAnsi"/>
          <w:sz w:val="22"/>
          <w:szCs w:val="22"/>
          <w:lang w:val="pt-PT" w:eastAsia="en-US"/>
        </w:rPr>
        <w:t>dest</w:t>
      </w:r>
      <w:r w:rsidR="00820428" w:rsidRPr="00FB5CEC">
        <w:rPr>
          <w:rFonts w:asciiTheme="majorHAnsi" w:eastAsia="Calibri" w:hAnsiTheme="majorHAnsi" w:cstheme="majorHAnsi"/>
          <w:sz w:val="22"/>
          <w:szCs w:val="22"/>
          <w:lang w:val="pt-PT" w:eastAsia="en-US"/>
        </w:rPr>
        <w:t xml:space="preserve">a </w:t>
      </w:r>
      <w:r w:rsidR="003D4FA7"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pacing w:val="18"/>
          <w:sz w:val="22"/>
          <w:szCs w:val="22"/>
          <w:lang w:val="pt-PT" w:eastAsia="en-US"/>
        </w:rPr>
        <w:t xml:space="preserve"> </w:t>
      </w:r>
      <w:r w:rsidRPr="00FB5CEC">
        <w:rPr>
          <w:rFonts w:asciiTheme="majorHAnsi" w:eastAsia="Calibri" w:hAnsiTheme="majorHAnsi" w:cstheme="majorHAnsi"/>
          <w:sz w:val="22"/>
          <w:szCs w:val="22"/>
          <w:lang w:val="pt-PT" w:eastAsia="en-US"/>
        </w:rPr>
        <w:t xml:space="preserve">é  </w:t>
      </w:r>
      <w:r w:rsidRPr="00FB5CEC">
        <w:rPr>
          <w:rFonts w:asciiTheme="majorHAnsi" w:eastAsia="Calibri" w:hAnsiTheme="majorHAnsi" w:cstheme="majorHAnsi"/>
          <w:spacing w:val="17"/>
          <w:sz w:val="22"/>
          <w:szCs w:val="22"/>
          <w:lang w:val="pt-PT" w:eastAsia="en-US"/>
        </w:rPr>
        <w:t xml:space="preserve"> </w:t>
      </w:r>
      <w:r w:rsidRPr="00FB5CEC">
        <w:rPr>
          <w:rFonts w:asciiTheme="majorHAnsi" w:eastAsia="Calibri" w:hAnsiTheme="majorHAnsi" w:cstheme="majorHAnsi"/>
          <w:sz w:val="22"/>
          <w:szCs w:val="22"/>
          <w:lang w:val="pt-PT" w:eastAsia="en-US"/>
        </w:rPr>
        <w:t xml:space="preserve">de </w:t>
      </w:r>
      <w:r w:rsidRPr="00FB5CEC">
        <w:rPr>
          <w:rFonts w:asciiTheme="majorHAnsi" w:eastAsia="Calibri" w:hAnsiTheme="majorHAnsi" w:cstheme="majorHAnsi"/>
          <w:bCs/>
          <w:sz w:val="22"/>
          <w:szCs w:val="22"/>
          <w:lang w:val="pt-PT" w:eastAsia="en-US"/>
        </w:rPr>
        <w:t>R$</w:t>
      </w:r>
      <w:r w:rsidR="00FF22C7" w:rsidRPr="00FB5CEC">
        <w:rPr>
          <w:rFonts w:asciiTheme="majorHAnsi" w:eastAsia="Calibri" w:hAnsiTheme="majorHAnsi" w:cstheme="majorHAnsi"/>
          <w:bCs/>
          <w:sz w:val="22"/>
          <w:szCs w:val="22"/>
          <w:lang w:val="pt-PT" w:eastAsia="en-US"/>
        </w:rPr>
        <w:t xml:space="preserve"> ........... </w:t>
      </w:r>
      <w:r w:rsidRPr="00FB5CEC">
        <w:rPr>
          <w:rFonts w:asciiTheme="majorHAnsi" w:eastAsia="Calibri" w:hAnsiTheme="majorHAnsi" w:cstheme="majorHAnsi"/>
          <w:bCs/>
          <w:sz w:val="22"/>
          <w:szCs w:val="22"/>
          <w:lang w:val="pt-PT" w:eastAsia="en-US"/>
        </w:rPr>
        <w:t>(................),</w:t>
      </w:r>
      <w:r w:rsidRPr="00FB5CEC">
        <w:rPr>
          <w:rFonts w:asciiTheme="majorHAnsi" w:eastAsia="Calibri" w:hAnsiTheme="majorHAnsi" w:cstheme="majorHAnsi"/>
          <w:sz w:val="22"/>
          <w:szCs w:val="22"/>
          <w:lang w:val="pt-PT" w:eastAsia="en-US"/>
        </w:rPr>
        <w:t xml:space="preserve"> </w:t>
      </w:r>
      <w:r w:rsidR="005D45CF" w:rsidRPr="00FB5CEC">
        <w:rPr>
          <w:rFonts w:asciiTheme="majorHAnsi" w:eastAsia="Calibri" w:hAnsiTheme="majorHAnsi" w:cstheme="majorHAnsi"/>
          <w:sz w:val="22"/>
          <w:szCs w:val="22"/>
          <w:lang w:val="pt-PT" w:eastAsia="en-US"/>
        </w:rPr>
        <w:t>considerando os valores unitários constantes da Cláusula Primeira</w:t>
      </w:r>
      <w:r w:rsidR="00FF22C7" w:rsidRPr="00FB5CEC">
        <w:rPr>
          <w:rFonts w:asciiTheme="majorHAnsi" w:eastAsia="Calibri" w:hAnsiTheme="majorHAnsi" w:cstheme="majorHAnsi"/>
          <w:sz w:val="22"/>
          <w:szCs w:val="22"/>
          <w:lang w:val="pt-PT" w:eastAsia="en-US"/>
        </w:rPr>
        <w:t xml:space="preserve">, </w:t>
      </w:r>
      <w:r w:rsidRPr="00FB5CEC">
        <w:rPr>
          <w:rFonts w:asciiTheme="majorHAnsi" w:eastAsia="Calibri" w:hAnsiTheme="majorHAnsi" w:cstheme="majorHAnsi"/>
          <w:sz w:val="22"/>
          <w:szCs w:val="22"/>
          <w:lang w:val="pt-PT" w:eastAsia="en-US"/>
        </w:rPr>
        <w:t xml:space="preserve">conforme proposta da </w:t>
      </w:r>
      <w:r w:rsidR="00C90E62" w:rsidRPr="00FB5CEC">
        <w:rPr>
          <w:rFonts w:asciiTheme="majorHAnsi" w:eastAsia="Calibri" w:hAnsiTheme="majorHAnsi" w:cstheme="majorHAnsi"/>
          <w:sz w:val="22"/>
          <w:szCs w:val="22"/>
          <w:lang w:val="pt-PT" w:eastAsia="en-US"/>
        </w:rPr>
        <w:t>DETENTORA</w:t>
      </w:r>
      <w:r w:rsidRPr="00FB5CEC">
        <w:rPr>
          <w:rFonts w:asciiTheme="majorHAnsi" w:eastAsia="Calibri" w:hAnsiTheme="majorHAnsi" w:cstheme="majorHAnsi"/>
          <w:sz w:val="22"/>
          <w:szCs w:val="22"/>
          <w:lang w:val="pt-PT" w:eastAsia="en-US"/>
        </w:rPr>
        <w:t xml:space="preserve"> constado em ata e juntada</w:t>
      </w:r>
      <w:r w:rsidRPr="00FB5CEC">
        <w:rPr>
          <w:rFonts w:asciiTheme="majorHAnsi" w:eastAsia="Calibri" w:hAnsiTheme="majorHAnsi" w:cstheme="majorHAnsi"/>
          <w:spacing w:val="-6"/>
          <w:sz w:val="22"/>
          <w:szCs w:val="22"/>
          <w:lang w:val="pt-PT" w:eastAsia="en-US"/>
        </w:rPr>
        <w:t xml:space="preserve"> </w:t>
      </w:r>
      <w:r w:rsidRPr="00FB5CEC">
        <w:rPr>
          <w:rFonts w:asciiTheme="majorHAnsi" w:eastAsia="Calibri" w:hAnsiTheme="majorHAnsi" w:cstheme="majorHAnsi"/>
          <w:sz w:val="22"/>
          <w:szCs w:val="22"/>
          <w:lang w:val="pt-PT" w:eastAsia="en-US"/>
        </w:rPr>
        <w:t>no Processo</w:t>
      </w:r>
      <w:r w:rsidR="005D45CF" w:rsidRPr="00FB5CEC">
        <w:rPr>
          <w:rFonts w:asciiTheme="majorHAnsi" w:eastAsia="Calibri" w:hAnsiTheme="majorHAnsi" w:cstheme="majorHAnsi"/>
          <w:sz w:val="22"/>
          <w:szCs w:val="22"/>
          <w:lang w:val="pt-PT" w:eastAsia="en-US"/>
        </w:rPr>
        <w:t>.</w:t>
      </w:r>
    </w:p>
    <w:p w14:paraId="56204ED7" w14:textId="77777777" w:rsidR="00CB656E" w:rsidRPr="00FB5CEC" w:rsidRDefault="00CB656E" w:rsidP="00310B9C">
      <w:pPr>
        <w:widowControl w:val="0"/>
        <w:tabs>
          <w:tab w:val="left" w:pos="8789"/>
        </w:tabs>
        <w:spacing w:before="5" w:line="276" w:lineRule="auto"/>
        <w:jc w:val="both"/>
        <w:rPr>
          <w:rFonts w:asciiTheme="majorHAnsi" w:eastAsia="Calibri" w:hAnsiTheme="majorHAnsi" w:cstheme="majorHAnsi"/>
          <w:sz w:val="22"/>
          <w:szCs w:val="22"/>
          <w:lang w:val="pt-PT" w:eastAsia="en-US"/>
        </w:rPr>
      </w:pPr>
    </w:p>
    <w:p w14:paraId="46356BC5" w14:textId="6937EEAE" w:rsidR="00EB6B54" w:rsidRDefault="00310B9C" w:rsidP="00B1037B">
      <w:pPr>
        <w:widowControl w:val="0"/>
        <w:tabs>
          <w:tab w:val="left" w:pos="8789"/>
        </w:tabs>
        <w:spacing w:before="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sz w:val="22"/>
          <w:szCs w:val="22"/>
          <w:lang w:val="pt-PT" w:eastAsia="en-US"/>
        </w:rPr>
        <w:t xml:space="preserve">PARÁGRAFO PRIMEIRO - </w:t>
      </w:r>
      <w:r w:rsidRPr="00FB5CEC">
        <w:rPr>
          <w:rFonts w:asciiTheme="majorHAnsi" w:eastAsia="Calibri" w:hAnsiTheme="majorHAnsi" w:cstheme="majorHAnsi"/>
          <w:bCs/>
          <w:sz w:val="22"/>
          <w:szCs w:val="22"/>
          <w:lang w:val="pt-PT" w:eastAsia="en-US"/>
        </w:rPr>
        <w:t xml:space="preserve">Passados 12 (doze) meses da data da publicação da ARP, o seu valor poderá ser recomposto, alcançando a data da assinatura deste instrumento e aplicando-se o </w:t>
      </w:r>
      <w:r w:rsidR="00FA45CE" w:rsidRPr="00FB5CEC">
        <w:rPr>
          <w:rFonts w:asciiTheme="majorHAnsi" w:eastAsia="Calibri" w:hAnsiTheme="majorHAnsi" w:cstheme="majorHAnsi"/>
          <w:bCs/>
          <w:sz w:val="22"/>
          <w:szCs w:val="22"/>
          <w:lang w:val="pt-PT" w:eastAsia="en-US"/>
        </w:rPr>
        <w:t>Índice Nacional de Preços ao Consumidor Amplo (IPCA)</w:t>
      </w:r>
      <w:r w:rsidR="006E2C42"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acumulado no período, a requerimento da Detentora.</w:t>
      </w:r>
    </w:p>
    <w:p w14:paraId="28A1EC6C" w14:textId="77777777" w:rsidR="00EB6B54" w:rsidRPr="00FB5CEC" w:rsidRDefault="00EB6B54"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52730DC4" w14:textId="77777777" w:rsidR="00FA45CE"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PARÁGRAFO SEGUN</w:t>
      </w:r>
      <w:r w:rsidR="00414855" w:rsidRPr="00FB5CEC">
        <w:rPr>
          <w:rFonts w:asciiTheme="majorHAnsi" w:eastAsia="Calibri" w:hAnsiTheme="majorHAnsi" w:cstheme="majorHAnsi"/>
          <w:sz w:val="22"/>
          <w:szCs w:val="22"/>
          <w:lang w:val="pt-PT" w:eastAsia="en-US"/>
        </w:rPr>
        <w:t>D</w:t>
      </w:r>
      <w:r w:rsidRPr="00FB5CEC">
        <w:rPr>
          <w:rFonts w:asciiTheme="majorHAnsi" w:eastAsia="Calibri" w:hAnsiTheme="majorHAnsi" w:cstheme="majorHAnsi"/>
          <w:sz w:val="22"/>
          <w:szCs w:val="22"/>
          <w:lang w:val="pt-PT" w:eastAsia="en-US"/>
        </w:rPr>
        <w:t xml:space="preserve">O - Os preços praticados poderão ser realinhados visando restabelecer a relação que as partes pactuaram inicialmente entre os encargos </w:t>
      </w:r>
      <w:r w:rsidR="00414855" w:rsidRPr="00FB5CEC">
        <w:rPr>
          <w:rFonts w:asciiTheme="majorHAnsi" w:eastAsia="Calibri" w:hAnsiTheme="majorHAnsi" w:cstheme="majorHAnsi"/>
          <w:sz w:val="22"/>
          <w:szCs w:val="22"/>
          <w:lang w:val="pt-PT" w:eastAsia="en-US"/>
        </w:rPr>
        <w:t xml:space="preserve">da Detentora </w:t>
      </w:r>
      <w:r w:rsidRPr="00FB5CEC">
        <w:rPr>
          <w:rFonts w:asciiTheme="majorHAnsi" w:eastAsia="Calibri" w:hAnsiTheme="majorHAnsi" w:cstheme="majorHAnsi"/>
          <w:sz w:val="22"/>
          <w:szCs w:val="22"/>
          <w:lang w:val="pt-PT" w:eastAsia="en-US"/>
        </w:rPr>
        <w:t xml:space="preserve">e a retribuição da </w:t>
      </w:r>
    </w:p>
    <w:p w14:paraId="45107922" w14:textId="4C8394C2"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Contratante para a justa remuneração do</w:t>
      </w:r>
      <w:r w:rsidR="00EA3458" w:rsidRPr="00FB5CEC">
        <w:rPr>
          <w:rFonts w:asciiTheme="majorHAnsi" w:eastAsia="Calibri" w:hAnsiTheme="majorHAnsi" w:cstheme="majorHAnsi"/>
          <w:sz w:val="22"/>
          <w:szCs w:val="22"/>
          <w:lang w:val="pt-PT" w:eastAsia="en-US"/>
        </w:rPr>
        <w:t xml:space="preserve">s </w:t>
      </w:r>
      <w:r w:rsidR="00D80544">
        <w:rPr>
          <w:rFonts w:asciiTheme="majorHAnsi" w:eastAsia="Calibri" w:hAnsiTheme="majorHAnsi" w:cstheme="majorHAnsi"/>
          <w:sz w:val="22"/>
          <w:szCs w:val="22"/>
          <w:lang w:val="pt-PT" w:eastAsia="en-US"/>
        </w:rPr>
        <w:t>serviços</w:t>
      </w:r>
      <w:r w:rsidRPr="00FB5CEC">
        <w:rPr>
          <w:rFonts w:asciiTheme="majorHAnsi" w:eastAsia="Calibri" w:hAnsiTheme="majorHAnsi" w:cstheme="majorHAnsi"/>
          <w:sz w:val="22"/>
          <w:szCs w:val="22"/>
          <w:lang w:val="pt-PT" w:eastAsia="en-US"/>
        </w:rPr>
        <w:t>, objetivando a manutenção do equilíbrio econômico-financeiro inicial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na forma do art. 124, II, “d” da Lei Federal nº 14.133/21 e suas alterações.</w:t>
      </w:r>
    </w:p>
    <w:p w14:paraId="2403DC8E" w14:textId="77777777"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330E6D6" w14:textId="77777777" w:rsidR="00E312C1" w:rsidRPr="00FB5CEC"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PARÁGRAFO TERCEIRO - O realinhamento de que trata o parágrafo anterior segundo será deliberado pela Administração a partir de requerimento formal do interessado, o qual deverá vir acompanhado de documentação comprobatória do incremento dos custos.</w:t>
      </w:r>
    </w:p>
    <w:p w14:paraId="1BDD0718" w14:textId="66F7A3A7" w:rsidR="00674773" w:rsidRPr="00FB5CEC"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I – Caso o pedido de realinhamento indicado na subcláusula anterior não disponha de elementos suficientes para sua análise e consequente concessão, e venha a ser indeferido, não será motivo para a interrupção do</w:t>
      </w:r>
      <w:r w:rsidR="005D45CF" w:rsidRPr="00FB5CEC">
        <w:rPr>
          <w:rFonts w:asciiTheme="majorHAnsi" w:eastAsia="Calibri" w:hAnsiTheme="majorHAnsi" w:cstheme="majorHAnsi"/>
          <w:sz w:val="22"/>
          <w:szCs w:val="22"/>
          <w:lang w:val="pt-PT" w:eastAsia="en-US"/>
        </w:rPr>
        <w:t xml:space="preserve"> fornecimento</w:t>
      </w:r>
      <w:r w:rsidRPr="00FB5CEC">
        <w:rPr>
          <w:rFonts w:asciiTheme="majorHAnsi" w:eastAsia="Calibri" w:hAnsiTheme="majorHAnsi" w:cstheme="majorHAnsi"/>
          <w:sz w:val="22"/>
          <w:szCs w:val="22"/>
          <w:lang w:val="pt-PT" w:eastAsia="en-US"/>
        </w:rPr>
        <w:t xml:space="preserve">, sujeitando à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à aplicação das penalidades previstas nest</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w:t>
      </w:r>
    </w:p>
    <w:p w14:paraId="3EFED61A" w14:textId="3FD5CDE7" w:rsidR="00E312C1" w:rsidRPr="00FB5CEC" w:rsidRDefault="00E312C1" w:rsidP="00895C4B">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II - Pedidos de reequilíbrio econômico-financeiro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deverão ser realizados mediante requerimento formal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e serão avaliados pelo gestor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que emitirá seu parecer no prazo de até 10 (dez) dias.</w:t>
      </w:r>
    </w:p>
    <w:p w14:paraId="42F1204C" w14:textId="77777777" w:rsidR="00901D9D" w:rsidRDefault="00901D9D" w:rsidP="00EF6622">
      <w:pPr>
        <w:pStyle w:val="NormalWeb"/>
        <w:shd w:val="clear" w:color="auto" w:fill="FFFFFF"/>
        <w:spacing w:before="0" w:beforeAutospacing="0" w:after="0" w:afterAutospacing="0" w:line="264" w:lineRule="auto"/>
        <w:jc w:val="both"/>
        <w:rPr>
          <w:rFonts w:asciiTheme="majorHAnsi" w:eastAsia="Calibri" w:hAnsiTheme="majorHAnsi" w:cstheme="majorHAnsi"/>
          <w:b/>
          <w:sz w:val="22"/>
          <w:szCs w:val="22"/>
          <w:lang w:val="pt-PT" w:eastAsia="en-US"/>
        </w:rPr>
      </w:pPr>
    </w:p>
    <w:p w14:paraId="7F3FDE35" w14:textId="15318C2F" w:rsidR="00901D9D" w:rsidRDefault="00E312C1" w:rsidP="00EF6622">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SEXTA</w:t>
      </w:r>
      <w:r w:rsidRPr="00FB5CEC">
        <w:rPr>
          <w:rFonts w:asciiTheme="majorHAnsi" w:eastAsia="Calibri" w:hAnsiTheme="majorHAnsi" w:cstheme="majorHAnsi"/>
          <w:b/>
          <w:sz w:val="22"/>
          <w:szCs w:val="22"/>
          <w:lang w:val="pt-PT" w:eastAsia="en-US"/>
        </w:rPr>
        <w:t xml:space="preserve"> (DA DESPESA) </w:t>
      </w:r>
      <w:r w:rsidRPr="00FB5CEC">
        <w:rPr>
          <w:rFonts w:asciiTheme="majorHAnsi" w:eastAsia="Calibri" w:hAnsiTheme="majorHAnsi" w:cstheme="majorHAnsi"/>
          <w:sz w:val="22"/>
          <w:szCs w:val="22"/>
          <w:lang w:val="pt-PT" w:eastAsia="en-US"/>
        </w:rPr>
        <w:t xml:space="preserve">- </w:t>
      </w:r>
      <w:r w:rsidRPr="00FB5CEC">
        <w:rPr>
          <w:rFonts w:asciiTheme="majorHAnsi" w:hAnsiTheme="majorHAnsi" w:cstheme="majorHAnsi"/>
          <w:sz w:val="22"/>
          <w:szCs w:val="22"/>
        </w:rPr>
        <w:t>As despesas para atender a 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003B117C" w:rsidRPr="00FB5CEC">
        <w:rPr>
          <w:rFonts w:asciiTheme="majorHAnsi" w:hAnsiTheme="majorHAnsi" w:cstheme="majorHAnsi"/>
          <w:sz w:val="22"/>
          <w:szCs w:val="22"/>
        </w:rPr>
        <w:t xml:space="preserve"> </w:t>
      </w:r>
      <w:r w:rsidRPr="00FB5CEC">
        <w:rPr>
          <w:rFonts w:asciiTheme="majorHAnsi" w:hAnsiTheme="majorHAnsi" w:cstheme="majorHAnsi"/>
          <w:sz w:val="22"/>
          <w:szCs w:val="22"/>
        </w:rPr>
        <w:t xml:space="preserve">estão programadas através dos seguintes créditos orçamentários: </w:t>
      </w:r>
    </w:p>
    <w:p w14:paraId="0B7FE800" w14:textId="77777777" w:rsidR="00901D9D" w:rsidRDefault="00901D9D" w:rsidP="00EF6622">
      <w:pPr>
        <w:pStyle w:val="NormalWeb"/>
        <w:shd w:val="clear" w:color="auto" w:fill="FFFFFF"/>
        <w:spacing w:before="0" w:beforeAutospacing="0" w:after="0" w:afterAutospacing="0" w:line="264" w:lineRule="auto"/>
        <w:jc w:val="both"/>
        <w:rPr>
          <w:rFonts w:asciiTheme="majorHAnsi" w:hAnsiTheme="majorHAnsi" w:cstheme="majorHAnsi"/>
          <w:sz w:val="22"/>
          <w:szCs w:val="22"/>
        </w:rPr>
      </w:pPr>
    </w:p>
    <w:tbl>
      <w:tblPr>
        <w:tblW w:w="5000" w:type="pct"/>
        <w:jc w:val="center"/>
        <w:tblBorders>
          <w:insideH w:val="nil"/>
          <w:insideV w:val="nil"/>
        </w:tblBorders>
        <w:tblLook w:val="0600" w:firstRow="0" w:lastRow="0" w:firstColumn="0" w:lastColumn="0" w:noHBand="1" w:noVBand="1"/>
      </w:tblPr>
      <w:tblGrid>
        <w:gridCol w:w="1837"/>
        <w:gridCol w:w="5244"/>
        <w:gridCol w:w="1407"/>
      </w:tblGrid>
      <w:tr w:rsidR="00901D9D" w14:paraId="3567263C" w14:textId="77777777" w:rsidTr="00901D9D">
        <w:trPr>
          <w:trHeight w:val="341"/>
          <w:jc w:val="center"/>
        </w:trPr>
        <w:tc>
          <w:tcPr>
            <w:tcW w:w="1082" w:type="pct"/>
            <w:tcBorders>
              <w:top w:val="single" w:sz="6" w:space="0" w:color="00000A"/>
              <w:left w:val="single" w:sz="6" w:space="0" w:color="00000A"/>
              <w:bottom w:val="single" w:sz="4" w:space="0" w:color="auto"/>
              <w:right w:val="nil"/>
            </w:tcBorders>
            <w:shd w:val="clear" w:color="auto" w:fill="BFBFBF"/>
            <w:tcMar>
              <w:top w:w="0" w:type="dxa"/>
              <w:left w:w="100" w:type="dxa"/>
              <w:bottom w:w="0" w:type="dxa"/>
              <w:right w:w="100" w:type="dxa"/>
            </w:tcMar>
            <w:vAlign w:val="center"/>
            <w:hideMark/>
          </w:tcPr>
          <w:p w14:paraId="77AE3CFE" w14:textId="77777777" w:rsidR="00901D9D" w:rsidRDefault="00901D9D">
            <w:pPr>
              <w:spacing w:line="254" w:lineRule="auto"/>
              <w:jc w:val="center"/>
              <w:rPr>
                <w:rFonts w:asciiTheme="majorHAnsi" w:hAnsiTheme="majorHAnsi" w:cstheme="majorHAnsi"/>
                <w:b/>
                <w:bCs/>
                <w:kern w:val="2"/>
                <w:sz w:val="22"/>
                <w:szCs w:val="22"/>
                <w:lang w:eastAsia="en-US"/>
                <w14:ligatures w14:val="standardContextual"/>
              </w:rPr>
            </w:pPr>
            <w:r>
              <w:rPr>
                <w:rFonts w:asciiTheme="majorHAnsi" w:hAnsiTheme="majorHAnsi" w:cstheme="majorHAnsi"/>
                <w:b/>
                <w:bCs/>
                <w:kern w:val="2"/>
                <w:sz w:val="22"/>
                <w:szCs w:val="22"/>
                <w:lang w:eastAsia="en-US"/>
                <w14:ligatures w14:val="standardContextual"/>
              </w:rPr>
              <w:lastRenderedPageBreak/>
              <w:t>SECRETARIA:</w:t>
            </w:r>
          </w:p>
        </w:tc>
        <w:tc>
          <w:tcPr>
            <w:tcW w:w="3089" w:type="pct"/>
            <w:tcBorders>
              <w:top w:val="single" w:sz="6" w:space="0" w:color="00000A"/>
              <w:left w:val="single" w:sz="6" w:space="0" w:color="00000A"/>
              <w:bottom w:val="single" w:sz="4" w:space="0" w:color="auto"/>
              <w:right w:val="nil"/>
            </w:tcBorders>
            <w:shd w:val="clear" w:color="auto" w:fill="BFBFBF"/>
            <w:tcMar>
              <w:top w:w="0" w:type="dxa"/>
              <w:left w:w="100" w:type="dxa"/>
              <w:bottom w:w="0" w:type="dxa"/>
              <w:right w:w="100" w:type="dxa"/>
            </w:tcMar>
            <w:vAlign w:val="center"/>
            <w:hideMark/>
          </w:tcPr>
          <w:p w14:paraId="7266DF78" w14:textId="77777777" w:rsidR="00901D9D" w:rsidRDefault="00901D9D">
            <w:pPr>
              <w:spacing w:line="254" w:lineRule="auto"/>
              <w:jc w:val="center"/>
              <w:rPr>
                <w:rFonts w:asciiTheme="majorHAnsi" w:hAnsiTheme="majorHAnsi" w:cstheme="majorHAnsi"/>
                <w:b/>
                <w:bCs/>
                <w:kern w:val="2"/>
                <w:sz w:val="22"/>
                <w:szCs w:val="22"/>
                <w:lang w:eastAsia="en-US"/>
                <w14:ligatures w14:val="standardContextual"/>
              </w:rPr>
            </w:pPr>
            <w:r>
              <w:rPr>
                <w:rFonts w:asciiTheme="majorHAnsi" w:hAnsiTheme="majorHAnsi" w:cstheme="majorHAnsi"/>
                <w:b/>
                <w:bCs/>
                <w:kern w:val="2"/>
                <w:sz w:val="22"/>
                <w:szCs w:val="22"/>
                <w:lang w:eastAsia="en-US"/>
                <w14:ligatures w14:val="standardContextual"/>
              </w:rPr>
              <w:t>DOTAÇÕES:</w:t>
            </w:r>
          </w:p>
        </w:tc>
        <w:tc>
          <w:tcPr>
            <w:tcW w:w="829" w:type="pct"/>
            <w:tcBorders>
              <w:top w:val="single" w:sz="6" w:space="0" w:color="00000A"/>
              <w:left w:val="single" w:sz="6" w:space="0" w:color="00000A"/>
              <w:bottom w:val="single" w:sz="4" w:space="0" w:color="auto"/>
              <w:right w:val="single" w:sz="6" w:space="0" w:color="00000A"/>
            </w:tcBorders>
            <w:shd w:val="clear" w:color="auto" w:fill="BFBFBF"/>
            <w:tcMar>
              <w:top w:w="0" w:type="dxa"/>
              <w:left w:w="100" w:type="dxa"/>
              <w:bottom w:w="0" w:type="dxa"/>
              <w:right w:w="100" w:type="dxa"/>
            </w:tcMar>
            <w:vAlign w:val="center"/>
            <w:hideMark/>
          </w:tcPr>
          <w:p w14:paraId="6F9800E4" w14:textId="77777777" w:rsidR="00901D9D" w:rsidRDefault="00901D9D">
            <w:pPr>
              <w:spacing w:line="254" w:lineRule="auto"/>
              <w:jc w:val="center"/>
              <w:rPr>
                <w:rFonts w:asciiTheme="majorHAnsi" w:hAnsiTheme="majorHAnsi" w:cstheme="majorHAnsi"/>
                <w:b/>
                <w:bCs/>
                <w:kern w:val="2"/>
                <w:sz w:val="22"/>
                <w:szCs w:val="22"/>
                <w:lang w:eastAsia="en-US"/>
                <w14:ligatures w14:val="standardContextual"/>
              </w:rPr>
            </w:pPr>
            <w:r>
              <w:rPr>
                <w:rFonts w:asciiTheme="majorHAnsi" w:hAnsiTheme="majorHAnsi" w:cstheme="majorHAnsi"/>
                <w:b/>
                <w:bCs/>
                <w:kern w:val="2"/>
                <w:sz w:val="22"/>
                <w:szCs w:val="22"/>
                <w:lang w:eastAsia="en-US"/>
                <w14:ligatures w14:val="standardContextual"/>
              </w:rPr>
              <w:t>FONTE DE RECURSO:</w:t>
            </w:r>
          </w:p>
        </w:tc>
      </w:tr>
      <w:tr w:rsidR="00901D9D" w14:paraId="3BF520D1" w14:textId="77777777" w:rsidTr="00901D9D">
        <w:trPr>
          <w:trHeight w:val="184"/>
          <w:jc w:val="center"/>
        </w:trPr>
        <w:tc>
          <w:tcPr>
            <w:tcW w:w="108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5132ABEE" w14:textId="77777777" w:rsidR="00901D9D" w:rsidRDefault="00901D9D">
            <w:pPr>
              <w:spacing w:line="254"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ESPORTE E LAZER</w:t>
            </w:r>
          </w:p>
        </w:tc>
        <w:tc>
          <w:tcPr>
            <w:tcW w:w="308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1FFAA507" w14:textId="77777777" w:rsidR="00901D9D" w:rsidRDefault="00901D9D">
            <w:pPr>
              <w:spacing w:line="254"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629.74.110-0</w:t>
            </w:r>
          </w:p>
        </w:tc>
        <w:tc>
          <w:tcPr>
            <w:tcW w:w="82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6D99AFAB" w14:textId="77777777" w:rsidR="00901D9D" w:rsidRDefault="00901D9D">
            <w:pPr>
              <w:spacing w:line="254"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Municipal</w:t>
            </w:r>
          </w:p>
        </w:tc>
      </w:tr>
    </w:tbl>
    <w:p w14:paraId="2E84833F" w14:textId="454E3541" w:rsidR="00E312C1" w:rsidRPr="00FB5CEC" w:rsidRDefault="00E312C1"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SÉTIMA</w:t>
      </w:r>
      <w:r w:rsidRPr="00FB5CEC">
        <w:rPr>
          <w:rFonts w:asciiTheme="majorHAnsi" w:eastAsia="Calibri" w:hAnsiTheme="majorHAnsi" w:cstheme="majorHAnsi"/>
          <w:b/>
          <w:sz w:val="22"/>
          <w:szCs w:val="22"/>
          <w:lang w:val="pt-PT" w:eastAsia="en-US"/>
        </w:rPr>
        <w:t xml:space="preserve"> (DO PAGAMENTO) - </w:t>
      </w:r>
      <w:r w:rsidRPr="00FB5CEC">
        <w:rPr>
          <w:rFonts w:asciiTheme="majorHAnsi" w:eastAsia="Calibri" w:hAnsiTheme="majorHAnsi" w:cstheme="majorHAnsi"/>
          <w:sz w:val="22"/>
          <w:szCs w:val="22"/>
          <w:lang w:val="pt-PT" w:eastAsia="en-US"/>
        </w:rPr>
        <w:t xml:space="preserve">Os pagamentos devidos à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serão efetuados em até 30 (trinta) dias após a apresentação das notas fiscais devidamente conferidas e assinadas pelo Secretário da pasta, com o respectivo empenho elaborado pelo setor de contabilidade.</w:t>
      </w:r>
    </w:p>
    <w:p w14:paraId="2CABE087" w14:textId="5A3E94BA" w:rsidR="00E312C1" w:rsidRPr="00FB5CE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Os pagamentos serão feitos através de boleto bancário ou crédito somente em conta corrente da empresa (Pessoa Jurídica) a ser fornecida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58D1704F" w14:textId="748C3AAD"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SEGUNDO - Deverá constar obrigatoriamente na Nota Fiscal o número d</w:t>
      </w:r>
      <w:r w:rsidR="003B117C"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xml:space="preserve">, da Nota de Empenho e a indicação do processo licitatório Pregão Eletrônico </w:t>
      </w:r>
      <w:r w:rsidR="002D52C4">
        <w:rPr>
          <w:rFonts w:asciiTheme="majorHAnsi" w:eastAsia="Calibri" w:hAnsiTheme="majorHAnsi" w:cstheme="majorHAnsi"/>
          <w:bCs/>
          <w:sz w:val="22"/>
          <w:szCs w:val="22"/>
          <w:lang w:val="pt-PT" w:eastAsia="en-US"/>
        </w:rPr>
        <w:t>33/2026</w:t>
      </w:r>
      <w:r w:rsidRPr="00FB5CEC">
        <w:rPr>
          <w:rFonts w:asciiTheme="majorHAnsi" w:eastAsia="Calibri" w:hAnsiTheme="majorHAnsi" w:cstheme="majorHAnsi"/>
          <w:bCs/>
          <w:sz w:val="22"/>
          <w:szCs w:val="22"/>
          <w:lang w:val="pt-PT" w:eastAsia="en-US"/>
        </w:rPr>
        <w:t>.</w:t>
      </w:r>
    </w:p>
    <w:p w14:paraId="124857B3" w14:textId="41CC9FD1" w:rsidR="00E312C1" w:rsidRPr="00FB5CEC" w:rsidRDefault="00E312C1" w:rsidP="00B54FB7">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w:t>
      </w:r>
      <w:r w:rsidR="00691A50" w:rsidRPr="00FB5CEC">
        <w:rPr>
          <w:rFonts w:asciiTheme="majorHAnsi" w:eastAsia="Calibri" w:hAnsiTheme="majorHAnsi" w:cstheme="majorHAnsi"/>
          <w:bCs/>
          <w:sz w:val="22"/>
          <w:szCs w:val="22"/>
          <w:lang w:val="pt-PT" w:eastAsia="en-US"/>
        </w:rPr>
        <w:t>TERCEIRO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Nenhum pagamento isentará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das responsabilidades assumidas na forma dest</w:t>
      </w:r>
      <w:r w:rsidR="003B117C"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quaisquer que sejam, nem implicará na aprovação definitiva do objeto executado.</w:t>
      </w:r>
    </w:p>
    <w:p w14:paraId="3AB32A66" w14:textId="0D46CE37" w:rsidR="00674773" w:rsidRDefault="00E312C1" w:rsidP="00EB6B54">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QUARTO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Em nenhuma hipótese e em tempo algum poderá ser invocada qualquer dúvida quanto aos preços cotados, para modificação ou alteração dos preços propostos.</w:t>
      </w:r>
    </w:p>
    <w:p w14:paraId="6D1B733E" w14:textId="56043B45" w:rsidR="00EB6B54" w:rsidRDefault="00E312C1" w:rsidP="00901D9D">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QUINTO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Caso o pagamento mensal não seja efetuado no vencimento pela falta do documento que deveria ter sido fornecido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e isso motivar a paralisação do</w:t>
      </w:r>
      <w:r w:rsidR="00691A50" w:rsidRPr="00FB5CEC">
        <w:rPr>
          <w:rFonts w:asciiTheme="majorHAnsi" w:eastAsia="Calibri" w:hAnsiTheme="majorHAnsi" w:cstheme="majorHAnsi"/>
          <w:bCs/>
          <w:sz w:val="22"/>
          <w:szCs w:val="22"/>
          <w:lang w:val="pt-PT" w:eastAsia="en-US"/>
        </w:rPr>
        <w:t xml:space="preserve"> fornecimento</w:t>
      </w:r>
      <w:r w:rsidRPr="00FB5CEC">
        <w:rPr>
          <w:rFonts w:asciiTheme="majorHAnsi" w:eastAsia="Calibri" w:hAnsiTheme="majorHAnsi" w:cstheme="majorHAnsi"/>
          <w:bCs/>
          <w:sz w:val="22"/>
          <w:szCs w:val="22"/>
          <w:lang w:val="pt-PT" w:eastAsia="en-US"/>
        </w:rPr>
        <w:t>, esta incorrerá nas penalidades previstas neste edital, e não será paga nenhuma atualização de valor.</w:t>
      </w:r>
    </w:p>
    <w:p w14:paraId="51A8623E" w14:textId="657FA64B" w:rsidR="00FA45CE" w:rsidRPr="00FB5CEC" w:rsidRDefault="00E312C1" w:rsidP="00B54FB7">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SEXTO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Correrá por conta exclusiva da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36D334E4" w14:textId="77777777" w:rsidR="00E312C1" w:rsidRPr="00FB5CEC" w:rsidRDefault="00E312C1" w:rsidP="00E47024">
      <w:pPr>
        <w:widowControl w:val="0"/>
        <w:numPr>
          <w:ilvl w:val="0"/>
          <w:numId w:val="14"/>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todos os impostos e taxas que forem devidos em decorrência do objeto da</w:t>
      </w:r>
      <w:r w:rsidRPr="00FB5CEC">
        <w:rPr>
          <w:rFonts w:asciiTheme="majorHAnsi" w:eastAsia="Calibri" w:hAnsiTheme="majorHAnsi" w:cstheme="majorHAnsi"/>
          <w:bCs/>
          <w:spacing w:val="-17"/>
          <w:sz w:val="22"/>
          <w:szCs w:val="22"/>
          <w:lang w:val="pt-PT" w:eastAsia="en-US"/>
        </w:rPr>
        <w:t xml:space="preserve"> </w:t>
      </w:r>
      <w:r w:rsidRPr="00FB5CEC">
        <w:rPr>
          <w:rFonts w:asciiTheme="majorHAnsi" w:eastAsia="Calibri" w:hAnsiTheme="majorHAnsi" w:cstheme="majorHAnsi"/>
          <w:bCs/>
          <w:sz w:val="22"/>
          <w:szCs w:val="22"/>
          <w:lang w:val="pt-PT" w:eastAsia="en-US"/>
        </w:rPr>
        <w:t>contratação;</w:t>
      </w:r>
    </w:p>
    <w:p w14:paraId="5FA0DE07" w14:textId="77777777" w:rsidR="00E312C1" w:rsidRPr="00FB5CEC" w:rsidRDefault="00E312C1" w:rsidP="00E47024">
      <w:pPr>
        <w:widowControl w:val="0"/>
        <w:numPr>
          <w:ilvl w:val="0"/>
          <w:numId w:val="14"/>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sidRPr="00FB5CEC">
        <w:rPr>
          <w:rFonts w:asciiTheme="majorHAnsi" w:eastAsia="Calibri" w:hAnsiTheme="majorHAnsi" w:cstheme="majorHAnsi"/>
          <w:bCs/>
          <w:spacing w:val="-9"/>
          <w:sz w:val="22"/>
          <w:szCs w:val="22"/>
          <w:lang w:val="pt-PT" w:eastAsia="en-US"/>
        </w:rPr>
        <w:t xml:space="preserve"> </w:t>
      </w:r>
      <w:r w:rsidRPr="00FB5CEC">
        <w:rPr>
          <w:rFonts w:asciiTheme="majorHAnsi" w:eastAsia="Calibri" w:hAnsiTheme="majorHAnsi" w:cstheme="majorHAnsi"/>
          <w:bCs/>
          <w:sz w:val="22"/>
          <w:szCs w:val="22"/>
          <w:lang w:val="pt-PT" w:eastAsia="en-US"/>
        </w:rPr>
        <w:t>necessárias.</w:t>
      </w:r>
    </w:p>
    <w:p w14:paraId="39728C28" w14:textId="15D187C8" w:rsidR="00E312C1" w:rsidRPr="00FB5CE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SÉTIMO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Sendo constatado erro na nota fiscal, esta não será aceita e o pagamento ficará retido e seu prazo suspenso, até que seja providenciada a correção, contando-se o prazo estabelecido nesta cláusula, a partir da data de sua</w:t>
      </w:r>
      <w:r w:rsidRPr="00FB5CEC">
        <w:rPr>
          <w:rFonts w:asciiTheme="majorHAnsi" w:eastAsia="Calibri" w:hAnsiTheme="majorHAnsi" w:cstheme="majorHAnsi"/>
          <w:bCs/>
          <w:spacing w:val="-5"/>
          <w:sz w:val="22"/>
          <w:szCs w:val="22"/>
          <w:lang w:val="pt-PT" w:eastAsia="en-US"/>
        </w:rPr>
        <w:t xml:space="preserve"> </w:t>
      </w:r>
      <w:r w:rsidRPr="00FB5CEC">
        <w:rPr>
          <w:rFonts w:asciiTheme="majorHAnsi" w:eastAsia="Calibri" w:hAnsiTheme="majorHAnsi" w:cstheme="majorHAnsi"/>
          <w:bCs/>
          <w:sz w:val="22"/>
          <w:szCs w:val="22"/>
          <w:lang w:val="pt-PT" w:eastAsia="en-US"/>
        </w:rPr>
        <w:t>reapresentação.</w:t>
      </w:r>
    </w:p>
    <w:p w14:paraId="7A77BDA8" w14:textId="30884BA3"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w:t>
      </w:r>
      <w:r w:rsidR="00691A50" w:rsidRPr="00FB5CEC">
        <w:rPr>
          <w:rFonts w:asciiTheme="majorHAnsi" w:eastAsia="Calibri" w:hAnsiTheme="majorHAnsi" w:cstheme="majorHAnsi"/>
          <w:bCs/>
          <w:sz w:val="22"/>
          <w:szCs w:val="22"/>
          <w:lang w:val="pt-PT" w:eastAsia="en-US"/>
        </w:rPr>
        <w:t>OITAVO</w:t>
      </w:r>
      <w:r w:rsidRPr="00FB5CEC">
        <w:rPr>
          <w:rFonts w:asciiTheme="majorHAnsi" w:eastAsia="Calibri" w:hAnsiTheme="majorHAnsi" w:cstheme="majorHAnsi"/>
          <w:bCs/>
          <w:sz w:val="22"/>
          <w:szCs w:val="22"/>
          <w:lang w:val="pt-PT" w:eastAsia="en-US"/>
        </w:rPr>
        <w:t xml:space="preserve"> - A devolução da fatura não aprovada em hipótese alguma servirá de pretexto para que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suspenda o</w:t>
      </w:r>
      <w:r w:rsidR="00691A50" w:rsidRPr="00FB5CEC">
        <w:rPr>
          <w:rFonts w:asciiTheme="majorHAnsi" w:eastAsia="Calibri" w:hAnsiTheme="majorHAnsi" w:cstheme="majorHAnsi"/>
          <w:bCs/>
          <w:sz w:val="22"/>
          <w:szCs w:val="22"/>
          <w:lang w:val="pt-PT" w:eastAsia="en-US"/>
        </w:rPr>
        <w:t xml:space="preserve"> fornecimento</w:t>
      </w:r>
      <w:r w:rsidRPr="00FB5CEC">
        <w:rPr>
          <w:rFonts w:asciiTheme="majorHAnsi" w:eastAsia="Calibri" w:hAnsiTheme="majorHAnsi" w:cstheme="majorHAnsi"/>
          <w:bCs/>
          <w:sz w:val="22"/>
          <w:szCs w:val="22"/>
          <w:lang w:val="pt-PT" w:eastAsia="en-US"/>
        </w:rPr>
        <w:t>, bem como para aplicação de multas, juros e correção monetária.</w:t>
      </w:r>
    </w:p>
    <w:p w14:paraId="5EB3E225" w14:textId="58F38915"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BatangChe" w:hAnsiTheme="majorHAnsi" w:cstheme="majorHAnsi"/>
          <w:bCs/>
          <w:sz w:val="22"/>
          <w:szCs w:val="22"/>
          <w:lang w:val="pt-PT" w:eastAsia="en-US"/>
        </w:rPr>
        <w:t xml:space="preserve">PARÁGRAFO </w:t>
      </w:r>
      <w:r w:rsidR="00691A50" w:rsidRPr="00FB5CEC">
        <w:rPr>
          <w:rFonts w:asciiTheme="majorHAnsi" w:eastAsia="BatangChe" w:hAnsiTheme="majorHAnsi" w:cstheme="majorHAnsi"/>
          <w:bCs/>
          <w:sz w:val="22"/>
          <w:szCs w:val="22"/>
          <w:lang w:val="pt-PT" w:eastAsia="en-US"/>
        </w:rPr>
        <w:t>NONO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BatangChe" w:hAnsiTheme="majorHAnsi" w:cstheme="majorHAnsi"/>
          <w:bCs/>
          <w:sz w:val="22"/>
          <w:szCs w:val="22"/>
          <w:lang w:val="pt-PT" w:eastAsia="en-US"/>
        </w:rPr>
        <w:t>- No caso de a CONTRATANTE atrasar o pagamento, este será atualizado financeiramente “pro rata dies”, pelo</w:t>
      </w:r>
      <w:r w:rsidRPr="00FB5CEC">
        <w:rPr>
          <w:rFonts w:asciiTheme="majorHAnsi" w:eastAsia="BatangChe" w:hAnsiTheme="majorHAnsi" w:cstheme="majorHAnsi"/>
          <w:sz w:val="22"/>
          <w:szCs w:val="22"/>
          <w:lang w:val="pt-PT" w:eastAsia="en-US"/>
        </w:rPr>
        <w:t xml:space="preserve"> índice legal, IPCA/</w:t>
      </w:r>
      <w:r w:rsidR="0071346D" w:rsidRPr="00FB5CEC">
        <w:rPr>
          <w:rFonts w:asciiTheme="majorHAnsi" w:eastAsia="BatangChe" w:hAnsiTheme="majorHAnsi" w:cstheme="majorHAnsi"/>
          <w:sz w:val="22"/>
          <w:szCs w:val="22"/>
          <w:lang w:val="pt-PT" w:eastAsia="en-US"/>
        </w:rPr>
        <w:t>IBGE</w:t>
      </w:r>
      <w:r w:rsidRPr="00FB5CEC">
        <w:rPr>
          <w:rFonts w:asciiTheme="majorHAnsi" w:eastAsia="BatangChe" w:hAnsiTheme="majorHAnsi" w:cstheme="majorHAnsi"/>
          <w:sz w:val="22"/>
          <w:szCs w:val="22"/>
          <w:lang w:val="pt-PT" w:eastAsia="en-US"/>
        </w:rPr>
        <w:t>, conforme legislação pertinente, em vigor na data do efetivo pagamento, ou outro índice que venha substituí-lo</w:t>
      </w:r>
      <w:r w:rsidR="00C86961" w:rsidRPr="00FB5CEC">
        <w:rPr>
          <w:rFonts w:asciiTheme="majorHAnsi" w:eastAsia="BatangChe" w:hAnsiTheme="majorHAnsi" w:cstheme="majorHAnsi"/>
          <w:sz w:val="22"/>
          <w:szCs w:val="22"/>
          <w:lang w:val="pt-PT" w:eastAsia="en-US"/>
        </w:rPr>
        <w:t>.</w:t>
      </w:r>
    </w:p>
    <w:p w14:paraId="6244E37C" w14:textId="77777777" w:rsidR="00901D9D" w:rsidRDefault="00901D9D"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b/>
          <w:sz w:val="22"/>
          <w:szCs w:val="22"/>
          <w:lang w:val="pt-PT" w:eastAsia="en-US"/>
        </w:rPr>
      </w:pPr>
    </w:p>
    <w:p w14:paraId="3D6677EA" w14:textId="44F41134" w:rsidR="00A52B24" w:rsidRDefault="00E312C1" w:rsidP="00B54FB7">
      <w:pPr>
        <w:widowControl w:val="0"/>
        <w:tabs>
          <w:tab w:val="left" w:pos="8789"/>
        </w:tabs>
        <w:autoSpaceDE w:val="0"/>
        <w:autoSpaceDN w:val="0"/>
        <w:spacing w:before="1" w:line="276" w:lineRule="auto"/>
        <w:jc w:val="both"/>
        <w:outlineLvl w:val="4"/>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 xml:space="preserve">OITAVA </w:t>
      </w:r>
      <w:r w:rsidRPr="00FB5CEC">
        <w:rPr>
          <w:rFonts w:asciiTheme="majorHAnsi" w:eastAsia="Calibri" w:hAnsiTheme="majorHAnsi" w:cstheme="majorHAnsi"/>
          <w:b/>
          <w:sz w:val="22"/>
          <w:szCs w:val="22"/>
          <w:lang w:val="pt-PT" w:eastAsia="en-US"/>
        </w:rPr>
        <w:t xml:space="preserve">(DA VIGÊNCIA) - </w:t>
      </w:r>
      <w:r w:rsidRPr="00A7067B">
        <w:rPr>
          <w:rFonts w:asciiTheme="majorHAnsi" w:hAnsiTheme="majorHAnsi" w:cstheme="majorHAnsi"/>
          <w:b/>
          <w:bCs/>
          <w:sz w:val="22"/>
          <w:szCs w:val="22"/>
        </w:rPr>
        <w:t>O prazo de vigência d</w:t>
      </w:r>
      <w:r w:rsidR="00820428" w:rsidRPr="00A7067B">
        <w:rPr>
          <w:rFonts w:asciiTheme="majorHAnsi" w:hAnsiTheme="majorHAnsi" w:cstheme="majorHAnsi"/>
          <w:b/>
          <w:bCs/>
          <w:sz w:val="22"/>
          <w:szCs w:val="22"/>
        </w:rPr>
        <w:t>a</w:t>
      </w:r>
      <w:r w:rsidRPr="00A7067B">
        <w:rPr>
          <w:rFonts w:asciiTheme="majorHAnsi" w:hAnsiTheme="majorHAnsi" w:cstheme="majorHAnsi"/>
          <w:b/>
          <w:bCs/>
          <w:sz w:val="22"/>
          <w:szCs w:val="22"/>
        </w:rPr>
        <w:t xml:space="preserve"> presente </w:t>
      </w:r>
      <w:r w:rsidR="00820428" w:rsidRPr="00A7067B">
        <w:rPr>
          <w:rFonts w:asciiTheme="majorHAnsi" w:hAnsiTheme="majorHAnsi" w:cstheme="majorHAnsi"/>
          <w:b/>
          <w:bCs/>
          <w:sz w:val="22"/>
          <w:szCs w:val="22"/>
        </w:rPr>
        <w:t xml:space="preserve">ata </w:t>
      </w:r>
      <w:r w:rsidRPr="00A7067B">
        <w:rPr>
          <w:rFonts w:asciiTheme="majorHAnsi" w:hAnsiTheme="majorHAnsi" w:cstheme="majorHAnsi"/>
          <w:b/>
          <w:bCs/>
          <w:sz w:val="22"/>
          <w:szCs w:val="22"/>
        </w:rPr>
        <w:t>é de 12 (doze) meses, contados da data da sua assinatura</w:t>
      </w:r>
      <w:r w:rsidRPr="00FB5CEC">
        <w:rPr>
          <w:rFonts w:asciiTheme="majorHAnsi" w:hAnsiTheme="majorHAnsi" w:cstheme="majorHAnsi"/>
          <w:sz w:val="22"/>
          <w:szCs w:val="22"/>
        </w:rPr>
        <w:t xml:space="preserve">, prorrogáveis nos termos do art. </w:t>
      </w:r>
      <w:r w:rsidR="008A6133" w:rsidRPr="00FB5CEC">
        <w:rPr>
          <w:rFonts w:asciiTheme="majorHAnsi" w:hAnsiTheme="majorHAnsi" w:cstheme="majorHAnsi"/>
          <w:sz w:val="22"/>
          <w:szCs w:val="22"/>
        </w:rPr>
        <w:t>84</w:t>
      </w:r>
      <w:r w:rsidRPr="00FB5CEC">
        <w:rPr>
          <w:rFonts w:asciiTheme="majorHAnsi" w:hAnsiTheme="majorHAnsi" w:cstheme="majorHAnsi"/>
          <w:sz w:val="22"/>
          <w:szCs w:val="22"/>
        </w:rPr>
        <w:t xml:space="preserve"> da Lei Federal nº 14.133/2021.</w:t>
      </w:r>
    </w:p>
    <w:p w14:paraId="7B75EECA" w14:textId="77777777" w:rsidR="00E312C1" w:rsidRPr="00FB5CEC" w:rsidRDefault="00E312C1"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6FAB26C5" w14:textId="77777777" w:rsidR="00895C4B" w:rsidRDefault="00895C4B" w:rsidP="00B54FB7">
      <w:pPr>
        <w:widowControl w:val="0"/>
        <w:tabs>
          <w:tab w:val="left" w:pos="8789"/>
        </w:tabs>
        <w:autoSpaceDE w:val="0"/>
        <w:autoSpaceDN w:val="0"/>
        <w:spacing w:after="200" w:line="276" w:lineRule="auto"/>
        <w:jc w:val="both"/>
        <w:rPr>
          <w:rFonts w:asciiTheme="majorHAnsi" w:eastAsia="Calibri" w:hAnsiTheme="majorHAnsi" w:cstheme="majorHAnsi"/>
          <w:b/>
          <w:sz w:val="22"/>
          <w:szCs w:val="22"/>
          <w:lang w:val="pt-PT" w:eastAsia="en-US"/>
        </w:rPr>
      </w:pPr>
    </w:p>
    <w:p w14:paraId="7656BDD4" w14:textId="0848E5F9" w:rsidR="00E312C1" w:rsidRDefault="00E312C1" w:rsidP="00B54FB7">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 xml:space="preserve">NONA </w:t>
      </w:r>
      <w:r w:rsidRPr="00FB5CEC">
        <w:rPr>
          <w:rFonts w:asciiTheme="majorHAnsi" w:eastAsia="Calibri" w:hAnsiTheme="majorHAnsi" w:cstheme="majorHAnsi"/>
          <w:b/>
          <w:sz w:val="22"/>
          <w:szCs w:val="22"/>
          <w:lang w:val="pt-PT" w:eastAsia="en-US"/>
        </w:rPr>
        <w:t xml:space="preserve">(DAS OBRIGAÇÕES) – </w:t>
      </w:r>
      <w:r w:rsidRPr="00FB5CEC">
        <w:rPr>
          <w:rFonts w:asciiTheme="majorHAnsi" w:eastAsia="Calibri" w:hAnsiTheme="majorHAnsi" w:cstheme="majorHAnsi"/>
          <w:bCs/>
          <w:sz w:val="22"/>
          <w:szCs w:val="22"/>
          <w:lang w:val="pt-PT" w:eastAsia="en-US"/>
        </w:rPr>
        <w:t xml:space="preserve">Além das responsabilidades constantes do Edital do Pregão Eletrônico </w:t>
      </w:r>
      <w:r w:rsidR="000F0AF5" w:rsidRPr="00FB5CEC">
        <w:rPr>
          <w:rFonts w:asciiTheme="majorHAnsi" w:eastAsia="Calibri" w:hAnsiTheme="majorHAnsi" w:cstheme="majorHAnsi"/>
          <w:bCs/>
          <w:sz w:val="22"/>
          <w:szCs w:val="22"/>
          <w:lang w:val="pt-PT" w:eastAsia="en-US"/>
        </w:rPr>
        <w:t xml:space="preserve">Nº </w:t>
      </w:r>
      <w:r w:rsidR="002D52C4">
        <w:rPr>
          <w:rFonts w:asciiTheme="majorHAnsi" w:eastAsia="Calibri" w:hAnsiTheme="majorHAnsi" w:cstheme="majorHAnsi"/>
          <w:bCs/>
          <w:sz w:val="22"/>
          <w:szCs w:val="22"/>
          <w:lang w:val="pt-PT" w:eastAsia="en-US"/>
        </w:rPr>
        <w:t>33/2026</w:t>
      </w:r>
      <w:r w:rsidRPr="00FB5CEC">
        <w:rPr>
          <w:rFonts w:asciiTheme="majorHAnsi" w:eastAsia="Calibri" w:hAnsiTheme="majorHAnsi" w:cstheme="majorHAnsi"/>
          <w:bCs/>
          <w:sz w:val="22"/>
          <w:szCs w:val="22"/>
          <w:lang w:val="pt-PT" w:eastAsia="en-US"/>
        </w:rPr>
        <w:t xml:space="preserve">, Contratante e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estarão submetidas às obrigações definidas na presente Cláusula.</w:t>
      </w:r>
    </w:p>
    <w:p w14:paraId="256D6396"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A5313F">
        <w:rPr>
          <w:rFonts w:asciiTheme="majorHAnsi" w:hAnsiTheme="majorHAnsi" w:cstheme="majorHAnsi"/>
          <w:b/>
          <w:bCs/>
          <w:sz w:val="22"/>
          <w:szCs w:val="22"/>
        </w:rPr>
        <w:t>I – São obrigações da DETENTORA</w:t>
      </w:r>
    </w:p>
    <w:p w14:paraId="336FDAF2" w14:textId="2BAC3E20" w:rsidR="00507450"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a) Prestar, sob demanda, os serviços de transporte de passageiros, em estrita conformidade com as especificações, quantitativos estimados, padrões de qualidade e demais condições estabelecidas no Termo de Referência, no edital e na Ata de Registro de Preços;</w:t>
      </w:r>
    </w:p>
    <w:p w14:paraId="652F4410"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b) Disponibilizar veículos em condições adequadas de uso, bem como motoristas devidamente habilitados, capacitados e em conformidade com a legislação vigente, assegurando a adequada execução dos serviços e respondendo integralmente pela atuação de seus empregados, prepostos ou subcontratados autorizados;</w:t>
      </w:r>
    </w:p>
    <w:p w14:paraId="615304F5"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c) Responder integralmente por quaisquer danos causados à Administração ou a terceiros, decorrentes de ação ou omissão dolosa ou culposa, própria ou de seus empregados, prepostos ou subcontratados, inclusive durante o transporte dos passageiros;</w:t>
      </w:r>
    </w:p>
    <w:p w14:paraId="48F22177"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d) Responsabilizar-se por todos os ônus decorrentes da execução dos serviços, incluindo custos operacionais, combustível, manutenção, seguros, tributos, encargos e eventuais indenizações, inclusive judiciais;</w:t>
      </w:r>
    </w:p>
    <w:p w14:paraId="0BFAB2BE"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e) Assumir integral responsabilidade pelas obrigações trabalhistas, previdenciárias, fiscais, tributárias, comerciais e securitárias decorrentes da execução do objeto, não se transferindo à Administração qualquer responsabilidade por eventual inadimplência;</w:t>
      </w:r>
    </w:p>
    <w:p w14:paraId="2BA7D4B4"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f) Garantir a segurança, regularidade e qualidade dos serviços prestados, observando a legislação de trânsito vigente, normas de segurança, bem como exigências dos órgãos reguladores competentes;</w:t>
      </w:r>
    </w:p>
    <w:p w14:paraId="6097C146"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g) Substituir imediatamente ou no prazo fixado pela Administração qualquer veículo ou profissional que não atenda às condições exigidas, sem ônus adicional;</w:t>
      </w:r>
    </w:p>
    <w:p w14:paraId="38DE8A00"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h) Comunicar imediatamente à Administração a ocorrência de qualquer fato ou intercorrência que possa comprometer a execução dos serviços, os prazos ou a segurança dos passageiros;</w:t>
      </w:r>
    </w:p>
    <w:p w14:paraId="44E2F316" w14:textId="13FB3EF1" w:rsidR="00507450"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i) Executar os serviços com pontualidade, zelo, eficiência, segurança e urbanidade, garantindo condições adequadas de conforto e integridade física dos usuários;</w:t>
      </w:r>
    </w:p>
    <w:p w14:paraId="3C93BC58" w14:textId="09D82A7F"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j) Prestar todos os esclarecimentos solicitados pela Administração e disponibilizar as informações necessárias à fiscalização e gestão da Ata de Registro de Preços;</w:t>
      </w:r>
    </w:p>
    <w:p w14:paraId="0AAD43C1" w14:textId="77777777" w:rsidR="00507450"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k) Manter, durante toda a vigência da Ata, as condições de habilitação jurídica, qualificação técnica e regularidade fiscal e trabalhista exigidas no processo licitatório;</w:t>
      </w:r>
    </w:p>
    <w:p w14:paraId="2B88A5D1" w14:textId="77777777" w:rsidR="00895C4B" w:rsidRDefault="00895C4B"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340CF70A" w14:textId="28AA6244"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 xml:space="preserve">l) Arcar com o ônus decorrente de eventual erro no dimensionamento dos serviços, incluindo quantitativos, logística e prazos, ressalvadas as hipóteses previstas nos </w:t>
      </w:r>
      <w:proofErr w:type="spellStart"/>
      <w:r w:rsidRPr="00A5313F">
        <w:rPr>
          <w:rFonts w:asciiTheme="majorHAnsi" w:hAnsiTheme="majorHAnsi" w:cstheme="majorHAnsi"/>
          <w:sz w:val="22"/>
          <w:szCs w:val="22"/>
        </w:rPr>
        <w:t>arts</w:t>
      </w:r>
      <w:proofErr w:type="spellEnd"/>
      <w:r w:rsidRPr="00A5313F">
        <w:rPr>
          <w:rFonts w:asciiTheme="majorHAnsi" w:hAnsiTheme="majorHAnsi" w:cstheme="majorHAnsi"/>
          <w:sz w:val="22"/>
          <w:szCs w:val="22"/>
        </w:rPr>
        <w:t>. 124 e seguintes da Lei nº 14.133/2021;</w:t>
      </w:r>
    </w:p>
    <w:p w14:paraId="495F1FC7" w14:textId="519463E0"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m) Não transferir a terceiros, no todo ou em parte, a responsabilidade pela execução do objeto, salvo subcontratação previamente autorizada, permanecendo integralmente responsável pelos serviços;</w:t>
      </w:r>
    </w:p>
    <w:p w14:paraId="6152E5D7"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n) Cumprir todas as normas legais e regulamentares aplicáveis ao transporte de passageiros, especialmente as relacionadas à segurança viária, condições dos veículos e habilitação dos condutores.</w:t>
      </w:r>
    </w:p>
    <w:p w14:paraId="44484D0F"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A5313F">
        <w:rPr>
          <w:rFonts w:asciiTheme="majorHAnsi" w:hAnsiTheme="majorHAnsi" w:cstheme="majorHAnsi"/>
          <w:b/>
          <w:bCs/>
          <w:sz w:val="22"/>
          <w:szCs w:val="22"/>
        </w:rPr>
        <w:t>II – São obrigações da CONTRATANTE</w:t>
      </w:r>
    </w:p>
    <w:p w14:paraId="24C11E21"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a) Fornecer à Contratada as informações necessárias à adequada execução dos serviços, incluindo itinerários, horários, quantitativos de passageiros e demais condições constantes da ordem de serviço;</w:t>
      </w:r>
    </w:p>
    <w:p w14:paraId="1FAD9E20"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b) Comunicar, com antecedência razoável, quaisquer alterações nas condições de execução, devidamente justificadas e formalizadas;</w:t>
      </w:r>
    </w:p>
    <w:p w14:paraId="6297E5B3"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c) Efetuar o pagamento devido à Contratada, conforme condições, prazos e critérios estabelecidos na Ata de Registro de Preços ou instrumento contratual;</w:t>
      </w:r>
    </w:p>
    <w:p w14:paraId="7853E714" w14:textId="77777777" w:rsidR="00507450" w:rsidRPr="00A5313F"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d) Acompanhar e fiscalizar a execução do objeto, nos termos do art. 117 da Lei nº 14.133/2021, por meio de servidor ou comissão designada, registrando ocorrências e adotando as providências necessárias;</w:t>
      </w:r>
    </w:p>
    <w:p w14:paraId="32E0F829" w14:textId="44C87878" w:rsidR="00507450" w:rsidRPr="00507450" w:rsidRDefault="00507450" w:rsidP="00507450">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A5313F">
        <w:rPr>
          <w:rFonts w:asciiTheme="majorHAnsi" w:hAnsiTheme="majorHAnsi" w:cstheme="majorHAnsi"/>
          <w:sz w:val="22"/>
          <w:szCs w:val="22"/>
        </w:rPr>
        <w:t>e) Notificar formalmente a Contratada acerca de falhas ou irregularidades na prestação dos serviços, fixando prazo para correção, sem prejuízo da aplicação das sanções cabíveis.</w:t>
      </w:r>
    </w:p>
    <w:p w14:paraId="43B1E06D" w14:textId="4D0AD02C" w:rsidR="00A52B24" w:rsidRPr="00563656" w:rsidRDefault="00D51C16" w:rsidP="00563656">
      <w:pPr>
        <w:widowControl w:val="0"/>
        <w:tabs>
          <w:tab w:val="left" w:pos="8789"/>
        </w:tabs>
        <w:autoSpaceDE w:val="0"/>
        <w:autoSpaceDN w:val="0"/>
        <w:spacing w:after="240" w:line="276" w:lineRule="auto"/>
        <w:jc w:val="both"/>
        <w:outlineLvl w:val="4"/>
        <w:rPr>
          <w:rFonts w:asciiTheme="majorHAnsi" w:eastAsia="Calibri" w:hAnsiTheme="majorHAnsi" w:cstheme="majorHAnsi"/>
          <w:b/>
          <w:sz w:val="22"/>
          <w:szCs w:val="22"/>
          <w:lang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hAnsiTheme="majorHAnsi" w:cstheme="majorHAnsi"/>
          <w:b/>
          <w:sz w:val="22"/>
          <w:szCs w:val="22"/>
        </w:rPr>
        <w:t xml:space="preserve">DÉCIMA </w:t>
      </w:r>
      <w:r w:rsidR="00A7067B">
        <w:rPr>
          <w:rFonts w:asciiTheme="majorHAnsi" w:eastAsia="Calibri" w:hAnsiTheme="majorHAnsi" w:cstheme="majorHAnsi"/>
          <w:b/>
          <w:sz w:val="22"/>
          <w:szCs w:val="22"/>
          <w:lang w:eastAsia="en-US"/>
        </w:rPr>
        <w:t xml:space="preserve"> </w:t>
      </w:r>
      <w:r w:rsidR="00E312C1" w:rsidRPr="00FB5CEC">
        <w:rPr>
          <w:rFonts w:asciiTheme="majorHAnsi" w:eastAsia="Calibri" w:hAnsiTheme="majorHAnsi" w:cstheme="majorHAnsi"/>
          <w:b/>
          <w:sz w:val="22"/>
          <w:szCs w:val="22"/>
          <w:lang w:val="pt-PT" w:eastAsia="en-US"/>
        </w:rPr>
        <w:t xml:space="preserve">(DAS PENALIDADES) </w:t>
      </w:r>
      <w:r w:rsidR="00E312C1" w:rsidRPr="00FB5CEC">
        <w:rPr>
          <w:rFonts w:asciiTheme="majorHAnsi" w:eastAsia="Calibri" w:hAnsiTheme="majorHAnsi" w:cstheme="majorHAnsi"/>
          <w:sz w:val="22"/>
          <w:szCs w:val="22"/>
          <w:lang w:val="pt-PT" w:eastAsia="en-US"/>
        </w:rPr>
        <w:t xml:space="preserve">- À </w:t>
      </w:r>
      <w:r w:rsidR="00C90E62" w:rsidRPr="00FB5CEC">
        <w:rPr>
          <w:rFonts w:asciiTheme="majorHAnsi" w:hAnsiTheme="majorHAnsi" w:cstheme="majorHAnsi"/>
          <w:sz w:val="22"/>
          <w:szCs w:val="22"/>
        </w:rPr>
        <w:t>detentora</w:t>
      </w:r>
      <w:r w:rsidR="00E312C1" w:rsidRPr="00FB5CEC">
        <w:rPr>
          <w:rFonts w:asciiTheme="majorHAnsi" w:eastAsia="Calibri" w:hAnsiTheme="majorHAnsi" w:cstheme="majorHAnsi"/>
          <w:bCs/>
          <w:sz w:val="22"/>
          <w:szCs w:val="22"/>
          <w:lang w:val="pt-PT" w:eastAsia="en-US"/>
        </w:rPr>
        <w:t>,</w:t>
      </w:r>
      <w:r w:rsidR="00E312C1" w:rsidRPr="00FB5CEC">
        <w:rPr>
          <w:rFonts w:asciiTheme="majorHAnsi" w:eastAsia="Calibri" w:hAnsiTheme="majorHAnsi" w:cstheme="majorHAnsi"/>
          <w:sz w:val="22"/>
          <w:szCs w:val="22"/>
          <w:lang w:val="pt-PT" w:eastAsia="en-US"/>
        </w:rPr>
        <w:t xml:space="preserve"> total ou parcialmente inadimplente, ficará sujeita à aplicação das penalidades previstas </w:t>
      </w:r>
      <w:r w:rsidR="003B117C" w:rsidRPr="00FB5CEC">
        <w:rPr>
          <w:rFonts w:asciiTheme="majorHAnsi" w:eastAsia="Calibri" w:hAnsiTheme="majorHAnsi" w:cstheme="majorHAnsi"/>
          <w:sz w:val="22"/>
          <w:szCs w:val="22"/>
          <w:lang w:val="pt-PT" w:eastAsia="en-US"/>
        </w:rPr>
        <w:t xml:space="preserve">na presente </w:t>
      </w:r>
      <w:r w:rsidR="003B117C" w:rsidRPr="00FB5CEC">
        <w:rPr>
          <w:rFonts w:asciiTheme="majorHAnsi" w:eastAsia="Calibri" w:hAnsiTheme="majorHAnsi" w:cstheme="majorHAnsi"/>
          <w:bCs/>
          <w:sz w:val="22"/>
          <w:szCs w:val="22"/>
          <w:lang w:val="pt-PT" w:eastAsia="en-US"/>
        </w:rPr>
        <w:t>Ata de Registro de Preços</w:t>
      </w:r>
      <w:r w:rsidR="00E312C1" w:rsidRPr="00FB5CEC">
        <w:rPr>
          <w:rFonts w:asciiTheme="majorHAnsi" w:eastAsia="Calibri" w:hAnsiTheme="majorHAnsi" w:cstheme="majorHAnsi"/>
          <w:sz w:val="22"/>
          <w:szCs w:val="22"/>
          <w:lang w:val="pt-PT" w:eastAsia="en-US"/>
        </w:rPr>
        <w:t>, nos termos do art. 156, da Lei nº 14.133/2021.</w:t>
      </w:r>
    </w:p>
    <w:p w14:paraId="6540BA12" w14:textId="2C3832E0" w:rsidR="00563656" w:rsidRDefault="00E312C1" w:rsidP="00A7067B">
      <w:pPr>
        <w:autoSpaceDE w:val="0"/>
        <w:autoSpaceDN w:val="0"/>
        <w:adjustRightInd w:val="0"/>
        <w:spacing w:after="120" w:line="264" w:lineRule="auto"/>
        <w:jc w:val="both"/>
        <w:rPr>
          <w:rFonts w:asciiTheme="majorHAnsi" w:hAnsiTheme="majorHAnsi" w:cstheme="majorHAnsi"/>
          <w:sz w:val="22"/>
          <w:szCs w:val="22"/>
        </w:rPr>
      </w:pPr>
      <w:r w:rsidRPr="00FB5CEC">
        <w:rPr>
          <w:rFonts w:asciiTheme="majorHAnsi" w:eastAsia="Calibri" w:hAnsiTheme="majorHAnsi" w:cstheme="majorHAnsi"/>
          <w:bCs/>
          <w:sz w:val="22"/>
          <w:szCs w:val="22"/>
          <w:lang w:val="pt-PT" w:eastAsia="en-US"/>
        </w:rPr>
        <w:t xml:space="preserve">PARÁGRAFO PRIMEIRO – </w:t>
      </w:r>
      <w:r w:rsidR="00A7067B" w:rsidRPr="00AF09C0">
        <w:rPr>
          <w:rFonts w:asciiTheme="majorHAnsi" w:hAnsiTheme="majorHAnsi" w:cstheme="majorHAnsi"/>
          <w:sz w:val="22"/>
          <w:szCs w:val="22"/>
        </w:rPr>
        <w:t>O</w:t>
      </w:r>
      <w:r w:rsidR="00EB6B54" w:rsidRPr="00EB6B54">
        <w:rPr>
          <w:rFonts w:asciiTheme="majorHAnsi" w:hAnsiTheme="majorHAnsi" w:cstheme="majorHAnsi"/>
          <w:b/>
          <w:sz w:val="22"/>
          <w:szCs w:val="22"/>
        </w:rPr>
        <w:t xml:space="preserve"> </w:t>
      </w:r>
      <w:r w:rsidR="002D52C4">
        <w:rPr>
          <w:rFonts w:asciiTheme="majorHAnsi" w:hAnsiTheme="majorHAnsi" w:cstheme="majorHAnsi"/>
          <w:b/>
          <w:sz w:val="22"/>
          <w:szCs w:val="22"/>
        </w:rPr>
        <w:t>atraso injustificado na prestação dos serviços</w:t>
      </w:r>
      <w:r w:rsidR="00A7067B">
        <w:rPr>
          <w:rFonts w:asciiTheme="majorHAnsi" w:hAnsiTheme="majorHAnsi" w:cstheme="majorHAnsi"/>
          <w:b/>
          <w:sz w:val="22"/>
          <w:szCs w:val="22"/>
          <w:lang w:val="pt-PT"/>
        </w:rPr>
        <w:t xml:space="preserve">, </w:t>
      </w:r>
      <w:r w:rsidR="00A7067B" w:rsidRPr="00AF09C0">
        <w:rPr>
          <w:rFonts w:asciiTheme="majorHAnsi" w:hAnsiTheme="majorHAnsi" w:cstheme="majorHAnsi"/>
          <w:sz w:val="22"/>
          <w:szCs w:val="22"/>
        </w:rPr>
        <w:t xml:space="preserve">sujeitará a Detentora à multa de mora, calculado </w:t>
      </w:r>
      <w:r w:rsidR="002D52C4">
        <w:rPr>
          <w:rFonts w:asciiTheme="majorHAnsi" w:hAnsiTheme="majorHAnsi" w:cstheme="majorHAnsi"/>
          <w:sz w:val="22"/>
          <w:szCs w:val="22"/>
        </w:rPr>
        <w:t>por hora de atraso</w:t>
      </w:r>
      <w:r w:rsidR="00A7067B" w:rsidRPr="00AF09C0">
        <w:rPr>
          <w:rFonts w:asciiTheme="majorHAnsi" w:hAnsiTheme="majorHAnsi" w:cstheme="majorHAnsi"/>
          <w:sz w:val="22"/>
          <w:szCs w:val="22"/>
        </w:rPr>
        <w:t xml:space="preserve"> da obrigação não cumprida na seguinte proporção:</w:t>
      </w:r>
    </w:p>
    <w:p w14:paraId="11661E96" w14:textId="344E17F8" w:rsidR="00507450" w:rsidRDefault="00A7067B" w:rsidP="00803119">
      <w:pPr>
        <w:autoSpaceDE w:val="0"/>
        <w:autoSpaceDN w:val="0"/>
        <w:adjustRightIn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00836C14" w:rsidRPr="00873EBF">
        <w:rPr>
          <w:rFonts w:asciiTheme="majorHAnsi" w:hAnsiTheme="majorHAnsi" w:cstheme="majorHAnsi"/>
          <w:sz w:val="22"/>
          <w:szCs w:val="22"/>
        </w:rPr>
        <w:t xml:space="preserve">multa de mora de 1% (um por cento) sobre o valor do contrato, </w:t>
      </w:r>
      <w:r w:rsidR="002D52C4">
        <w:rPr>
          <w:rFonts w:asciiTheme="majorHAnsi" w:hAnsiTheme="majorHAnsi" w:cstheme="majorHAnsi"/>
          <w:sz w:val="22"/>
          <w:szCs w:val="22"/>
        </w:rPr>
        <w:t>por hora de atraso</w:t>
      </w:r>
      <w:r w:rsidR="00836C14" w:rsidRPr="00873EBF">
        <w:rPr>
          <w:rFonts w:asciiTheme="majorHAnsi" w:hAnsiTheme="majorHAnsi" w:cstheme="majorHAnsi"/>
          <w:sz w:val="22"/>
          <w:szCs w:val="22"/>
        </w:rPr>
        <w:t>, até o limite de 30% (trinta por cento);</w:t>
      </w:r>
    </w:p>
    <w:p w14:paraId="4B075DC3" w14:textId="77777777" w:rsidR="00895C4B" w:rsidRDefault="00836C14" w:rsidP="00803119">
      <w:pPr>
        <w:autoSpaceDE w:val="0"/>
        <w:autoSpaceDN w:val="0"/>
        <w:adjustRightInd w:val="0"/>
        <w:spacing w:after="120" w:line="264" w:lineRule="auto"/>
        <w:jc w:val="both"/>
        <w:rPr>
          <w:rFonts w:asciiTheme="majorHAnsi" w:hAnsiTheme="majorHAnsi" w:cstheme="majorHAnsi"/>
          <w:sz w:val="22"/>
          <w:szCs w:val="22"/>
        </w:rPr>
      </w:pPr>
      <w:r w:rsidRPr="00873EBF">
        <w:rPr>
          <w:rFonts w:asciiTheme="majorHAnsi" w:hAnsiTheme="majorHAnsi" w:cstheme="majorHAnsi"/>
          <w:sz w:val="22"/>
          <w:szCs w:val="22"/>
        </w:rPr>
        <w:t xml:space="preserve">b) </w:t>
      </w:r>
      <w:r w:rsidR="002D52C4">
        <w:rPr>
          <w:rFonts w:asciiTheme="majorHAnsi" w:hAnsiTheme="majorHAnsi" w:cstheme="majorHAnsi"/>
          <w:sz w:val="22"/>
          <w:szCs w:val="22"/>
        </w:rPr>
        <w:t>atraso superior a 5 (cinco) horas</w:t>
      </w:r>
      <w:r w:rsidRPr="00873EBF">
        <w:rPr>
          <w:rFonts w:asciiTheme="majorHAnsi" w:hAnsiTheme="majorHAnsi" w:cstheme="majorHAnsi"/>
          <w:sz w:val="22"/>
          <w:szCs w:val="22"/>
        </w:rPr>
        <w:t xml:space="preserve">,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w:t>
      </w:r>
    </w:p>
    <w:p w14:paraId="73F6CF18" w14:textId="77777777" w:rsidR="00895C4B" w:rsidRDefault="00895C4B" w:rsidP="00803119">
      <w:pPr>
        <w:autoSpaceDE w:val="0"/>
        <w:autoSpaceDN w:val="0"/>
        <w:adjustRightInd w:val="0"/>
        <w:spacing w:after="120" w:line="264" w:lineRule="auto"/>
        <w:jc w:val="both"/>
        <w:rPr>
          <w:rFonts w:asciiTheme="majorHAnsi" w:hAnsiTheme="majorHAnsi" w:cstheme="majorHAnsi"/>
          <w:sz w:val="22"/>
          <w:szCs w:val="22"/>
        </w:rPr>
      </w:pPr>
    </w:p>
    <w:p w14:paraId="4728CBF3" w14:textId="5E73CC85" w:rsidR="00721711" w:rsidRPr="00FB5CEC" w:rsidRDefault="00836C14" w:rsidP="00803119">
      <w:pPr>
        <w:autoSpaceDE w:val="0"/>
        <w:autoSpaceDN w:val="0"/>
        <w:adjustRightInd w:val="0"/>
        <w:spacing w:after="120" w:line="264" w:lineRule="auto"/>
        <w:jc w:val="both"/>
        <w:rPr>
          <w:rFonts w:asciiTheme="majorHAnsi" w:hAnsiTheme="majorHAnsi" w:cstheme="majorHAnsi"/>
          <w:sz w:val="22"/>
          <w:szCs w:val="22"/>
        </w:rPr>
      </w:pPr>
      <w:r w:rsidRPr="00873EBF">
        <w:rPr>
          <w:rFonts w:asciiTheme="majorHAnsi" w:hAnsiTheme="majorHAnsi" w:cstheme="majorHAnsi"/>
          <w:sz w:val="22"/>
          <w:szCs w:val="22"/>
        </w:rPr>
        <w:t xml:space="preserve">contrário, em casos particulares, previstos na </w:t>
      </w:r>
      <w:r w:rsidRPr="00873EBF">
        <w:rPr>
          <w:rFonts w:asciiTheme="majorHAnsi" w:hAnsiTheme="majorHAnsi" w:cstheme="majorHAnsi"/>
          <w:bCs/>
          <w:sz w:val="22"/>
          <w:szCs w:val="22"/>
          <w:lang w:val="pt-PT"/>
        </w:rPr>
        <w:t>Ata de Registro de Preços</w:t>
      </w:r>
      <w:r w:rsidRPr="00873EBF">
        <w:rPr>
          <w:rFonts w:asciiTheme="majorHAnsi" w:hAnsiTheme="majorHAnsi" w:cstheme="majorHAnsi"/>
          <w:sz w:val="22"/>
          <w:szCs w:val="22"/>
        </w:rPr>
        <w:t xml:space="preserve">, sujeitando-se à aplicação das penalidades previstas </w:t>
      </w:r>
      <w:r w:rsidR="00803119">
        <w:rPr>
          <w:rFonts w:asciiTheme="majorHAnsi" w:hAnsiTheme="majorHAnsi" w:cstheme="majorHAnsi"/>
          <w:sz w:val="22"/>
          <w:szCs w:val="22"/>
        </w:rPr>
        <w:t>abaixo</w:t>
      </w:r>
      <w:r w:rsidRPr="00873EBF">
        <w:rPr>
          <w:rFonts w:asciiTheme="majorHAnsi" w:hAnsiTheme="majorHAnsi" w:cstheme="majorHAnsi"/>
          <w:sz w:val="22"/>
          <w:szCs w:val="22"/>
        </w:rPr>
        <w:t>;</w:t>
      </w:r>
    </w:p>
    <w:p w14:paraId="13CE70E5" w14:textId="77777777" w:rsidR="0071346D" w:rsidRPr="00FB5CEC" w:rsidRDefault="0071346D" w:rsidP="0071346D">
      <w:pPr>
        <w:autoSpaceDE w:val="0"/>
        <w:autoSpaceDN w:val="0"/>
        <w:adjustRightInd w:val="0"/>
        <w:spacing w:after="120" w:line="276" w:lineRule="auto"/>
        <w:jc w:val="both"/>
        <w:rPr>
          <w:rFonts w:asciiTheme="majorHAnsi" w:hAnsiTheme="majorHAnsi" w:cstheme="majorHAnsi"/>
          <w:bCs/>
          <w:sz w:val="22"/>
          <w:szCs w:val="22"/>
        </w:rPr>
      </w:pPr>
      <w:r w:rsidRPr="00FB5CEC">
        <w:rPr>
          <w:rFonts w:asciiTheme="majorHAnsi" w:hAnsiTheme="majorHAnsi" w:cstheme="majorHAnsi"/>
          <w:sz w:val="22"/>
          <w:szCs w:val="22"/>
        </w:rPr>
        <w:t xml:space="preserve">I - </w:t>
      </w:r>
      <w:r w:rsidRPr="00FB5CEC">
        <w:rPr>
          <w:rFonts w:asciiTheme="majorHAnsi" w:hAnsiTheme="majorHAnsi" w:cstheme="majorHAnsi"/>
          <w:bCs/>
          <w:sz w:val="22"/>
          <w:szCs w:val="22"/>
        </w:rPr>
        <w:t>A inexecução total ou parcial poderá ensejar a rescisão contratual, nos termos do artigo 137 da Lei nº 14.133/2021.</w:t>
      </w:r>
    </w:p>
    <w:p w14:paraId="7B816DEB" w14:textId="77819D02" w:rsidR="00E312C1" w:rsidRPr="00FB5CEC" w:rsidRDefault="00E312C1" w:rsidP="00B54FB7">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SEGUNDO – A penalidade de multa, estabelecida no Parágrafo Primeiro desta cláusula, poderá ser aplicada de forma isolada ou cumulativamente com qualquer das demais, podendo ser descontada de eventuais créditos que tenha em face da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w:t>
      </w:r>
    </w:p>
    <w:p w14:paraId="2F62BBD2" w14:textId="60295709" w:rsidR="00E312C1" w:rsidRPr="00FB5CEC" w:rsidRDefault="00E312C1" w:rsidP="00B54FB7">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FB5CEC">
        <w:rPr>
          <w:rFonts w:asciiTheme="majorHAnsi" w:eastAsia="Calibri" w:hAnsiTheme="majorHAnsi" w:cstheme="majorHAnsi"/>
          <w:bCs/>
          <w:sz w:val="22"/>
          <w:szCs w:val="22"/>
          <w:lang w:val="pt-PT" w:eastAsia="en-US"/>
        </w:rPr>
        <w:t xml:space="preserve">PARÁGRAFO TERCEIRO - </w:t>
      </w:r>
      <w:r w:rsidRPr="00B1037B">
        <w:rPr>
          <w:rFonts w:asciiTheme="majorHAnsi" w:hAnsiTheme="majorHAnsi" w:cstheme="majorHAnsi"/>
          <w:b/>
          <w:sz w:val="22"/>
          <w:szCs w:val="22"/>
        </w:rPr>
        <w:t>Pela inexecução total ou parcial</w:t>
      </w:r>
      <w:r w:rsidRPr="00FB5CEC">
        <w:rPr>
          <w:rFonts w:asciiTheme="majorHAnsi" w:hAnsiTheme="majorHAnsi" w:cstheme="majorHAnsi"/>
          <w:bCs/>
          <w:sz w:val="22"/>
          <w:szCs w:val="22"/>
        </w:rPr>
        <w:t xml:space="preserve">, poderão ser aplicadas </w:t>
      </w:r>
      <w:r w:rsidR="000E642B" w:rsidRPr="00FB5CEC">
        <w:rPr>
          <w:rFonts w:asciiTheme="majorHAnsi" w:hAnsiTheme="majorHAnsi" w:cstheme="majorHAnsi"/>
          <w:bCs/>
          <w:sz w:val="22"/>
          <w:szCs w:val="22"/>
        </w:rPr>
        <w:t>à detentora</w:t>
      </w:r>
      <w:r w:rsidRPr="00FB5CEC">
        <w:rPr>
          <w:rFonts w:asciiTheme="majorHAnsi" w:hAnsiTheme="majorHAnsi" w:cstheme="majorHAnsi"/>
          <w:bCs/>
          <w:sz w:val="22"/>
          <w:szCs w:val="22"/>
        </w:rPr>
        <w:t xml:space="preserve"> as seguintes penalidades:</w:t>
      </w:r>
    </w:p>
    <w:p w14:paraId="79CC2D0B" w14:textId="32698F37" w:rsidR="00E312C1" w:rsidRPr="00FB5CEC" w:rsidRDefault="00E312C1" w:rsidP="00B54FB7">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a) multa de </w:t>
      </w:r>
      <w:r w:rsidR="00836C14">
        <w:rPr>
          <w:rFonts w:asciiTheme="majorHAnsi" w:hAnsiTheme="majorHAnsi" w:cstheme="majorHAnsi"/>
          <w:bCs/>
          <w:sz w:val="22"/>
          <w:szCs w:val="22"/>
        </w:rPr>
        <w:t>30</w:t>
      </w:r>
      <w:r w:rsidRPr="00FB5CEC">
        <w:rPr>
          <w:rFonts w:asciiTheme="majorHAnsi" w:hAnsiTheme="majorHAnsi" w:cstheme="majorHAnsi"/>
          <w:bCs/>
          <w:sz w:val="22"/>
          <w:szCs w:val="22"/>
        </w:rPr>
        <w:t>% (</w:t>
      </w:r>
      <w:r w:rsidR="00836C14">
        <w:rPr>
          <w:rFonts w:asciiTheme="majorHAnsi" w:hAnsiTheme="majorHAnsi" w:cstheme="majorHAnsi"/>
          <w:bCs/>
          <w:sz w:val="22"/>
          <w:szCs w:val="22"/>
        </w:rPr>
        <w:t>Trinta</w:t>
      </w:r>
      <w:r w:rsidRPr="00FB5CEC">
        <w:rPr>
          <w:rFonts w:asciiTheme="majorHAnsi" w:hAnsiTheme="majorHAnsi" w:cstheme="majorHAnsi"/>
          <w:bCs/>
          <w:sz w:val="22"/>
          <w:szCs w:val="22"/>
        </w:rPr>
        <w:t xml:space="preserve"> por cento) sobre o valor total ou parcial da obrigação não cumprida; e/ou</w:t>
      </w:r>
    </w:p>
    <w:p w14:paraId="1F2A6B4F" w14:textId="15B02AE6" w:rsidR="007A0886" w:rsidRPr="00507450" w:rsidRDefault="00E312C1" w:rsidP="00507450">
      <w:pPr>
        <w:tabs>
          <w:tab w:val="left" w:pos="-426"/>
          <w:tab w:val="left" w:pos="0"/>
        </w:tabs>
        <w:autoSpaceDE w:val="0"/>
        <w:spacing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b) impedimento de licitar e contratar com o Município</w:t>
      </w:r>
      <w:r w:rsidR="00E762CA" w:rsidRPr="00FB5CEC">
        <w:rPr>
          <w:rFonts w:asciiTheme="majorHAnsi" w:hAnsiTheme="majorHAnsi" w:cstheme="majorHAnsi"/>
          <w:sz w:val="22"/>
          <w:szCs w:val="22"/>
        </w:rPr>
        <w:t xml:space="preserve"> de </w:t>
      </w:r>
      <w:r w:rsidR="00DF3440" w:rsidRPr="00FB5CEC">
        <w:rPr>
          <w:rFonts w:asciiTheme="majorHAnsi" w:hAnsiTheme="majorHAnsi" w:cstheme="majorHAnsi"/>
          <w:bCs/>
          <w:sz w:val="22"/>
          <w:szCs w:val="22"/>
        </w:rPr>
        <w:t>Itararé</w:t>
      </w:r>
      <w:r w:rsidRPr="00FB5CEC">
        <w:rPr>
          <w:rFonts w:asciiTheme="majorHAnsi" w:hAnsiTheme="majorHAnsi" w:cstheme="majorHAnsi"/>
          <w:bCs/>
          <w:sz w:val="22"/>
          <w:szCs w:val="22"/>
        </w:rPr>
        <w:t xml:space="preserve"> pelo prazo de até 03 (três) anos, conforme previsto pelo §4º, do artigo 156, da Lei nº 14.133/2021.</w:t>
      </w:r>
    </w:p>
    <w:p w14:paraId="0E31323D" w14:textId="368B7593" w:rsidR="00E312C1" w:rsidRPr="00FB5CE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QUARTO - A aplicação de uma penalidade não exclui a aplicação das outras, quando cabíveis.</w:t>
      </w:r>
    </w:p>
    <w:p w14:paraId="24676B7D" w14:textId="3963868C" w:rsidR="00803119" w:rsidRDefault="00E312C1" w:rsidP="007A0886">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QUINTO – As multas previstas nesta cláusula não têm natureza compensatória e o seu pagamento não elide a responsabilidade da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por danos causados à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w:t>
      </w:r>
    </w:p>
    <w:p w14:paraId="77151E87" w14:textId="212BB264"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SEXTO - As penalidades serão aplicadas mediante procedimentos administrativos, garantindo o exercício do contraditório e ampla defesa.</w:t>
      </w:r>
    </w:p>
    <w:p w14:paraId="0041120A" w14:textId="77777777" w:rsidR="00E312C1" w:rsidRPr="00FB5CEC" w:rsidRDefault="00E312C1" w:rsidP="00B54FB7">
      <w:pPr>
        <w:widowControl w:val="0"/>
        <w:tabs>
          <w:tab w:val="left" w:pos="8789"/>
        </w:tabs>
        <w:autoSpaceDE w:val="0"/>
        <w:autoSpaceDN w:val="0"/>
        <w:spacing w:before="1" w:line="276" w:lineRule="auto"/>
        <w:jc w:val="both"/>
        <w:rPr>
          <w:rFonts w:asciiTheme="majorHAnsi" w:eastAsia="Calibri" w:hAnsiTheme="majorHAnsi" w:cstheme="majorHAnsi"/>
          <w:bCs/>
          <w:sz w:val="22"/>
          <w:szCs w:val="22"/>
          <w:lang w:val="pt-PT" w:eastAsia="en-US"/>
        </w:rPr>
      </w:pPr>
    </w:p>
    <w:p w14:paraId="5B5DB9CF" w14:textId="77777777" w:rsidR="00E312C1" w:rsidRPr="00FB5CEC"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PARÁGRAFO SÉTIMO - O prazo para defesa prévia quanto à aplicação de penalidade é de 15 (quinze) d</w:t>
      </w:r>
      <w:r w:rsidRPr="00FB5CEC">
        <w:rPr>
          <w:rFonts w:asciiTheme="majorHAnsi" w:eastAsia="Calibri" w:hAnsiTheme="majorHAnsi" w:cstheme="majorHAnsi"/>
          <w:sz w:val="22"/>
          <w:szCs w:val="22"/>
          <w:lang w:val="pt-PT" w:eastAsia="en-US"/>
        </w:rPr>
        <w:t>ias úteis contados da data da intimação do interessado.</w:t>
      </w:r>
    </w:p>
    <w:p w14:paraId="35AE3289" w14:textId="77777777"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PARÁGRAFO OITAVO - O valor das multas será recolhido aos cofres Municipais, dentro de 15 (quinze)</w:t>
      </w:r>
      <w:r w:rsidRPr="00FB5CEC">
        <w:rPr>
          <w:rFonts w:asciiTheme="majorHAnsi" w:eastAsia="Calibri" w:hAnsiTheme="majorHAnsi" w:cstheme="majorHAnsi"/>
          <w:sz w:val="22"/>
          <w:szCs w:val="22"/>
          <w:lang w:val="pt-PT" w:eastAsia="en-US"/>
        </w:rPr>
        <w:t xml:space="preserve"> dias úteis da data de sua cominação, mediante guia de recolhimento oficial.</w:t>
      </w:r>
    </w:p>
    <w:p w14:paraId="13211785" w14:textId="593AB044" w:rsidR="00760501" w:rsidRPr="00FB5CEC" w:rsidRDefault="00E312C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SEGUNDA</w:t>
      </w:r>
      <w:r w:rsidRPr="00FB5CEC">
        <w:rPr>
          <w:rFonts w:asciiTheme="majorHAnsi" w:eastAsia="Calibri" w:hAnsiTheme="majorHAnsi" w:cstheme="majorHAnsi"/>
          <w:b/>
          <w:sz w:val="22"/>
          <w:szCs w:val="22"/>
          <w:lang w:val="pt-PT" w:eastAsia="en-US"/>
        </w:rPr>
        <w:t xml:space="preserve"> (DA RESCISÃO) </w:t>
      </w:r>
      <w:r w:rsidRPr="00FB5CEC">
        <w:rPr>
          <w:rFonts w:asciiTheme="majorHAnsi" w:eastAsia="Calibri" w:hAnsiTheme="majorHAnsi" w:cstheme="majorHAnsi"/>
          <w:sz w:val="22"/>
          <w:szCs w:val="22"/>
          <w:lang w:val="pt-PT" w:eastAsia="en-US"/>
        </w:rPr>
        <w:t xml:space="preserve">– </w:t>
      </w:r>
      <w:r w:rsidR="00760501" w:rsidRPr="00FB5CEC">
        <w:rPr>
          <w:rFonts w:asciiTheme="majorHAnsi" w:eastAsia="Calibri" w:hAnsiTheme="majorHAnsi" w:cstheme="majorHAnsi"/>
          <w:sz w:val="22"/>
          <w:szCs w:val="22"/>
          <w:lang w:val="pt-PT" w:eastAsia="en-US"/>
        </w:rPr>
        <w:t>Esta ARP poderá ser rescindida nas hipóteses previstas no art. 137 da Lei Federal nº 14.133/2021, com as consequências indicadas no art. 139, sem prejuízo das sanções previstas naquela lei e neste ato convocatório</w:t>
      </w:r>
    </w:p>
    <w:p w14:paraId="5358DF9A" w14:textId="1386E6E6" w:rsidR="00563656"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Quando descumprida a obrigação, a Prefeitura notificará para que a Detentora regularize o fornecimento no prazo improrrogável de 48 (quarenta e oito) horas, visto que já descumprida obrigação requisitada. </w:t>
      </w:r>
    </w:p>
    <w:p w14:paraId="6A04E522" w14:textId="2F97142B" w:rsidR="00507450"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SEGUNDO – Em caso de não regularização, a Prefeitura poderá promover a rescisão unilateral, nos termos do artigo 137 da Lei nº 14.133/2021.</w:t>
      </w:r>
    </w:p>
    <w:p w14:paraId="48758C1D" w14:textId="226A7B32" w:rsidR="00760501"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TERCEIRO – Do ato que determinar a rescisão unilateral caberá recurso no prazo de 03 (três) dias úteis, nos termo do artigo 165, inciso I, alínea “e” da Lei nº 14.133/2021.</w:t>
      </w:r>
    </w:p>
    <w:p w14:paraId="1FBCC987" w14:textId="77777777" w:rsidR="00895C4B" w:rsidRDefault="00895C4B"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1D79F670" w14:textId="77777777" w:rsidR="00895C4B" w:rsidRDefault="00895C4B"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608D047B" w14:textId="288BFD1C" w:rsidR="00760501"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QUARTO – O recurso de que trata o parágrafo anterior terá efeito suspensivo, conforme estabelecido no artigo 168 da Lei nº 14.133/2021.</w:t>
      </w:r>
    </w:p>
    <w:p w14:paraId="073D9B05" w14:textId="793F1068" w:rsidR="0071346D"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QUINTO – A aplicação de eventuais sanções serão analisadas em processo administrativo especificamente instaurado para tal, independentemente da rescisão decretada pela Administração Pública. </w:t>
      </w:r>
    </w:p>
    <w:p w14:paraId="6481EEF7" w14:textId="24ECEB4F" w:rsidR="00080653"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eastAsia="Calibri" w:hAnsiTheme="majorHAnsi" w:cstheme="majorHAnsi"/>
          <w:b/>
          <w:bCs/>
          <w:sz w:val="22"/>
          <w:szCs w:val="22"/>
          <w:lang w:val="pt-PT" w:eastAsia="en-US"/>
        </w:rPr>
        <w:t xml:space="preserve">DÉCIMA </w:t>
      </w:r>
      <w:r w:rsidR="00416629">
        <w:rPr>
          <w:rFonts w:asciiTheme="majorHAnsi" w:eastAsia="Calibri" w:hAnsiTheme="majorHAnsi" w:cstheme="majorHAnsi"/>
          <w:b/>
          <w:bCs/>
          <w:sz w:val="22"/>
          <w:szCs w:val="22"/>
          <w:lang w:val="pt-PT" w:eastAsia="en-US"/>
        </w:rPr>
        <w:t>TERCEIRA</w:t>
      </w:r>
      <w:r w:rsidRPr="00FB5CEC">
        <w:rPr>
          <w:rFonts w:asciiTheme="majorHAnsi" w:eastAsia="Calibri" w:hAnsiTheme="majorHAnsi" w:cstheme="majorHAnsi"/>
          <w:b/>
          <w:bCs/>
          <w:sz w:val="22"/>
          <w:szCs w:val="22"/>
          <w:lang w:val="pt-PT" w:eastAsia="en-US"/>
        </w:rPr>
        <w:t xml:space="preserve"> </w:t>
      </w:r>
      <w:r w:rsidRPr="00FB5CEC">
        <w:rPr>
          <w:rFonts w:asciiTheme="majorHAnsi" w:eastAsia="Calibri" w:hAnsiTheme="majorHAnsi" w:cstheme="majorHAnsi"/>
          <w:b/>
          <w:sz w:val="22"/>
          <w:szCs w:val="22"/>
          <w:lang w:val="pt-PT" w:eastAsia="en-US"/>
        </w:rPr>
        <w:t xml:space="preserve">(DA CESSÃO OU DA TRANSFERÊNCIA) </w:t>
      </w:r>
      <w:r w:rsidRPr="00FB5CEC">
        <w:rPr>
          <w:rFonts w:asciiTheme="majorHAnsi" w:eastAsia="Calibri" w:hAnsiTheme="majorHAnsi" w:cstheme="majorHAnsi"/>
          <w:sz w:val="22"/>
          <w:szCs w:val="22"/>
          <w:lang w:val="pt-PT" w:eastAsia="en-US"/>
        </w:rPr>
        <w:t xml:space="preserve">– </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presente </w:t>
      </w:r>
      <w:r w:rsidR="00820428" w:rsidRPr="00FB5CEC">
        <w:rPr>
          <w:rFonts w:asciiTheme="majorHAnsi" w:eastAsia="Calibri" w:hAnsiTheme="majorHAnsi" w:cstheme="majorHAnsi"/>
          <w:sz w:val="22"/>
          <w:szCs w:val="22"/>
          <w:lang w:val="pt-PT" w:eastAsia="en-US"/>
        </w:rPr>
        <w:t>ARP</w:t>
      </w:r>
      <w:r w:rsidRPr="00FB5CEC">
        <w:rPr>
          <w:rFonts w:asciiTheme="majorHAnsi" w:eastAsia="Calibri" w:hAnsiTheme="majorHAnsi" w:cstheme="majorHAnsi"/>
          <w:sz w:val="22"/>
          <w:szCs w:val="22"/>
          <w:lang w:val="pt-PT" w:eastAsia="en-US"/>
        </w:rPr>
        <w:t xml:space="preserve"> não poderá ser objetivo de cessão, subcontratação ou transferência, no todo ou em parte.</w:t>
      </w:r>
    </w:p>
    <w:p w14:paraId="14381016" w14:textId="6C09F1AF" w:rsidR="007A0886" w:rsidRPr="00507450" w:rsidRDefault="00E312C1" w:rsidP="00507450">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CLÁUSULA DÉCIMA</w:t>
      </w:r>
      <w:r w:rsidR="00416629">
        <w:rPr>
          <w:rFonts w:asciiTheme="majorHAnsi" w:eastAsia="Calibri" w:hAnsiTheme="majorHAnsi" w:cstheme="majorHAnsi"/>
          <w:b/>
          <w:bCs/>
          <w:sz w:val="22"/>
          <w:szCs w:val="22"/>
          <w:lang w:val="pt-PT" w:eastAsia="en-US"/>
        </w:rPr>
        <w:t xml:space="preserve"> QUARTA</w:t>
      </w:r>
      <w:r w:rsidRPr="00FB5CEC">
        <w:rPr>
          <w:rFonts w:asciiTheme="majorHAnsi" w:eastAsia="Calibri" w:hAnsiTheme="majorHAnsi" w:cstheme="majorHAnsi"/>
          <w:b/>
          <w:bCs/>
          <w:sz w:val="22"/>
          <w:szCs w:val="22"/>
          <w:lang w:val="pt-PT" w:eastAsia="en-US"/>
        </w:rPr>
        <w:t xml:space="preserve"> (DAS RESPONSABILIDADES) </w:t>
      </w:r>
      <w:r w:rsidRPr="00FB5CEC">
        <w:rPr>
          <w:rFonts w:asciiTheme="majorHAnsi" w:eastAsia="Calibri" w:hAnsiTheme="majorHAnsi" w:cstheme="majorHAnsi"/>
          <w:bCs/>
          <w:sz w:val="22"/>
          <w:szCs w:val="22"/>
          <w:lang w:val="pt-PT" w:eastAsia="en-US"/>
        </w:rPr>
        <w:t xml:space="preserve">–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sidRPr="00FB5CEC">
        <w:rPr>
          <w:rFonts w:asciiTheme="majorHAnsi" w:eastAsia="Calibri" w:hAnsiTheme="majorHAnsi" w:cstheme="majorHAnsi"/>
          <w:sz w:val="22"/>
          <w:szCs w:val="22"/>
          <w:lang w:val="pt-PT" w:eastAsia="en-US"/>
        </w:rPr>
        <w:t xml:space="preserve"> obrigações</w:t>
      </w:r>
      <w:r w:rsidR="00C66E76" w:rsidRPr="00FB5CEC">
        <w:rPr>
          <w:rFonts w:asciiTheme="majorHAnsi" w:eastAsia="Calibri" w:hAnsiTheme="majorHAnsi" w:cstheme="majorHAnsi"/>
          <w:sz w:val="22"/>
          <w:szCs w:val="22"/>
          <w:lang w:val="pt-PT" w:eastAsia="en-US"/>
        </w:rPr>
        <w:t xml:space="preserve"> da </w:t>
      </w:r>
      <w:r w:rsidR="00C66E76"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FB5CEC">
        <w:rPr>
          <w:rFonts w:asciiTheme="majorHAnsi" w:eastAsia="Calibri" w:hAnsiTheme="majorHAnsi" w:cstheme="majorHAnsi"/>
          <w:sz w:val="22"/>
          <w:szCs w:val="22"/>
          <w:lang w:val="pt-PT" w:eastAsia="en-US"/>
        </w:rPr>
        <w:t>Contratante</w:t>
      </w:r>
      <w:r w:rsidRPr="00FB5CEC">
        <w:rPr>
          <w:rFonts w:asciiTheme="majorHAnsi" w:eastAsia="Calibri" w:hAnsiTheme="majorHAnsi" w:cstheme="majorHAnsi"/>
          <w:sz w:val="22"/>
          <w:szCs w:val="22"/>
          <w:lang w:val="pt-PT" w:eastAsia="en-US"/>
        </w:rPr>
        <w:t xml:space="preserve"> ou a terceiros na execução dest</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w:t>
      </w:r>
    </w:p>
    <w:p w14:paraId="0D470EA4" w14:textId="45CDD311" w:rsidR="00803119"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O </w:t>
      </w:r>
      <w:r w:rsidR="00C86961" w:rsidRPr="00FB5CEC">
        <w:rPr>
          <w:rFonts w:asciiTheme="majorHAnsi" w:eastAsia="Calibri" w:hAnsiTheme="majorHAnsi" w:cstheme="majorHAnsi"/>
          <w:bCs/>
          <w:sz w:val="22"/>
          <w:szCs w:val="22"/>
          <w:lang w:val="pt-PT" w:eastAsia="en-US"/>
        </w:rPr>
        <w:t xml:space="preserve">Contratante </w:t>
      </w:r>
      <w:r w:rsidRPr="00FB5CEC">
        <w:rPr>
          <w:rFonts w:asciiTheme="majorHAnsi" w:eastAsia="Calibri" w:hAnsiTheme="majorHAnsi" w:cstheme="majorHAnsi"/>
          <w:bCs/>
          <w:sz w:val="22"/>
          <w:szCs w:val="22"/>
          <w:lang w:val="pt-PT" w:eastAsia="en-US"/>
        </w:rPr>
        <w:t>não responderá por quaisquer ônus, direitos ou obrigações vinculados à legislação tributária, trabalhista, previdenciária ou securitária, e decorrentes da execução d</w:t>
      </w:r>
      <w:r w:rsidR="003B117C" w:rsidRPr="00FB5CEC">
        <w:rPr>
          <w:rFonts w:asciiTheme="majorHAnsi" w:eastAsia="Calibri" w:hAnsiTheme="majorHAnsi" w:cstheme="majorHAnsi"/>
          <w:bCs/>
          <w:sz w:val="22"/>
          <w:szCs w:val="22"/>
          <w:lang w:val="pt-PT" w:eastAsia="en-US"/>
        </w:rPr>
        <w:t>a presente Ata de Registro de Preços</w:t>
      </w:r>
      <w:r w:rsidRPr="00FB5CEC">
        <w:rPr>
          <w:rFonts w:asciiTheme="majorHAnsi" w:eastAsia="Calibri" w:hAnsiTheme="majorHAnsi" w:cstheme="majorHAnsi"/>
          <w:bCs/>
          <w:sz w:val="22"/>
          <w:szCs w:val="22"/>
          <w:lang w:val="pt-PT" w:eastAsia="en-US"/>
        </w:rPr>
        <w:t xml:space="preserve"> cujo cumprimento e responsabilidade caberão, exclusivamente à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2443342A" w14:textId="77554DD9"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SEGUNDO – O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 xml:space="preserve"> não responderá por quaisquer compromissos assumidos pela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com terceiros, ainda que vinculados à execução d</w:t>
      </w:r>
      <w:r w:rsidR="008E16A4" w:rsidRPr="00FB5CEC">
        <w:rPr>
          <w:rFonts w:asciiTheme="majorHAnsi" w:eastAsia="Calibri" w:hAnsiTheme="majorHAnsi" w:cstheme="majorHAnsi"/>
          <w:bCs/>
          <w:sz w:val="22"/>
          <w:szCs w:val="22"/>
          <w:lang w:val="pt-PT" w:eastAsia="en-US"/>
        </w:rPr>
        <w:t>a presente Ata de Registro de Preços</w:t>
      </w:r>
      <w:r w:rsidRPr="00FB5CEC">
        <w:rPr>
          <w:rFonts w:asciiTheme="majorHAnsi" w:eastAsia="Calibri" w:hAnsiTheme="majorHAnsi" w:cstheme="majorHAnsi"/>
          <w:bCs/>
          <w:sz w:val="22"/>
          <w:szCs w:val="22"/>
          <w:lang w:val="pt-PT" w:eastAsia="en-US"/>
        </w:rPr>
        <w:t xml:space="preserve">, bem como por qualquer dano causado a terceiros em decorrência de ato da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de seus empregados, prepostos ou</w:t>
      </w:r>
      <w:r w:rsidRPr="00FB5CEC">
        <w:rPr>
          <w:rFonts w:asciiTheme="majorHAnsi" w:eastAsia="Calibri" w:hAnsiTheme="majorHAnsi" w:cstheme="majorHAnsi"/>
          <w:bCs/>
          <w:spacing w:val="-7"/>
          <w:sz w:val="22"/>
          <w:szCs w:val="22"/>
          <w:lang w:val="pt-PT" w:eastAsia="en-US"/>
        </w:rPr>
        <w:t xml:space="preserve"> </w:t>
      </w:r>
      <w:r w:rsidRPr="00FB5CEC">
        <w:rPr>
          <w:rFonts w:asciiTheme="majorHAnsi" w:eastAsia="Calibri" w:hAnsiTheme="majorHAnsi" w:cstheme="majorHAnsi"/>
          <w:bCs/>
          <w:sz w:val="22"/>
          <w:szCs w:val="22"/>
          <w:lang w:val="pt-PT" w:eastAsia="en-US"/>
        </w:rPr>
        <w:t>subordinado.</w:t>
      </w:r>
    </w:p>
    <w:p w14:paraId="41350188" w14:textId="3D1F9FCB" w:rsidR="00E312C1" w:rsidRPr="00FB5CE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 xml:space="preserve">PARÁGRAFO TERCEIRO </w:t>
      </w:r>
      <w:r w:rsidR="00C66E76" w:rsidRPr="00FB5CEC">
        <w:rPr>
          <w:rFonts w:asciiTheme="majorHAnsi" w:eastAsia="Calibri" w:hAnsiTheme="majorHAnsi" w:cstheme="majorHAnsi"/>
          <w:bCs/>
          <w:sz w:val="22"/>
          <w:szCs w:val="22"/>
          <w:lang w:val="pt-PT" w:eastAsia="en-US"/>
        </w:rPr>
        <w:t>–</w:t>
      </w:r>
      <w:r w:rsidRPr="00FB5CEC">
        <w:rPr>
          <w:rFonts w:asciiTheme="majorHAnsi" w:eastAsia="Calibri" w:hAnsiTheme="majorHAnsi" w:cstheme="majorHAnsi"/>
          <w:bCs/>
          <w:sz w:val="22"/>
          <w:szCs w:val="22"/>
          <w:lang w:val="pt-PT" w:eastAsia="en-US"/>
        </w:rPr>
        <w:t xml:space="preserve"> A</w:t>
      </w:r>
      <w:r w:rsidR="00C66E76" w:rsidRPr="00FB5CEC">
        <w:rPr>
          <w:rFonts w:asciiTheme="majorHAnsi" w:eastAsia="Calibri" w:hAnsiTheme="majorHAnsi" w:cstheme="majorHAnsi"/>
          <w:bCs/>
          <w:sz w:val="22"/>
          <w:szCs w:val="22"/>
          <w:lang w:val="pt-PT" w:eastAsia="en-US"/>
        </w:rPr>
        <w:t xml:space="preserve"> DETENTO</w:t>
      </w:r>
      <w:r w:rsidR="00A71426" w:rsidRPr="00FB5CEC">
        <w:rPr>
          <w:rFonts w:asciiTheme="majorHAnsi" w:eastAsia="Calibri" w:hAnsiTheme="majorHAnsi" w:cstheme="majorHAnsi"/>
          <w:bCs/>
          <w:sz w:val="22"/>
          <w:szCs w:val="22"/>
          <w:lang w:val="pt-PT" w:eastAsia="en-US"/>
        </w:rPr>
        <w:t>R</w:t>
      </w:r>
      <w:r w:rsidR="00C66E76" w:rsidRPr="00FB5CEC">
        <w:rPr>
          <w:rFonts w:asciiTheme="majorHAnsi" w:eastAsia="Calibri" w:hAnsiTheme="majorHAnsi" w:cstheme="majorHAnsi"/>
          <w:bCs/>
          <w:sz w:val="22"/>
          <w:szCs w:val="22"/>
          <w:lang w:val="pt-PT" w:eastAsia="en-US"/>
        </w:rPr>
        <w:t>A</w:t>
      </w:r>
      <w:r w:rsidRPr="00FB5CEC">
        <w:rPr>
          <w:rFonts w:asciiTheme="majorHAnsi" w:eastAsia="Calibri" w:hAnsiTheme="majorHAnsi" w:cstheme="majorHAnsi"/>
          <w:bCs/>
          <w:sz w:val="22"/>
          <w:szCs w:val="22"/>
          <w:lang w:val="pt-PT" w:eastAsia="en-US"/>
        </w:rPr>
        <w:t xml:space="preserve"> manterá, durante toda a execução d</w:t>
      </w:r>
      <w:r w:rsidR="008E16A4"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as condições de habilitação e qualificação que lhe foram</w:t>
      </w:r>
      <w:r w:rsidRPr="00FB5CEC">
        <w:rPr>
          <w:rFonts w:asciiTheme="majorHAnsi" w:eastAsia="Calibri" w:hAnsiTheme="majorHAnsi" w:cstheme="majorHAnsi"/>
          <w:sz w:val="22"/>
          <w:szCs w:val="22"/>
          <w:lang w:val="pt-PT" w:eastAsia="en-US"/>
        </w:rPr>
        <w:t xml:space="preserve"> exigidas na licitação.</w:t>
      </w:r>
    </w:p>
    <w:p w14:paraId="298882D1" w14:textId="73215583"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QUINTA</w:t>
      </w:r>
      <w:r w:rsidRPr="00FB5CEC">
        <w:rPr>
          <w:rFonts w:asciiTheme="majorHAnsi" w:eastAsia="Calibri" w:hAnsiTheme="majorHAnsi" w:cstheme="majorHAnsi"/>
          <w:b/>
          <w:sz w:val="22"/>
          <w:szCs w:val="22"/>
          <w:lang w:val="pt-PT" w:eastAsia="en-US"/>
        </w:rPr>
        <w:t xml:space="preserve"> (DOS TRIBUTOS E DESPESAS) </w:t>
      </w:r>
      <w:r w:rsidRPr="00FB5CEC">
        <w:rPr>
          <w:rFonts w:asciiTheme="majorHAnsi" w:eastAsia="Calibri" w:hAnsiTheme="majorHAnsi" w:cstheme="majorHAnsi"/>
          <w:sz w:val="22"/>
          <w:szCs w:val="22"/>
          <w:lang w:val="pt-PT" w:eastAsia="en-US"/>
        </w:rPr>
        <w:t xml:space="preserve">– Constituirá encargo exclusivo da </w:t>
      </w:r>
      <w:r w:rsidR="00C66E76" w:rsidRPr="00FB5CEC">
        <w:rPr>
          <w:rFonts w:asciiTheme="majorHAnsi" w:eastAsia="Calibri" w:hAnsiTheme="majorHAnsi" w:cstheme="majorHAnsi"/>
          <w:bCs/>
          <w:sz w:val="22"/>
          <w:szCs w:val="22"/>
          <w:lang w:val="pt-PT" w:eastAsia="en-US"/>
        </w:rPr>
        <w:t>DETENTORA</w:t>
      </w:r>
      <w:r w:rsidRPr="00FB5CEC">
        <w:rPr>
          <w:rFonts w:asciiTheme="majorHAnsi" w:eastAsia="Calibri" w:hAnsiTheme="majorHAnsi" w:cstheme="majorHAnsi"/>
          <w:bCs/>
          <w:sz w:val="22"/>
          <w:szCs w:val="22"/>
          <w:lang w:val="pt-PT" w:eastAsia="en-US"/>
        </w:rPr>
        <w:t xml:space="preserve"> o pagamento</w:t>
      </w:r>
      <w:r w:rsidRPr="00FB5CEC">
        <w:rPr>
          <w:rFonts w:asciiTheme="majorHAnsi" w:eastAsia="Calibri" w:hAnsiTheme="majorHAnsi" w:cstheme="majorHAnsi"/>
          <w:sz w:val="22"/>
          <w:szCs w:val="22"/>
          <w:lang w:val="pt-PT" w:eastAsia="en-US"/>
        </w:rPr>
        <w:t xml:space="preserve"> de tributos, tarifas, emolumentos e despesas decorrentes da formalização dest</w:t>
      </w:r>
      <w:r w:rsidR="008E16A4" w:rsidRPr="00FB5CEC">
        <w:rPr>
          <w:rFonts w:asciiTheme="majorHAnsi" w:eastAsia="Calibri" w:hAnsiTheme="majorHAnsi" w:cstheme="majorHAnsi"/>
          <w:sz w:val="22"/>
          <w:szCs w:val="22"/>
          <w:lang w:val="pt-PT" w:eastAsia="en-US"/>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e da execução de seu objeto.</w:t>
      </w:r>
    </w:p>
    <w:p w14:paraId="750F5F8B" w14:textId="5CB04E08" w:rsidR="00E312C1" w:rsidRPr="00FB5CEC" w:rsidRDefault="00E312C1" w:rsidP="00B54FB7">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 xml:space="preserve">SEXTA </w:t>
      </w:r>
      <w:r w:rsidRPr="00FB5CEC">
        <w:rPr>
          <w:rFonts w:asciiTheme="majorHAnsi" w:eastAsia="Calibri" w:hAnsiTheme="majorHAnsi" w:cstheme="majorHAnsi"/>
          <w:b/>
          <w:sz w:val="22"/>
          <w:szCs w:val="22"/>
          <w:lang w:val="pt-PT" w:eastAsia="en-US"/>
        </w:rPr>
        <w:t>(DA PUBLICIDADE D</w:t>
      </w:r>
      <w:r w:rsidR="00820428" w:rsidRPr="00FB5CEC">
        <w:rPr>
          <w:rFonts w:asciiTheme="majorHAnsi" w:eastAsia="Calibri" w:hAnsiTheme="majorHAnsi" w:cstheme="majorHAnsi"/>
          <w:b/>
          <w:sz w:val="22"/>
          <w:szCs w:val="22"/>
          <w:lang w:val="pt-PT" w:eastAsia="en-US"/>
        </w:rPr>
        <w:t>A ARP</w:t>
      </w:r>
      <w:r w:rsidRPr="00FB5CEC">
        <w:rPr>
          <w:rFonts w:asciiTheme="majorHAnsi" w:eastAsia="Calibri" w:hAnsiTheme="majorHAnsi" w:cstheme="majorHAnsi"/>
          <w:b/>
          <w:sz w:val="22"/>
          <w:szCs w:val="22"/>
          <w:lang w:val="pt-PT" w:eastAsia="en-US"/>
        </w:rPr>
        <w:t xml:space="preserve">) </w:t>
      </w:r>
      <w:r w:rsidRPr="00FB5CEC">
        <w:rPr>
          <w:rFonts w:asciiTheme="majorHAnsi" w:eastAsia="Calibri" w:hAnsiTheme="majorHAnsi" w:cstheme="majorHAnsi"/>
          <w:sz w:val="22"/>
          <w:szCs w:val="22"/>
          <w:lang w:val="pt-PT" w:eastAsia="en-US"/>
        </w:rPr>
        <w:t xml:space="preserve">– </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presente </w:t>
      </w:r>
      <w:r w:rsidR="00820428" w:rsidRPr="00FB5CEC">
        <w:rPr>
          <w:rFonts w:asciiTheme="majorHAnsi" w:eastAsia="Calibri" w:hAnsiTheme="majorHAnsi" w:cstheme="majorHAnsi"/>
          <w:sz w:val="22"/>
          <w:szCs w:val="22"/>
          <w:lang w:val="pt-PT" w:eastAsia="en-US"/>
        </w:rPr>
        <w:t>ata</w:t>
      </w:r>
      <w:r w:rsidRPr="00FB5CEC">
        <w:rPr>
          <w:rFonts w:asciiTheme="majorHAnsi" w:eastAsia="Calibri" w:hAnsiTheme="majorHAnsi" w:cstheme="majorHAnsi"/>
          <w:sz w:val="22"/>
          <w:szCs w:val="22"/>
          <w:lang w:val="pt-PT" w:eastAsia="en-US"/>
        </w:rPr>
        <w:t xml:space="preserve"> será divulgad</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no Portal Nacional de Contratações Públicas em até vinte dias úteis, contados da data da sua assinatura como condição indispensável para sua eficácia.</w:t>
      </w:r>
    </w:p>
    <w:p w14:paraId="1D74D2EB" w14:textId="523E9CC3" w:rsidR="00E312C1" w:rsidRPr="00FB5CEC" w:rsidRDefault="00E312C1" w:rsidP="00563656">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 xml:space="preserve">SÉTIMA </w:t>
      </w:r>
      <w:r w:rsidRPr="00FB5CEC">
        <w:rPr>
          <w:rFonts w:asciiTheme="majorHAnsi" w:eastAsia="Calibri" w:hAnsiTheme="majorHAnsi" w:cstheme="majorHAnsi"/>
          <w:b/>
          <w:sz w:val="22"/>
          <w:szCs w:val="22"/>
          <w:lang w:val="pt-PT" w:eastAsia="en-US"/>
        </w:rPr>
        <w:t xml:space="preserve">(DO FORO) </w:t>
      </w:r>
      <w:r w:rsidRPr="00FB5CEC">
        <w:rPr>
          <w:rFonts w:asciiTheme="majorHAnsi" w:eastAsia="Calibri" w:hAnsiTheme="majorHAnsi" w:cstheme="majorHAnsi"/>
          <w:sz w:val="22"/>
          <w:szCs w:val="22"/>
          <w:lang w:val="pt-PT" w:eastAsia="en-US"/>
        </w:rPr>
        <w:t>– O Foro d</w:t>
      </w:r>
      <w:r w:rsidR="008E16A4" w:rsidRPr="00FB5CEC">
        <w:rPr>
          <w:rFonts w:asciiTheme="majorHAnsi" w:eastAsia="Calibri" w:hAnsiTheme="majorHAnsi" w:cstheme="majorHAnsi"/>
          <w:sz w:val="22"/>
          <w:szCs w:val="22"/>
          <w:lang w:val="pt-PT" w:eastAsia="en-US"/>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será o da Comarca de </w:t>
      </w:r>
      <w:r w:rsidR="00DF3440" w:rsidRPr="00FB5CEC">
        <w:rPr>
          <w:rFonts w:asciiTheme="majorHAnsi" w:eastAsia="Calibri" w:hAnsiTheme="majorHAnsi" w:cstheme="majorHAnsi"/>
          <w:sz w:val="22"/>
          <w:szCs w:val="22"/>
          <w:lang w:val="pt-PT" w:eastAsia="en-US"/>
        </w:rPr>
        <w:t>Itararé/SP</w:t>
      </w:r>
      <w:r w:rsidRPr="00FB5CEC">
        <w:rPr>
          <w:rFonts w:asciiTheme="majorHAnsi" w:eastAsia="Calibri" w:hAnsiTheme="majorHAnsi" w:cstheme="majorHAnsi"/>
          <w:sz w:val="22"/>
          <w:szCs w:val="22"/>
          <w:lang w:val="pt-PT" w:eastAsia="en-US"/>
        </w:rPr>
        <w:t>, excluído qualquer outro.</w:t>
      </w:r>
    </w:p>
    <w:p w14:paraId="3C58F3DE" w14:textId="77777777" w:rsidR="00A52B24" w:rsidRDefault="00A52B24" w:rsidP="00760501">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p>
    <w:p w14:paraId="37EC2FE2" w14:textId="071499B2" w:rsidR="008C2DB7" w:rsidRPr="00FB5CEC" w:rsidRDefault="00E312C1" w:rsidP="00760501">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07047FF4" w14:textId="77777777" w:rsidR="00760501" w:rsidRPr="00FB5CEC" w:rsidRDefault="00760501" w:rsidP="00760501">
      <w:pPr>
        <w:rPr>
          <w:rFonts w:asciiTheme="majorHAnsi" w:hAnsiTheme="majorHAnsi" w:cstheme="majorHAnsi"/>
          <w:sz w:val="22"/>
          <w:szCs w:val="22"/>
        </w:rPr>
        <w:sectPr w:rsidR="00760501" w:rsidRPr="00FB5CEC" w:rsidSect="00146DFF">
          <w:headerReference w:type="default" r:id="rId13"/>
          <w:footerReference w:type="default" r:id="rId14"/>
          <w:pgSz w:w="11906" w:h="16838"/>
          <w:pgMar w:top="1417" w:right="1701" w:bottom="1417" w:left="1701" w:header="567" w:footer="0" w:gutter="0"/>
          <w:pgNumType w:start="1"/>
          <w:cols w:space="708"/>
          <w:docGrid w:linePitch="360"/>
        </w:sectPr>
      </w:pPr>
    </w:p>
    <w:p w14:paraId="74CEC6C2" w14:textId="77777777" w:rsidR="00CD4864" w:rsidRDefault="00CD4864" w:rsidP="00760501">
      <w:pPr>
        <w:jc w:val="center"/>
        <w:rPr>
          <w:rFonts w:asciiTheme="majorHAnsi" w:hAnsiTheme="majorHAnsi" w:cstheme="majorHAnsi"/>
          <w:sz w:val="22"/>
          <w:szCs w:val="22"/>
        </w:rPr>
      </w:pPr>
    </w:p>
    <w:p w14:paraId="50104B7A" w14:textId="77777777" w:rsidR="00CD4864" w:rsidRDefault="00CD4864" w:rsidP="00760501">
      <w:pPr>
        <w:jc w:val="center"/>
        <w:rPr>
          <w:rFonts w:asciiTheme="majorHAnsi" w:hAnsiTheme="majorHAnsi" w:cstheme="majorHAnsi"/>
          <w:sz w:val="22"/>
          <w:szCs w:val="22"/>
        </w:rPr>
      </w:pPr>
    </w:p>
    <w:p w14:paraId="670006E6" w14:textId="77777777" w:rsidR="00563656" w:rsidRDefault="00563656" w:rsidP="00760501">
      <w:pPr>
        <w:jc w:val="center"/>
        <w:rPr>
          <w:rFonts w:asciiTheme="majorHAnsi" w:hAnsiTheme="majorHAnsi" w:cstheme="majorHAnsi"/>
          <w:sz w:val="22"/>
          <w:szCs w:val="22"/>
        </w:rPr>
      </w:pPr>
    </w:p>
    <w:p w14:paraId="0FEFFF28" w14:textId="77777777" w:rsidR="00895C4B" w:rsidRDefault="00895C4B" w:rsidP="00760501">
      <w:pPr>
        <w:jc w:val="center"/>
        <w:rPr>
          <w:rFonts w:asciiTheme="majorHAnsi" w:hAnsiTheme="majorHAnsi" w:cstheme="majorHAnsi"/>
          <w:sz w:val="22"/>
          <w:szCs w:val="22"/>
        </w:rPr>
      </w:pPr>
    </w:p>
    <w:p w14:paraId="2A498729" w14:textId="77777777" w:rsidR="00895C4B" w:rsidRDefault="00895C4B" w:rsidP="00760501">
      <w:pPr>
        <w:jc w:val="center"/>
        <w:rPr>
          <w:rFonts w:asciiTheme="majorHAnsi" w:hAnsiTheme="majorHAnsi" w:cstheme="majorHAnsi"/>
          <w:sz w:val="22"/>
          <w:szCs w:val="22"/>
        </w:rPr>
      </w:pPr>
    </w:p>
    <w:p w14:paraId="74E7A878" w14:textId="77777777" w:rsidR="00895C4B" w:rsidRDefault="00895C4B" w:rsidP="00760501">
      <w:pPr>
        <w:jc w:val="center"/>
        <w:rPr>
          <w:rFonts w:asciiTheme="majorHAnsi" w:hAnsiTheme="majorHAnsi" w:cstheme="majorHAnsi"/>
          <w:sz w:val="22"/>
          <w:szCs w:val="22"/>
        </w:rPr>
      </w:pPr>
    </w:p>
    <w:p w14:paraId="2CB52984" w14:textId="61D2F401" w:rsidR="002F737D" w:rsidRPr="00FB5CEC" w:rsidRDefault="00E312C1" w:rsidP="00760501">
      <w:pPr>
        <w:jc w:val="center"/>
        <w:rPr>
          <w:rFonts w:asciiTheme="majorHAnsi" w:hAnsiTheme="majorHAnsi" w:cstheme="majorHAnsi"/>
          <w:sz w:val="22"/>
          <w:szCs w:val="22"/>
        </w:rPr>
      </w:pPr>
      <w:r w:rsidRPr="00FB5CEC">
        <w:rPr>
          <w:rFonts w:asciiTheme="majorHAnsi" w:hAnsiTheme="majorHAnsi" w:cstheme="majorHAnsi"/>
          <w:sz w:val="22"/>
          <w:szCs w:val="22"/>
        </w:rPr>
        <w:t>Local e data</w:t>
      </w:r>
    </w:p>
    <w:p w14:paraId="704734A8" w14:textId="77777777" w:rsidR="00760501" w:rsidRDefault="00760501" w:rsidP="002F737D">
      <w:pPr>
        <w:spacing w:line="276" w:lineRule="auto"/>
        <w:jc w:val="center"/>
        <w:rPr>
          <w:rFonts w:asciiTheme="majorHAnsi" w:hAnsiTheme="majorHAnsi" w:cstheme="majorHAnsi"/>
          <w:sz w:val="22"/>
          <w:szCs w:val="22"/>
        </w:rPr>
      </w:pPr>
    </w:p>
    <w:p w14:paraId="23FD09DD" w14:textId="77777777" w:rsidR="00CD4864" w:rsidRDefault="00CD4864" w:rsidP="002F737D">
      <w:pPr>
        <w:spacing w:line="276" w:lineRule="auto"/>
        <w:jc w:val="center"/>
        <w:rPr>
          <w:rFonts w:asciiTheme="majorHAnsi" w:hAnsiTheme="majorHAnsi" w:cstheme="majorHAnsi"/>
          <w:sz w:val="22"/>
          <w:szCs w:val="22"/>
        </w:rPr>
      </w:pPr>
    </w:p>
    <w:p w14:paraId="68070131" w14:textId="77777777" w:rsidR="00CD4864" w:rsidRPr="00FB5CEC" w:rsidRDefault="00CD4864" w:rsidP="002F737D">
      <w:pPr>
        <w:spacing w:line="276" w:lineRule="auto"/>
        <w:jc w:val="center"/>
        <w:rPr>
          <w:rFonts w:asciiTheme="majorHAnsi" w:hAnsiTheme="majorHAnsi" w:cstheme="majorHAnsi"/>
          <w:sz w:val="22"/>
          <w:szCs w:val="22"/>
        </w:rPr>
        <w:sectPr w:rsidR="00CD4864" w:rsidRPr="00FB5CEC" w:rsidSect="00760501">
          <w:type w:val="continuous"/>
          <w:pgSz w:w="11906" w:h="16838"/>
          <w:pgMar w:top="1417" w:right="1701" w:bottom="1417" w:left="1701" w:header="567" w:footer="0" w:gutter="0"/>
          <w:pgNumType w:start="1"/>
          <w:cols w:space="708"/>
          <w:docGrid w:linePitch="360"/>
        </w:sectPr>
      </w:pPr>
    </w:p>
    <w:p w14:paraId="0844A1E1"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___________________________________</w:t>
      </w:r>
    </w:p>
    <w:p w14:paraId="4C02F361"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Prefeitura Municipal de Itararé</w:t>
      </w:r>
    </w:p>
    <w:p w14:paraId="64605F10" w14:textId="62EC2976" w:rsidR="008C2DB7" w:rsidRPr="00FB5CEC" w:rsidRDefault="002F737D" w:rsidP="00760501">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 xml:space="preserve">(Contratante) </w:t>
      </w:r>
    </w:p>
    <w:p w14:paraId="6A41592D" w14:textId="77777777" w:rsidR="00760501" w:rsidRPr="00FB5CEC" w:rsidRDefault="00760501" w:rsidP="00760501">
      <w:pPr>
        <w:spacing w:line="276" w:lineRule="auto"/>
        <w:rPr>
          <w:rFonts w:asciiTheme="majorHAnsi" w:hAnsiTheme="majorHAnsi" w:cstheme="majorHAnsi"/>
          <w:sz w:val="22"/>
          <w:szCs w:val="22"/>
        </w:rPr>
      </w:pPr>
    </w:p>
    <w:p w14:paraId="7C666AE2"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___________________________________</w:t>
      </w:r>
    </w:p>
    <w:p w14:paraId="001F5E96"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 xml:space="preserve"> (nome da empresa)</w:t>
      </w:r>
    </w:p>
    <w:p w14:paraId="4E7C44FB"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(nome/cargo)</w:t>
      </w:r>
    </w:p>
    <w:p w14:paraId="52AD719B" w14:textId="0079D415" w:rsidR="00760501" w:rsidRPr="00FB5CEC" w:rsidRDefault="002F737D" w:rsidP="009A7F18">
      <w:pPr>
        <w:spacing w:line="276" w:lineRule="auto"/>
        <w:jc w:val="center"/>
        <w:rPr>
          <w:rFonts w:asciiTheme="majorHAnsi" w:hAnsiTheme="majorHAnsi" w:cstheme="majorHAnsi"/>
          <w:color w:val="000000" w:themeColor="text1"/>
          <w:sz w:val="22"/>
          <w:szCs w:val="22"/>
        </w:rPr>
        <w:sectPr w:rsidR="00760501" w:rsidRPr="00FB5CEC" w:rsidSect="00760501">
          <w:type w:val="continuous"/>
          <w:pgSz w:w="11906" w:h="16838"/>
          <w:pgMar w:top="1417" w:right="1701" w:bottom="1417" w:left="1701" w:header="567" w:footer="0" w:gutter="0"/>
          <w:pgNumType w:start="1"/>
          <w:cols w:num="2" w:space="708"/>
          <w:docGrid w:linePitch="360"/>
        </w:sectPr>
      </w:pPr>
      <w:r w:rsidRPr="00FB5CEC">
        <w:rPr>
          <w:rFonts w:asciiTheme="majorHAnsi" w:hAnsiTheme="majorHAnsi" w:cstheme="majorHAnsi"/>
          <w:color w:val="000000" w:themeColor="text1"/>
          <w:sz w:val="22"/>
          <w:szCs w:val="22"/>
        </w:rPr>
        <w:t>(Detentora)</w:t>
      </w:r>
    </w:p>
    <w:p w14:paraId="14255A7A"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7FE8D99"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897463A"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974B106"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0A69337"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8ECE55F"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244C5BB" w14:textId="77777777" w:rsidR="00563656" w:rsidRDefault="00563656" w:rsidP="00563656">
      <w:pPr>
        <w:overflowPunct w:val="0"/>
        <w:autoSpaceDE w:val="0"/>
        <w:autoSpaceDN w:val="0"/>
        <w:adjustRightInd w:val="0"/>
        <w:spacing w:after="160"/>
        <w:textAlignment w:val="baseline"/>
        <w:rPr>
          <w:rFonts w:asciiTheme="majorHAnsi" w:hAnsiTheme="majorHAnsi" w:cstheme="majorHAnsi"/>
          <w:b/>
          <w:bCs/>
          <w:sz w:val="22"/>
          <w:szCs w:val="22"/>
        </w:rPr>
      </w:pPr>
    </w:p>
    <w:p w14:paraId="3F93CBFA"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2E8A489"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4D0E085"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FBB0756"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9EE9CA9"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88BEDFB"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397C8AF"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E873C96"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60FAF03"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F88A25F"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176B62D"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3AA83AE"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FC21ADB"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F190400"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7D0C9D1"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8632FEF"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52759FE"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8A45597"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ECC916A" w14:textId="77777777" w:rsidR="00507450" w:rsidRDefault="00507450"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0A27EB9" w14:textId="137446CB" w:rsidR="00D73B7C" w:rsidRPr="00FB5CEC" w:rsidRDefault="00D73B7C" w:rsidP="009A7F18">
      <w:pPr>
        <w:overflowPunct w:val="0"/>
        <w:autoSpaceDE w:val="0"/>
        <w:autoSpaceDN w:val="0"/>
        <w:adjustRightInd w:val="0"/>
        <w:spacing w:after="160"/>
        <w:jc w:val="center"/>
        <w:textAlignment w:val="baseline"/>
        <w:rPr>
          <w:rFonts w:asciiTheme="majorHAnsi" w:hAnsiTheme="majorHAnsi" w:cstheme="majorHAnsi"/>
          <w:b/>
          <w:i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Nº</w:t>
      </w:r>
      <w:r w:rsidR="00E43385" w:rsidRPr="00FB5CEC">
        <w:rPr>
          <w:rFonts w:asciiTheme="majorHAnsi" w:hAnsiTheme="majorHAnsi" w:cstheme="majorHAnsi"/>
          <w:b/>
          <w:bCs/>
          <w:sz w:val="22"/>
          <w:szCs w:val="22"/>
        </w:rPr>
        <w:t xml:space="preserve"> </w:t>
      </w:r>
      <w:r w:rsidR="002D52C4">
        <w:rPr>
          <w:rFonts w:asciiTheme="majorHAnsi" w:hAnsiTheme="majorHAnsi" w:cstheme="majorHAnsi"/>
          <w:b/>
          <w:bCs/>
          <w:sz w:val="22"/>
          <w:szCs w:val="22"/>
        </w:rPr>
        <w:t>33/2026</w:t>
      </w:r>
    </w:p>
    <w:p w14:paraId="73B10206" w14:textId="2CB74250" w:rsidR="00E312C1" w:rsidRPr="00FB5CEC" w:rsidRDefault="00D73B7C" w:rsidP="002F737D">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E43385" w:rsidRPr="00FB5CEC">
        <w:rPr>
          <w:rFonts w:asciiTheme="majorHAnsi" w:hAnsiTheme="majorHAnsi" w:cstheme="majorHAnsi"/>
          <w:b/>
          <w:bCs/>
          <w:sz w:val="22"/>
          <w:szCs w:val="22"/>
        </w:rPr>
        <w:t>VII</w:t>
      </w:r>
      <w:r w:rsidR="002F737D" w:rsidRPr="00FB5CEC">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TERMO DE CIÊNCIA E DE NOTIFICAÇÃO</w:t>
      </w:r>
    </w:p>
    <w:p w14:paraId="68A792D1" w14:textId="77777777" w:rsidR="00E312C1" w:rsidRPr="00FB5CEC" w:rsidRDefault="00E312C1" w:rsidP="00E312C1">
      <w:pPr>
        <w:autoSpaceDE w:val="0"/>
        <w:autoSpaceDN w:val="0"/>
        <w:adjustRightInd w:val="0"/>
        <w:jc w:val="center"/>
        <w:rPr>
          <w:rFonts w:asciiTheme="majorHAnsi" w:hAnsiTheme="majorHAnsi" w:cstheme="majorHAnsi"/>
          <w:b/>
          <w:bCs/>
          <w:sz w:val="22"/>
          <w:szCs w:val="22"/>
        </w:rPr>
      </w:pPr>
    </w:p>
    <w:p w14:paraId="7FB858D4" w14:textId="7C64BB57" w:rsidR="00E312C1" w:rsidRPr="00FB5CEC" w:rsidRDefault="00E312C1"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CONTRATANTE:</w:t>
      </w:r>
      <w:r w:rsidRPr="00FB5CEC">
        <w:rPr>
          <w:rFonts w:asciiTheme="majorHAnsi" w:hAnsiTheme="majorHAnsi" w:cstheme="majorHAnsi"/>
          <w:sz w:val="22"/>
          <w:szCs w:val="22"/>
        </w:rPr>
        <w:t xml:space="preserve"> </w:t>
      </w:r>
      <w:r w:rsidR="002F737D" w:rsidRPr="00FB5CEC">
        <w:rPr>
          <w:rFonts w:asciiTheme="majorHAnsi" w:hAnsiTheme="majorHAnsi" w:cstheme="majorHAnsi"/>
          <w:bCs/>
          <w:sz w:val="22"/>
          <w:szCs w:val="22"/>
        </w:rPr>
        <w:t>Prefeitura Municipal De Itararé</w:t>
      </w:r>
    </w:p>
    <w:p w14:paraId="5E34B559" w14:textId="3AFFE539" w:rsidR="00E312C1" w:rsidRPr="00FB5CEC" w:rsidRDefault="00C66E76" w:rsidP="00042DDC">
      <w:pPr>
        <w:spacing w:line="264" w:lineRule="auto"/>
        <w:rPr>
          <w:rFonts w:asciiTheme="majorHAnsi" w:hAnsiTheme="majorHAnsi" w:cstheme="majorHAnsi"/>
          <w:b/>
          <w:bCs/>
          <w:sz w:val="22"/>
          <w:szCs w:val="22"/>
        </w:rPr>
      </w:pPr>
      <w:r w:rsidRPr="00FB5CEC">
        <w:rPr>
          <w:rFonts w:asciiTheme="majorHAnsi" w:hAnsiTheme="majorHAnsi" w:cstheme="majorHAnsi"/>
          <w:b/>
          <w:bCs/>
          <w:sz w:val="22"/>
          <w:szCs w:val="22"/>
        </w:rPr>
        <w:t>DETENTORA</w:t>
      </w:r>
      <w:r w:rsidR="00E312C1" w:rsidRPr="00FB5CEC">
        <w:rPr>
          <w:rFonts w:asciiTheme="majorHAnsi" w:hAnsiTheme="majorHAnsi" w:cstheme="majorHAnsi"/>
          <w:b/>
          <w:bCs/>
          <w:sz w:val="22"/>
          <w:szCs w:val="22"/>
        </w:rPr>
        <w:t xml:space="preserve">: </w:t>
      </w:r>
    </w:p>
    <w:p w14:paraId="271E0CBF" w14:textId="5E460888" w:rsidR="00E312C1" w:rsidRPr="00FB5CEC" w:rsidRDefault="008E16A4"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ATA DE REGISTRO DE PREÇOS</w:t>
      </w:r>
      <w:r w:rsidR="00E312C1" w:rsidRPr="00FB5CEC">
        <w:rPr>
          <w:rFonts w:asciiTheme="majorHAnsi" w:hAnsiTheme="majorHAnsi" w:cstheme="majorHAnsi"/>
          <w:b/>
          <w:bCs/>
          <w:sz w:val="22"/>
          <w:szCs w:val="22"/>
        </w:rPr>
        <w:t xml:space="preserve"> N°:</w:t>
      </w:r>
      <w:r w:rsidR="00E312C1" w:rsidRPr="00FB5CEC">
        <w:rPr>
          <w:rFonts w:asciiTheme="majorHAnsi" w:hAnsiTheme="majorHAnsi" w:cstheme="majorHAnsi"/>
          <w:sz w:val="22"/>
          <w:szCs w:val="22"/>
        </w:rPr>
        <w:t xml:space="preserve"> ___/202</w:t>
      </w:r>
      <w:r w:rsidR="00FB5CEC" w:rsidRPr="00FB5CEC">
        <w:rPr>
          <w:rFonts w:asciiTheme="majorHAnsi" w:hAnsiTheme="majorHAnsi" w:cstheme="majorHAnsi"/>
          <w:sz w:val="22"/>
          <w:szCs w:val="22"/>
        </w:rPr>
        <w:t>6</w:t>
      </w:r>
    </w:p>
    <w:p w14:paraId="78709C2E" w14:textId="4D8179D4" w:rsidR="00E312C1" w:rsidRPr="00FB5CEC" w:rsidRDefault="00E312C1" w:rsidP="00042DDC">
      <w:pPr>
        <w:spacing w:line="264" w:lineRule="auto"/>
        <w:jc w:val="both"/>
        <w:rPr>
          <w:rFonts w:asciiTheme="majorHAnsi" w:hAnsiTheme="majorHAnsi" w:cstheme="majorHAnsi"/>
          <w:sz w:val="22"/>
          <w:szCs w:val="22"/>
        </w:rPr>
      </w:pPr>
      <w:r w:rsidRPr="00FB5CEC">
        <w:rPr>
          <w:rFonts w:asciiTheme="majorHAnsi" w:hAnsiTheme="majorHAnsi" w:cstheme="majorHAnsi"/>
          <w:b/>
          <w:bCs/>
          <w:sz w:val="22"/>
          <w:szCs w:val="22"/>
        </w:rPr>
        <w:t>OBJETO:</w:t>
      </w:r>
      <w:r w:rsidR="002F737D" w:rsidRPr="00FB5CEC">
        <w:rPr>
          <w:rFonts w:asciiTheme="majorHAnsi" w:hAnsiTheme="majorHAnsi" w:cstheme="majorHAnsi"/>
          <w:sz w:val="22"/>
          <w:szCs w:val="22"/>
        </w:rPr>
        <w:t xml:space="preserve"> </w:t>
      </w:r>
      <w:r w:rsidR="002D52C4">
        <w:rPr>
          <w:rFonts w:asciiTheme="majorHAnsi" w:eastAsia="Calibri" w:hAnsiTheme="majorHAnsi" w:cstheme="majorHAnsi"/>
          <w:sz w:val="22"/>
          <w:szCs w:val="22"/>
        </w:rPr>
        <w:t>R</w:t>
      </w:r>
      <w:r w:rsidR="00507450">
        <w:rPr>
          <w:rFonts w:asciiTheme="majorHAnsi" w:eastAsia="Calibri" w:hAnsiTheme="majorHAnsi" w:cstheme="majorHAnsi"/>
          <w:sz w:val="22"/>
          <w:szCs w:val="22"/>
        </w:rPr>
        <w:t>egistro de preços visando a contratação de empresa especializada na prestação de serviços de transporte de passageiros para a secretaria municipal de esporte e lazer.</w:t>
      </w:r>
    </w:p>
    <w:p w14:paraId="05F366EF" w14:textId="77777777" w:rsidR="00E667C8" w:rsidRPr="00FB5CEC" w:rsidRDefault="00E667C8" w:rsidP="00E667C8">
      <w:pPr>
        <w:jc w:val="both"/>
        <w:rPr>
          <w:rFonts w:asciiTheme="majorHAnsi" w:hAnsiTheme="majorHAnsi" w:cstheme="majorHAnsi"/>
          <w:sz w:val="22"/>
          <w:szCs w:val="22"/>
        </w:rPr>
      </w:pPr>
    </w:p>
    <w:p w14:paraId="13249C15" w14:textId="77777777" w:rsidR="00E312C1" w:rsidRPr="00FB5CEC" w:rsidRDefault="00E312C1" w:rsidP="00E312C1">
      <w:pPr>
        <w:rPr>
          <w:rFonts w:asciiTheme="majorHAnsi" w:eastAsia="Calibri" w:hAnsiTheme="majorHAnsi" w:cstheme="majorHAnsi"/>
          <w:sz w:val="22"/>
          <w:szCs w:val="22"/>
        </w:rPr>
      </w:pPr>
      <w:r w:rsidRPr="00FB5CEC">
        <w:rPr>
          <w:rFonts w:asciiTheme="majorHAnsi" w:eastAsia="Calibri" w:hAnsiTheme="majorHAnsi" w:cstheme="majorHAnsi"/>
          <w:sz w:val="22"/>
          <w:szCs w:val="22"/>
        </w:rPr>
        <w:t>Pelo presente TERMO, nós, abaixo identificados:</w:t>
      </w:r>
    </w:p>
    <w:p w14:paraId="7E847F68" w14:textId="77777777" w:rsidR="00E312C1" w:rsidRPr="00FB5CEC" w:rsidRDefault="00E312C1" w:rsidP="00E312C1">
      <w:pPr>
        <w:rPr>
          <w:rFonts w:asciiTheme="majorHAnsi" w:eastAsia="Calibri" w:hAnsiTheme="majorHAnsi" w:cstheme="majorHAnsi"/>
          <w:sz w:val="22"/>
          <w:szCs w:val="22"/>
        </w:rPr>
      </w:pPr>
    </w:p>
    <w:p w14:paraId="3C18B84F" w14:textId="77777777" w:rsidR="00E312C1" w:rsidRPr="00FB5CEC" w:rsidRDefault="00E312C1" w:rsidP="00E312C1">
      <w:pPr>
        <w:spacing w:after="80" w:line="276" w:lineRule="auto"/>
        <w:rPr>
          <w:rFonts w:asciiTheme="majorHAnsi" w:eastAsia="Calibri" w:hAnsiTheme="majorHAnsi" w:cstheme="majorHAnsi"/>
          <w:b/>
          <w:sz w:val="22"/>
          <w:szCs w:val="22"/>
          <w:lang w:eastAsia="en-US"/>
        </w:rPr>
      </w:pPr>
      <w:r w:rsidRPr="00FB5CEC">
        <w:rPr>
          <w:rFonts w:asciiTheme="majorHAnsi" w:eastAsia="Calibri" w:hAnsiTheme="majorHAnsi" w:cstheme="majorHAnsi"/>
          <w:b/>
          <w:sz w:val="22"/>
          <w:szCs w:val="22"/>
        </w:rPr>
        <w:t>1. Estamos CIENTES de que:</w:t>
      </w:r>
    </w:p>
    <w:p w14:paraId="1B638E89"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 xml:space="preserve">d) as informações pessoais dos responsáveis pela </w:t>
      </w:r>
      <w:r w:rsidRPr="00FB5CEC">
        <w:rPr>
          <w:rFonts w:asciiTheme="majorHAnsi" w:eastAsia="Calibri" w:hAnsiTheme="majorHAnsi" w:cstheme="majorHAnsi"/>
          <w:sz w:val="22"/>
          <w:szCs w:val="22"/>
          <w:u w:val="single"/>
        </w:rPr>
        <w:t>contratante</w:t>
      </w:r>
      <w:r w:rsidRPr="00FB5CEC">
        <w:rPr>
          <w:rFonts w:asciiTheme="majorHAnsi" w:eastAsia="Calibri" w:hAnsiTheme="majorHAnsi" w:cstheme="majorHAnsi"/>
          <w:sz w:val="22"/>
          <w:szCs w:val="22"/>
        </w:rPr>
        <w:t xml:space="preserve"> estão cadastradas no módulo eletrônico do </w:t>
      </w:r>
      <w:r w:rsidRPr="00FB5CEC">
        <w:rPr>
          <w:rFonts w:asciiTheme="majorHAnsi" w:hAnsiTheme="majorHAnsi" w:cstheme="majorHAnsi"/>
          <w:sz w:val="22"/>
          <w:szCs w:val="22"/>
        </w:rPr>
        <w:t>“Cadastro Corporativo TCESP – CadTCESP”,</w:t>
      </w:r>
      <w:r w:rsidRPr="00FB5CEC">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FB5CEC"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FB5CEC" w:rsidRDefault="00E312C1" w:rsidP="00E312C1">
      <w:pPr>
        <w:spacing w:line="276" w:lineRule="auto"/>
        <w:jc w:val="both"/>
        <w:rPr>
          <w:rFonts w:asciiTheme="majorHAnsi" w:eastAsia="Calibri" w:hAnsiTheme="majorHAnsi" w:cstheme="majorHAnsi"/>
          <w:b/>
          <w:sz w:val="22"/>
          <w:szCs w:val="22"/>
        </w:rPr>
      </w:pPr>
      <w:r w:rsidRPr="00FB5CEC">
        <w:rPr>
          <w:rFonts w:asciiTheme="majorHAnsi" w:eastAsia="Calibri" w:hAnsiTheme="majorHAnsi" w:cstheme="majorHAnsi"/>
          <w:b/>
          <w:sz w:val="22"/>
          <w:szCs w:val="22"/>
        </w:rPr>
        <w:t>2. Damo-nos por NOTIFICADOS para:</w:t>
      </w:r>
    </w:p>
    <w:p w14:paraId="24230094"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acompanhamento dos atos do processo até seu julgamento final e consequente publicação;</w:t>
      </w:r>
    </w:p>
    <w:p w14:paraId="077FCBC1" w14:textId="3F7403BF" w:rsidR="00B51B00" w:rsidRDefault="00E312C1" w:rsidP="002F737D">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03F81CA0" w14:textId="77777777" w:rsidR="00D80544" w:rsidRDefault="00D80544" w:rsidP="00563656">
      <w:pPr>
        <w:spacing w:line="276" w:lineRule="auto"/>
        <w:jc w:val="right"/>
        <w:rPr>
          <w:rFonts w:asciiTheme="majorHAnsi" w:eastAsia="Calibri" w:hAnsiTheme="majorHAnsi" w:cstheme="majorHAnsi"/>
          <w:sz w:val="22"/>
          <w:szCs w:val="22"/>
        </w:rPr>
      </w:pPr>
    </w:p>
    <w:p w14:paraId="5A2954D6" w14:textId="2F8429FE" w:rsidR="00B51B00" w:rsidRPr="00563656" w:rsidRDefault="00E43385" w:rsidP="00563656">
      <w:pPr>
        <w:spacing w:line="276" w:lineRule="auto"/>
        <w:jc w:val="right"/>
        <w:rPr>
          <w:rFonts w:asciiTheme="majorHAnsi" w:eastAsia="Calibri" w:hAnsiTheme="majorHAnsi" w:cstheme="majorHAnsi"/>
          <w:b/>
          <w:sz w:val="22"/>
          <w:szCs w:val="22"/>
        </w:rPr>
      </w:pPr>
      <w:r w:rsidRPr="00FB5CEC">
        <w:rPr>
          <w:rFonts w:asciiTheme="majorHAnsi" w:eastAsia="Calibri" w:hAnsiTheme="majorHAnsi" w:cstheme="majorHAnsi"/>
          <w:b/>
          <w:sz w:val="22"/>
          <w:szCs w:val="22"/>
        </w:rPr>
        <w:t xml:space="preserve">Itararé, </w:t>
      </w:r>
      <w:r w:rsidR="004876FC" w:rsidRPr="00FB5CEC">
        <w:rPr>
          <w:rFonts w:asciiTheme="majorHAnsi" w:eastAsia="Calibri" w:hAnsiTheme="majorHAnsi" w:cstheme="majorHAnsi"/>
          <w:b/>
          <w:sz w:val="22"/>
          <w:szCs w:val="22"/>
        </w:rPr>
        <w:t>**</w:t>
      </w:r>
      <w:r w:rsidRPr="00FB5CEC">
        <w:rPr>
          <w:rFonts w:asciiTheme="majorHAnsi" w:eastAsia="Calibri" w:hAnsiTheme="majorHAnsi" w:cstheme="majorHAnsi"/>
          <w:b/>
          <w:sz w:val="22"/>
          <w:szCs w:val="22"/>
        </w:rPr>
        <w:t xml:space="preserve"> de </w:t>
      </w:r>
      <w:r w:rsidR="00895C4B">
        <w:rPr>
          <w:rFonts w:asciiTheme="majorHAnsi" w:eastAsia="Calibri" w:hAnsiTheme="majorHAnsi" w:cstheme="majorHAnsi"/>
          <w:b/>
          <w:sz w:val="22"/>
          <w:szCs w:val="22"/>
        </w:rPr>
        <w:t>julho</w:t>
      </w:r>
      <w:r w:rsidR="00803119">
        <w:rPr>
          <w:rFonts w:asciiTheme="majorHAnsi" w:eastAsia="Calibri" w:hAnsiTheme="majorHAnsi" w:cstheme="majorHAnsi"/>
          <w:b/>
          <w:sz w:val="22"/>
          <w:szCs w:val="22"/>
        </w:rPr>
        <w:t xml:space="preserve"> </w:t>
      </w:r>
      <w:r w:rsidR="00FB5CEC" w:rsidRPr="00FB5CEC">
        <w:rPr>
          <w:rFonts w:asciiTheme="majorHAnsi" w:eastAsia="Calibri" w:hAnsiTheme="majorHAnsi" w:cstheme="majorHAnsi"/>
          <w:b/>
          <w:sz w:val="22"/>
          <w:szCs w:val="22"/>
        </w:rPr>
        <w:t>de 2026.</w:t>
      </w:r>
    </w:p>
    <w:p w14:paraId="0B3628F5" w14:textId="26DD04A7" w:rsidR="00E312C1" w:rsidRPr="00FB5CEC" w:rsidRDefault="00E312C1" w:rsidP="00E312C1">
      <w:pPr>
        <w:spacing w:line="360" w:lineRule="auto"/>
        <w:rPr>
          <w:rFonts w:asciiTheme="majorHAnsi" w:hAnsiTheme="majorHAnsi" w:cstheme="majorHAnsi"/>
          <w:b/>
          <w:sz w:val="22"/>
          <w:szCs w:val="22"/>
        </w:rPr>
      </w:pPr>
      <w:r w:rsidRPr="00FB5CEC">
        <w:rPr>
          <w:rFonts w:asciiTheme="majorHAnsi" w:hAnsiTheme="majorHAnsi" w:cstheme="majorHAnsi"/>
          <w:b/>
          <w:sz w:val="22"/>
          <w:szCs w:val="22"/>
          <w:u w:val="single"/>
        </w:rPr>
        <w:t>AUTORIDADE MÁXIMA DO ÓRGÃO/ENTIDADE</w:t>
      </w:r>
      <w:r w:rsidRPr="00FB5CEC">
        <w:rPr>
          <w:rFonts w:asciiTheme="majorHAnsi" w:hAnsiTheme="majorHAnsi" w:cstheme="majorHAnsi"/>
          <w:b/>
          <w:strike/>
          <w:sz w:val="22"/>
          <w:szCs w:val="22"/>
        </w:rPr>
        <w:t>:</w:t>
      </w:r>
    </w:p>
    <w:p w14:paraId="37CDE990" w14:textId="0523A8F6"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w:t>
      </w:r>
    </w:p>
    <w:p w14:paraId="718619BE" w14:textId="434DFC1A"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Cargo:__________________________</w:t>
      </w:r>
    </w:p>
    <w:p w14:paraId="40968576" w14:textId="097340B7" w:rsidR="00E312C1" w:rsidRPr="00FB5CEC" w:rsidRDefault="00E312C1" w:rsidP="00E312C1">
      <w:pPr>
        <w:spacing w:line="360" w:lineRule="auto"/>
        <w:rPr>
          <w:rFonts w:asciiTheme="majorHAnsi" w:hAnsiTheme="majorHAnsi" w:cstheme="majorHAnsi"/>
          <w:strike/>
          <w:sz w:val="22"/>
          <w:szCs w:val="22"/>
        </w:rPr>
      </w:pPr>
      <w:r w:rsidRPr="00FB5CEC">
        <w:rPr>
          <w:rFonts w:asciiTheme="majorHAnsi" w:hAnsiTheme="majorHAnsi" w:cstheme="majorHAnsi"/>
          <w:sz w:val="22"/>
          <w:szCs w:val="22"/>
        </w:rPr>
        <w:t>CPF: ___________________________</w:t>
      </w:r>
    </w:p>
    <w:p w14:paraId="1448C9F9" w14:textId="3166714B" w:rsidR="00331DD3" w:rsidRPr="00FB5CEC" w:rsidRDefault="00331DD3" w:rsidP="00331DD3">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w:t>
      </w:r>
    </w:p>
    <w:p w14:paraId="025D5FEA" w14:textId="77777777" w:rsidR="00FB5CEC" w:rsidRPr="00FB5CEC" w:rsidRDefault="00FB5CEC" w:rsidP="00E312C1">
      <w:pPr>
        <w:spacing w:line="360" w:lineRule="auto"/>
        <w:rPr>
          <w:rFonts w:asciiTheme="majorHAnsi" w:hAnsiTheme="majorHAnsi" w:cstheme="majorHAnsi"/>
          <w:b/>
          <w:sz w:val="22"/>
          <w:szCs w:val="22"/>
          <w:u w:val="single"/>
        </w:rPr>
      </w:pPr>
    </w:p>
    <w:p w14:paraId="5064A228" w14:textId="77777777" w:rsidR="00803119" w:rsidRDefault="00803119" w:rsidP="00E312C1">
      <w:pPr>
        <w:spacing w:line="360" w:lineRule="auto"/>
        <w:rPr>
          <w:rFonts w:asciiTheme="majorHAnsi" w:hAnsiTheme="majorHAnsi" w:cstheme="majorHAnsi"/>
          <w:b/>
          <w:sz w:val="22"/>
          <w:szCs w:val="22"/>
          <w:u w:val="single"/>
        </w:rPr>
      </w:pPr>
    </w:p>
    <w:p w14:paraId="0C2864F3" w14:textId="407129FD"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RESPONSÁVEIS QUE ASSINARAM O AJUSTE:</w:t>
      </w:r>
    </w:p>
    <w:p w14:paraId="04B57ECB" w14:textId="77777777" w:rsidR="00E312C1" w:rsidRPr="00FB5CEC" w:rsidRDefault="00E312C1" w:rsidP="00E312C1">
      <w:pPr>
        <w:spacing w:line="360" w:lineRule="auto"/>
        <w:rPr>
          <w:rFonts w:asciiTheme="majorHAnsi" w:hAnsiTheme="majorHAnsi" w:cstheme="majorHAnsi"/>
          <w:b/>
          <w:sz w:val="22"/>
          <w:szCs w:val="22"/>
        </w:rPr>
      </w:pPr>
      <w:r w:rsidRPr="00FB5CEC">
        <w:rPr>
          <w:rFonts w:asciiTheme="majorHAnsi" w:hAnsiTheme="majorHAnsi" w:cstheme="majorHAnsi"/>
          <w:b/>
          <w:sz w:val="22"/>
          <w:szCs w:val="22"/>
          <w:u w:val="single"/>
        </w:rPr>
        <w:t>Pelo contratante</w:t>
      </w:r>
      <w:r w:rsidRPr="00FB5CEC">
        <w:rPr>
          <w:rFonts w:asciiTheme="majorHAnsi" w:hAnsiTheme="majorHAnsi" w:cstheme="majorHAnsi"/>
          <w:b/>
          <w:sz w:val="22"/>
          <w:szCs w:val="22"/>
        </w:rPr>
        <w:t>:</w:t>
      </w:r>
    </w:p>
    <w:p w14:paraId="41CDF448" w14:textId="421526EF"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w:t>
      </w:r>
    </w:p>
    <w:p w14:paraId="15215363" w14:textId="2EBB96AF"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w:t>
      </w:r>
      <w:r w:rsidR="00842EFF" w:rsidRPr="00FB5CEC">
        <w:rPr>
          <w:rFonts w:asciiTheme="majorHAnsi" w:hAnsiTheme="majorHAnsi" w:cstheme="majorHAnsi"/>
          <w:sz w:val="22"/>
          <w:szCs w:val="22"/>
        </w:rPr>
        <w:t>_</w:t>
      </w:r>
    </w:p>
    <w:p w14:paraId="3A88BFA7" w14:textId="77777777"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 xml:space="preserve">CPF: ____________________________ </w:t>
      </w:r>
    </w:p>
    <w:p w14:paraId="2B2D3679" w14:textId="6D9073D0"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______________________</w:t>
      </w:r>
    </w:p>
    <w:p w14:paraId="008F7A68" w14:textId="77777777" w:rsidR="00E312C1" w:rsidRPr="00FB5CEC" w:rsidRDefault="00E312C1" w:rsidP="00E312C1">
      <w:pPr>
        <w:spacing w:line="360" w:lineRule="auto"/>
        <w:rPr>
          <w:rFonts w:asciiTheme="majorHAnsi" w:hAnsiTheme="majorHAnsi" w:cstheme="majorHAnsi"/>
          <w:b/>
          <w:sz w:val="22"/>
          <w:szCs w:val="22"/>
          <w:u w:val="single"/>
        </w:rPr>
      </w:pPr>
    </w:p>
    <w:p w14:paraId="1B578EF9" w14:textId="615B43A1"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 xml:space="preserve">Pela </w:t>
      </w:r>
      <w:r w:rsidR="00C66E76" w:rsidRPr="00FB5CEC">
        <w:rPr>
          <w:rFonts w:asciiTheme="majorHAnsi" w:hAnsiTheme="majorHAnsi" w:cstheme="majorHAnsi"/>
          <w:b/>
          <w:sz w:val="22"/>
          <w:szCs w:val="22"/>
          <w:u w:val="single"/>
        </w:rPr>
        <w:t>detentora</w:t>
      </w:r>
      <w:r w:rsidRPr="00FB5CEC">
        <w:rPr>
          <w:rFonts w:asciiTheme="majorHAnsi" w:hAnsiTheme="majorHAnsi" w:cstheme="majorHAnsi"/>
          <w:b/>
          <w:sz w:val="22"/>
          <w:szCs w:val="22"/>
          <w:u w:val="single"/>
        </w:rPr>
        <w:t>:</w:t>
      </w:r>
    </w:p>
    <w:p w14:paraId="091499DD" w14:textId="0122985E"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__________________________</w:t>
      </w:r>
    </w:p>
    <w:p w14:paraId="765F6320" w14:textId="4436C760"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Cargo:___________________________</w:t>
      </w:r>
    </w:p>
    <w:p w14:paraId="446AAEC9" w14:textId="391951AA"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CPF: ____________________________</w:t>
      </w:r>
      <w:r w:rsidR="00842EFF" w:rsidRPr="00FB5CEC">
        <w:rPr>
          <w:rFonts w:asciiTheme="majorHAnsi" w:hAnsiTheme="majorHAnsi" w:cstheme="majorHAnsi"/>
          <w:sz w:val="22"/>
          <w:szCs w:val="22"/>
        </w:rPr>
        <w:t>_</w:t>
      </w:r>
    </w:p>
    <w:p w14:paraId="4BC02352" w14:textId="048B8BCD"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_______________________</w:t>
      </w:r>
    </w:p>
    <w:p w14:paraId="61BBE34B" w14:textId="77777777" w:rsidR="00E312C1" w:rsidRPr="00FB5CEC" w:rsidRDefault="00E312C1" w:rsidP="00E312C1">
      <w:pPr>
        <w:spacing w:line="360" w:lineRule="auto"/>
        <w:rPr>
          <w:rFonts w:asciiTheme="majorHAnsi" w:hAnsiTheme="majorHAnsi" w:cstheme="majorHAnsi"/>
          <w:sz w:val="22"/>
          <w:szCs w:val="22"/>
        </w:rPr>
      </w:pPr>
    </w:p>
    <w:p w14:paraId="000B9FEC" w14:textId="3DDFCEC8"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GESTOR(ES) D</w:t>
      </w:r>
      <w:r w:rsidR="00C66E76" w:rsidRPr="00FB5CEC">
        <w:rPr>
          <w:rFonts w:asciiTheme="majorHAnsi" w:hAnsiTheme="majorHAnsi" w:cstheme="majorHAnsi"/>
          <w:b/>
          <w:sz w:val="22"/>
          <w:szCs w:val="22"/>
          <w:u w:val="single"/>
        </w:rPr>
        <w:t>A ATA</w:t>
      </w:r>
      <w:r w:rsidR="008E16A4" w:rsidRPr="00FB5CEC">
        <w:rPr>
          <w:rFonts w:asciiTheme="majorHAnsi" w:hAnsiTheme="majorHAnsi" w:cstheme="majorHAnsi"/>
          <w:b/>
          <w:sz w:val="22"/>
          <w:szCs w:val="22"/>
          <w:u w:val="single"/>
        </w:rPr>
        <w:t xml:space="preserve"> DE REGISTRO DE PREÇOS</w:t>
      </w:r>
      <w:r w:rsidRPr="00FB5CEC">
        <w:rPr>
          <w:rFonts w:asciiTheme="majorHAnsi" w:hAnsiTheme="majorHAnsi" w:cstheme="majorHAnsi"/>
          <w:b/>
          <w:sz w:val="22"/>
          <w:szCs w:val="22"/>
          <w:u w:val="single"/>
        </w:rPr>
        <w:t>:</w:t>
      </w:r>
    </w:p>
    <w:p w14:paraId="5902D4E2"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Nome:</w:t>
      </w:r>
      <w:r w:rsidRPr="00FB5CEC">
        <w:rPr>
          <w:rFonts w:asciiTheme="majorHAnsi" w:eastAsia="Arial" w:hAnsiTheme="majorHAnsi" w:cstheme="majorHAnsi"/>
          <w:sz w:val="22"/>
          <w:szCs w:val="22"/>
          <w:u w:val="single"/>
        </w:rPr>
        <w:tab/>
      </w:r>
    </w:p>
    <w:p w14:paraId="5CADCC20"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Cargo:</w:t>
      </w:r>
      <w:r w:rsidRPr="00FB5CEC">
        <w:rPr>
          <w:rFonts w:asciiTheme="majorHAnsi" w:eastAsia="Arial" w:hAnsiTheme="majorHAnsi" w:cstheme="majorHAnsi"/>
          <w:sz w:val="22"/>
          <w:szCs w:val="22"/>
          <w:u w:val="single"/>
        </w:rPr>
        <w:tab/>
      </w:r>
    </w:p>
    <w:p w14:paraId="127CCFEE"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rPr>
      </w:pPr>
      <w:r w:rsidRPr="00FB5CEC">
        <w:rPr>
          <w:rFonts w:asciiTheme="majorHAnsi" w:eastAsia="Arial" w:hAnsiTheme="majorHAnsi" w:cstheme="majorHAnsi"/>
          <w:sz w:val="22"/>
          <w:szCs w:val="22"/>
        </w:rPr>
        <w:t xml:space="preserve">CPF: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59418AF1" w14:textId="77777777" w:rsidR="00E312C1" w:rsidRPr="00FB5CEC" w:rsidRDefault="00E312C1" w:rsidP="00E312C1">
      <w:pPr>
        <w:tabs>
          <w:tab w:val="left" w:pos="8698"/>
        </w:tabs>
        <w:spacing w:line="360" w:lineRule="auto"/>
        <w:rPr>
          <w:rFonts w:asciiTheme="majorHAnsi" w:eastAsia="Arial" w:hAnsiTheme="majorHAnsi" w:cstheme="majorHAnsi"/>
          <w:sz w:val="22"/>
          <w:szCs w:val="22"/>
        </w:rPr>
      </w:pPr>
      <w:r w:rsidRPr="00FB5CEC">
        <w:rPr>
          <w:rFonts w:asciiTheme="majorHAnsi" w:eastAsia="Arial" w:hAnsiTheme="majorHAnsi" w:cstheme="majorHAnsi"/>
          <w:sz w:val="22"/>
          <w:szCs w:val="22"/>
        </w:rPr>
        <w:t>Assinatura:  _______________________________</w:t>
      </w:r>
    </w:p>
    <w:p w14:paraId="427C2335" w14:textId="77777777" w:rsidR="00E312C1" w:rsidRPr="00FB5CEC" w:rsidRDefault="00E312C1" w:rsidP="00E312C1">
      <w:pPr>
        <w:spacing w:line="360" w:lineRule="auto"/>
        <w:rPr>
          <w:rFonts w:asciiTheme="majorHAnsi" w:eastAsia="Arial" w:hAnsiTheme="majorHAnsi" w:cstheme="majorHAnsi"/>
          <w:sz w:val="22"/>
          <w:szCs w:val="22"/>
        </w:rPr>
      </w:pPr>
    </w:p>
    <w:p w14:paraId="2F5F720F" w14:textId="77777777"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DEMAIS RESPONSÁVEIS (*):</w:t>
      </w:r>
    </w:p>
    <w:p w14:paraId="7BA78010"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FB5CEC">
        <w:rPr>
          <w:rFonts w:asciiTheme="majorHAnsi" w:eastAsia="Arial" w:hAnsiTheme="majorHAnsi" w:cstheme="majorHAnsi"/>
          <w:sz w:val="22"/>
          <w:szCs w:val="22"/>
        </w:rPr>
        <w:t>Tipo de ato sob</w:t>
      </w:r>
      <w:r w:rsidRPr="00FB5CEC">
        <w:rPr>
          <w:rFonts w:asciiTheme="majorHAnsi" w:eastAsia="Arial" w:hAnsiTheme="majorHAnsi" w:cstheme="majorHAnsi"/>
          <w:spacing w:val="-11"/>
          <w:sz w:val="22"/>
          <w:szCs w:val="22"/>
        </w:rPr>
        <w:t xml:space="preserve"> </w:t>
      </w:r>
      <w:r w:rsidRPr="00FB5CEC">
        <w:rPr>
          <w:rFonts w:asciiTheme="majorHAnsi" w:eastAsia="Arial" w:hAnsiTheme="majorHAnsi" w:cstheme="majorHAnsi"/>
          <w:sz w:val="22"/>
          <w:szCs w:val="22"/>
        </w:rPr>
        <w:t>sua</w:t>
      </w:r>
      <w:r w:rsidRPr="00FB5CEC">
        <w:rPr>
          <w:rFonts w:asciiTheme="majorHAnsi" w:eastAsia="Arial" w:hAnsiTheme="majorHAnsi" w:cstheme="majorHAnsi"/>
          <w:spacing w:val="-3"/>
          <w:sz w:val="22"/>
          <w:szCs w:val="22"/>
        </w:rPr>
        <w:t xml:space="preserve"> </w:t>
      </w:r>
      <w:r w:rsidRPr="00FB5CEC">
        <w:rPr>
          <w:rFonts w:asciiTheme="majorHAnsi" w:eastAsia="Arial" w:hAnsiTheme="majorHAnsi" w:cstheme="majorHAnsi"/>
          <w:sz w:val="22"/>
          <w:szCs w:val="22"/>
        </w:rPr>
        <w:t>responsabilidade:</w:t>
      </w:r>
      <w:r w:rsidRPr="00FB5CEC">
        <w:rPr>
          <w:rFonts w:asciiTheme="majorHAnsi" w:eastAsia="Arial" w:hAnsiTheme="majorHAnsi" w:cstheme="majorHAnsi"/>
          <w:spacing w:val="-2"/>
          <w:sz w:val="22"/>
          <w:szCs w:val="22"/>
        </w:rPr>
        <w:t xml:space="preserve">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r w:rsidRPr="00FB5CEC">
        <w:rPr>
          <w:rFonts w:asciiTheme="majorHAnsi" w:eastAsia="Arial" w:hAnsiTheme="majorHAnsi" w:cstheme="majorHAnsi"/>
          <w:sz w:val="22"/>
          <w:szCs w:val="22"/>
        </w:rPr>
        <w:t xml:space="preserve">                                                       </w:t>
      </w:r>
    </w:p>
    <w:p w14:paraId="63E8E51D"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Nome:</w:t>
      </w:r>
      <w:r w:rsidRPr="00FB5CEC">
        <w:rPr>
          <w:rFonts w:asciiTheme="majorHAnsi" w:eastAsia="Arial" w:hAnsiTheme="majorHAnsi" w:cstheme="majorHAnsi"/>
          <w:sz w:val="22"/>
          <w:szCs w:val="22"/>
          <w:u w:val="single"/>
        </w:rPr>
        <w:tab/>
      </w:r>
    </w:p>
    <w:p w14:paraId="78AA7AC0"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Cargo:</w:t>
      </w:r>
      <w:r w:rsidRPr="00FB5CEC">
        <w:rPr>
          <w:rFonts w:asciiTheme="majorHAnsi" w:eastAsia="Arial" w:hAnsiTheme="majorHAnsi" w:cstheme="majorHAnsi"/>
          <w:sz w:val="22"/>
          <w:szCs w:val="22"/>
          <w:u w:val="single"/>
        </w:rPr>
        <w:tab/>
      </w:r>
    </w:p>
    <w:p w14:paraId="3F340333"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FB5CEC">
        <w:rPr>
          <w:rFonts w:asciiTheme="majorHAnsi" w:eastAsia="Arial" w:hAnsiTheme="majorHAnsi" w:cstheme="majorHAnsi"/>
          <w:sz w:val="22"/>
          <w:szCs w:val="22"/>
        </w:rPr>
        <w:t xml:space="preserve">CPF: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188D4F8D" w14:textId="39DEC1CA" w:rsidR="008F0ECA" w:rsidRDefault="00E312C1" w:rsidP="00A519E1">
      <w:pPr>
        <w:tabs>
          <w:tab w:val="left" w:pos="4820"/>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 xml:space="preserve">Assinatura: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2EFD3C1A" w14:textId="77777777" w:rsidR="00A7067B" w:rsidRDefault="00A7067B" w:rsidP="00A519E1">
      <w:pPr>
        <w:tabs>
          <w:tab w:val="left" w:pos="4820"/>
        </w:tabs>
        <w:spacing w:line="360" w:lineRule="auto"/>
        <w:jc w:val="both"/>
        <w:rPr>
          <w:rFonts w:asciiTheme="majorHAnsi" w:eastAsia="Arial" w:hAnsiTheme="majorHAnsi" w:cstheme="majorHAnsi"/>
          <w:sz w:val="22"/>
          <w:szCs w:val="22"/>
          <w:u w:val="single"/>
        </w:rPr>
      </w:pPr>
    </w:p>
    <w:p w14:paraId="30D17678" w14:textId="77777777" w:rsidR="00A7067B" w:rsidRDefault="00A7067B" w:rsidP="00A519E1">
      <w:pPr>
        <w:tabs>
          <w:tab w:val="left" w:pos="4820"/>
        </w:tabs>
        <w:spacing w:line="360" w:lineRule="auto"/>
        <w:jc w:val="both"/>
        <w:rPr>
          <w:rFonts w:asciiTheme="majorHAnsi" w:eastAsia="Arial" w:hAnsiTheme="majorHAnsi" w:cstheme="majorHAnsi"/>
          <w:sz w:val="22"/>
          <w:szCs w:val="22"/>
          <w:u w:val="single"/>
        </w:rPr>
      </w:pPr>
    </w:p>
    <w:sectPr w:rsidR="00A7067B" w:rsidSect="0031488C">
      <w:headerReference w:type="default" r:id="rId15"/>
      <w:footerReference w:type="default" r:id="rId16"/>
      <w:type w:val="continuous"/>
      <w:pgSz w:w="11906" w:h="16838"/>
      <w:pgMar w:top="1417" w:right="1701" w:bottom="1417"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2304A" w14:textId="77777777" w:rsidR="00FF3CC0" w:rsidRDefault="00FF3CC0" w:rsidP="00E312C1">
      <w:r>
        <w:separator/>
      </w:r>
    </w:p>
  </w:endnote>
  <w:endnote w:type="continuationSeparator" w:id="0">
    <w:p w14:paraId="2B96796C" w14:textId="77777777" w:rsidR="00FF3CC0" w:rsidRDefault="00FF3CC0"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Malgun Gothic"/>
    <w:charset w:val="01"/>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Regular">
    <w:altName w:val="Arial"/>
    <w:charset w:val="00"/>
    <w:family w:val="auto"/>
    <w:pitch w:val="default"/>
    <w:sig w:usb0="00000000" w:usb1="00007843" w:usb2="00000001" w:usb3="00000000" w:csb0="400001BF" w:csb1="DFF70000"/>
  </w:font>
  <w:font w:name="Zurich BT">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4C78D7FB" w:rsidR="00C14837" w:rsidRDefault="00AE7C6B" w:rsidP="00BA7EF0">
    <w:pPr>
      <w:rPr>
        <w:rFonts w:ascii="Calibri" w:hAnsi="Calibri" w:cs="Calibri"/>
        <w:b/>
        <w:bCs/>
        <w:sz w:val="16"/>
        <w:szCs w:val="16"/>
      </w:rPr>
    </w:pPr>
    <w:r>
      <w:rPr>
        <w:noProof/>
      </w:rPr>
      <w:drawing>
        <wp:anchor distT="0" distB="0" distL="114300" distR="114300" simplePos="0" relativeHeight="251672576" behindDoc="1" locked="0" layoutInCell="1" allowOverlap="1" wp14:anchorId="530288BB" wp14:editId="24B920C2">
          <wp:simplePos x="0" y="0"/>
          <wp:positionH relativeFrom="column">
            <wp:posOffset>-1066800</wp:posOffset>
          </wp:positionH>
          <wp:positionV relativeFrom="paragraph">
            <wp:posOffset>235585</wp:posOffset>
          </wp:positionV>
          <wp:extent cx="7513320" cy="942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4FA16CFB" w14:textId="162B1F31" w:rsidR="00C14837" w:rsidRDefault="00C14837" w:rsidP="00BA7EF0">
    <w:pPr>
      <w:pStyle w:val="Rodap"/>
      <w:rPr>
        <w:rFonts w:ascii="Calibri" w:hAnsi="Calibri" w:cs="Calibri"/>
        <w:highlight w:val="green"/>
        <w:lang w:val="pt-BR"/>
      </w:rPr>
    </w:pPr>
  </w:p>
  <w:p w14:paraId="6FB08A55" w14:textId="664E4EE6" w:rsidR="00C14837" w:rsidRDefault="00C14837" w:rsidP="00BA7EF0">
    <w:pPr>
      <w:pStyle w:val="Rodap"/>
      <w:rPr>
        <w:rFonts w:ascii="Calibri" w:hAnsi="Calibri" w:cs="Calibri"/>
        <w:sz w:val="16"/>
        <w:szCs w:val="16"/>
      </w:rPr>
    </w:pPr>
  </w:p>
  <w:p w14:paraId="419D09E5" w14:textId="4DF61BBE" w:rsidR="00C14837" w:rsidRDefault="00C14837" w:rsidP="00BA7EF0">
    <w:pPr>
      <w:pStyle w:val="Rodap"/>
      <w:rPr>
        <w:rFonts w:ascii="Calibri" w:hAnsi="Calibri" w:cs="Calibri"/>
        <w:sz w:val="16"/>
        <w:szCs w:val="16"/>
      </w:rPr>
    </w:pPr>
  </w:p>
  <w:p w14:paraId="26DCD092" w14:textId="003A3DC5" w:rsidR="00C14837" w:rsidRDefault="00C14837" w:rsidP="00BA7EF0">
    <w:pPr>
      <w:pStyle w:val="Rodap"/>
      <w:rPr>
        <w:rFonts w:ascii="Calibri" w:hAnsi="Calibri" w:cs="Calibri"/>
        <w:sz w:val="16"/>
        <w:szCs w:val="16"/>
      </w:rPr>
    </w:pPr>
  </w:p>
  <w:p w14:paraId="5560620B" w14:textId="6D9E11AB" w:rsidR="00C14837" w:rsidRDefault="00C14837" w:rsidP="00BA7EF0">
    <w:pPr>
      <w:pStyle w:val="Rodap"/>
      <w:rPr>
        <w:rFonts w:ascii="Calibri" w:hAnsi="Calibri" w:cs="Calibri"/>
        <w:sz w:val="16"/>
        <w:szCs w:val="16"/>
      </w:rPr>
    </w:pPr>
  </w:p>
  <w:p w14:paraId="6418B4E5" w14:textId="77777777" w:rsidR="00C14837" w:rsidRDefault="00C14837" w:rsidP="00BA7EF0">
    <w:pPr>
      <w:pStyle w:val="Rodap"/>
      <w:rPr>
        <w:rFonts w:ascii="Calibri" w:hAnsi="Calibri" w:cs="Calibri"/>
        <w:sz w:val="16"/>
        <w:szCs w:val="16"/>
      </w:rPr>
    </w:pPr>
  </w:p>
  <w:p w14:paraId="7EDEC321" w14:textId="77777777" w:rsidR="00C14837" w:rsidRDefault="00C14837" w:rsidP="00BA7EF0">
    <w:pPr>
      <w:pStyle w:val="Rodap"/>
      <w:rPr>
        <w:rFonts w:ascii="Calibri" w:hAnsi="Calibri" w:cs="Calibri"/>
        <w:sz w:val="16"/>
        <w:szCs w:val="16"/>
      </w:rPr>
    </w:pPr>
  </w:p>
  <w:p w14:paraId="42F0C30C" w14:textId="77777777" w:rsidR="00C14837" w:rsidRDefault="00C14837" w:rsidP="00BA7EF0">
    <w:pPr>
      <w:pStyle w:val="Rodap"/>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25C1A" w14:textId="45B850CE" w:rsidR="00C14837" w:rsidRDefault="00784A68" w:rsidP="00BA7EF0">
    <w:pPr>
      <w:rPr>
        <w:rFonts w:ascii="Calibri" w:hAnsi="Calibri" w:cs="Calibri"/>
        <w:b/>
        <w:bCs/>
        <w:sz w:val="16"/>
        <w:szCs w:val="16"/>
      </w:rPr>
    </w:pPr>
    <w:r>
      <w:rPr>
        <w:noProof/>
      </w:rPr>
      <w:drawing>
        <wp:anchor distT="0" distB="0" distL="114300" distR="114300" simplePos="0" relativeHeight="251676672" behindDoc="1" locked="0" layoutInCell="1" allowOverlap="1" wp14:anchorId="2B15D3D8" wp14:editId="7BF0FC9C">
          <wp:simplePos x="0" y="0"/>
          <wp:positionH relativeFrom="column">
            <wp:posOffset>-1074420</wp:posOffset>
          </wp:positionH>
          <wp:positionV relativeFrom="paragraph">
            <wp:posOffset>191770</wp:posOffset>
          </wp:positionV>
          <wp:extent cx="7513320" cy="942340"/>
          <wp:effectExtent l="0" t="0" r="0" b="0"/>
          <wp:wrapNone/>
          <wp:docPr id="170424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2583F961" w14:textId="58335E5F" w:rsidR="00C14837" w:rsidRDefault="00C14837" w:rsidP="00BA7EF0">
    <w:pPr>
      <w:pStyle w:val="Rodap"/>
      <w:rPr>
        <w:rFonts w:ascii="Calibri" w:hAnsi="Calibri" w:cs="Calibri"/>
        <w:highlight w:val="green"/>
        <w:lang w:val="pt-BR"/>
      </w:rPr>
    </w:pPr>
  </w:p>
  <w:p w14:paraId="5302BDD5" w14:textId="79BE2391" w:rsidR="00C14837" w:rsidRDefault="00C14837"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2B397E41" w14:textId="137B43A0" w:rsidR="00C14837" w:rsidRDefault="00C14837" w:rsidP="00BA7EF0">
    <w:pPr>
      <w:pStyle w:val="Rodap"/>
      <w:rPr>
        <w:rFonts w:ascii="Calibri" w:hAnsi="Calibri" w:cs="Calibri"/>
        <w:sz w:val="16"/>
        <w:szCs w:val="16"/>
      </w:rPr>
    </w:pPr>
  </w:p>
  <w:p w14:paraId="57AD5057" w14:textId="77777777" w:rsidR="00C14837" w:rsidRDefault="00C14837" w:rsidP="00BA7EF0">
    <w:pPr>
      <w:pStyle w:val="Rodap"/>
      <w:rPr>
        <w:rFonts w:ascii="Calibri" w:hAnsi="Calibri" w:cs="Calibri"/>
        <w:sz w:val="16"/>
        <w:szCs w:val="16"/>
      </w:rPr>
    </w:pPr>
  </w:p>
  <w:p w14:paraId="2EEFF372" w14:textId="77777777" w:rsidR="00C14837" w:rsidRDefault="00C14837" w:rsidP="00BA7EF0">
    <w:pPr>
      <w:pStyle w:val="Rodap"/>
      <w:rPr>
        <w:rFonts w:ascii="Calibri" w:hAnsi="Calibri" w:cs="Calibri"/>
        <w:sz w:val="16"/>
        <w:szCs w:val="16"/>
      </w:rPr>
    </w:pPr>
  </w:p>
  <w:p w14:paraId="465B2E16" w14:textId="77777777" w:rsidR="00C14837" w:rsidRDefault="00C14837" w:rsidP="00BA7EF0">
    <w:pPr>
      <w:pStyle w:val="Rodap"/>
      <w:rPr>
        <w:rFonts w:ascii="Calibri" w:hAnsi="Calibri" w:cs="Calibri"/>
        <w:sz w:val="16"/>
        <w:szCs w:val="16"/>
      </w:rPr>
    </w:pPr>
  </w:p>
  <w:p w14:paraId="3303DB62" w14:textId="77777777" w:rsidR="00C14837" w:rsidRDefault="00C14837" w:rsidP="00BA7EF0">
    <w:pPr>
      <w:pStyle w:val="Rodap"/>
      <w:rPr>
        <w:rFonts w:ascii="Calibri" w:hAnsi="Calibri" w:cs="Calibri"/>
        <w:sz w:val="16"/>
        <w:szCs w:val="16"/>
      </w:rPr>
    </w:pPr>
  </w:p>
  <w:p w14:paraId="36040CD4" w14:textId="77777777" w:rsidR="00C14837" w:rsidRDefault="00C14837" w:rsidP="00BA7EF0">
    <w:pPr>
      <w:pStyle w:val="Rodap"/>
      <w:rPr>
        <w:rFonts w:ascii="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E373" w14:textId="31AF7A17" w:rsidR="00102DF6" w:rsidRDefault="00102DF6" w:rsidP="00BA7EF0">
    <w:pPr>
      <w:rPr>
        <w:rFonts w:ascii="Calibri" w:hAnsi="Calibri" w:cs="Calibri"/>
        <w:b/>
        <w:bCs/>
        <w:sz w:val="16"/>
        <w:szCs w:val="16"/>
      </w:rPr>
    </w:pPr>
  </w:p>
  <w:p w14:paraId="530CAB7C" w14:textId="33EB9A13" w:rsidR="00102DF6" w:rsidRDefault="00563656" w:rsidP="00BA7EF0">
    <w:pPr>
      <w:pStyle w:val="Rodap"/>
      <w:rPr>
        <w:rFonts w:ascii="Calibri" w:hAnsi="Calibri" w:cs="Calibri"/>
        <w:highlight w:val="green"/>
        <w:lang w:val="pt-BR"/>
      </w:rPr>
    </w:pPr>
    <w:r>
      <w:rPr>
        <w:noProof/>
      </w:rPr>
      <w:drawing>
        <wp:anchor distT="0" distB="0" distL="114300" distR="114300" simplePos="0" relativeHeight="251680768" behindDoc="1" locked="0" layoutInCell="1" allowOverlap="1" wp14:anchorId="6625EE79" wp14:editId="186B78B0">
          <wp:simplePos x="0" y="0"/>
          <wp:positionH relativeFrom="column">
            <wp:posOffset>-1059180</wp:posOffset>
          </wp:positionH>
          <wp:positionV relativeFrom="paragraph">
            <wp:posOffset>136525</wp:posOffset>
          </wp:positionV>
          <wp:extent cx="7513320" cy="942340"/>
          <wp:effectExtent l="0" t="0" r="0" b="0"/>
          <wp:wrapNone/>
          <wp:docPr id="22571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281BA5DD" w14:textId="77777777" w:rsidR="00102DF6" w:rsidRDefault="00102DF6"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47B6E5C1" w14:textId="77777777" w:rsidR="00102DF6" w:rsidRDefault="00102DF6" w:rsidP="00BA7EF0">
    <w:pPr>
      <w:pStyle w:val="Rodap"/>
      <w:rPr>
        <w:rFonts w:ascii="Calibri" w:hAnsi="Calibri" w:cs="Calibri"/>
        <w:sz w:val="16"/>
        <w:szCs w:val="16"/>
      </w:rPr>
    </w:pPr>
  </w:p>
  <w:p w14:paraId="4E98E81E" w14:textId="77777777" w:rsidR="00102DF6" w:rsidRDefault="00102DF6" w:rsidP="00BA7EF0">
    <w:pPr>
      <w:pStyle w:val="Rodap"/>
      <w:rPr>
        <w:rFonts w:ascii="Calibri" w:hAnsi="Calibri" w:cs="Calibri"/>
        <w:sz w:val="16"/>
        <w:szCs w:val="16"/>
      </w:rPr>
    </w:pPr>
  </w:p>
  <w:p w14:paraId="5B0D99EB" w14:textId="77777777" w:rsidR="00102DF6" w:rsidRDefault="00102DF6" w:rsidP="00BA7EF0">
    <w:pPr>
      <w:pStyle w:val="Rodap"/>
      <w:rPr>
        <w:rFonts w:ascii="Calibri" w:hAnsi="Calibri" w:cs="Calibri"/>
        <w:sz w:val="16"/>
        <w:szCs w:val="16"/>
      </w:rPr>
    </w:pPr>
  </w:p>
  <w:p w14:paraId="33D6B01A" w14:textId="77777777" w:rsidR="00102DF6" w:rsidRDefault="00102DF6" w:rsidP="00BA7EF0">
    <w:pPr>
      <w:pStyle w:val="Rodap"/>
      <w:rPr>
        <w:rFonts w:ascii="Calibri" w:hAnsi="Calibri" w:cs="Calibri"/>
        <w:sz w:val="16"/>
        <w:szCs w:val="16"/>
      </w:rPr>
    </w:pPr>
  </w:p>
  <w:p w14:paraId="4E2EA638" w14:textId="77777777" w:rsidR="00102DF6" w:rsidRDefault="00102DF6" w:rsidP="00BA7EF0">
    <w:pPr>
      <w:pStyle w:val="Rodap"/>
      <w:rPr>
        <w:rFonts w:ascii="Calibri" w:hAnsi="Calibri" w:cs="Calibri"/>
        <w:sz w:val="16"/>
        <w:szCs w:val="16"/>
      </w:rPr>
    </w:pPr>
  </w:p>
  <w:p w14:paraId="6EAB84D6" w14:textId="77777777" w:rsidR="00102DF6" w:rsidRDefault="00102DF6" w:rsidP="00BA7EF0">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007A5" w14:textId="77777777" w:rsidR="00FF3CC0" w:rsidRDefault="00FF3CC0" w:rsidP="00E312C1">
      <w:r>
        <w:separator/>
      </w:r>
    </w:p>
  </w:footnote>
  <w:footnote w:type="continuationSeparator" w:id="0">
    <w:p w14:paraId="4132350A" w14:textId="77777777" w:rsidR="00FF3CC0" w:rsidRDefault="00FF3CC0"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1D6CCA4D" w:rsidR="00C14837" w:rsidRPr="00C50527" w:rsidRDefault="00AE7C6B" w:rsidP="00C50527">
    <w:pPr>
      <w:pStyle w:val="Cabealho"/>
    </w:pPr>
    <w:r>
      <w:rPr>
        <w:noProof/>
      </w:rPr>
      <w:drawing>
        <wp:anchor distT="0" distB="0" distL="114300" distR="114300" simplePos="0" relativeHeight="251670528" behindDoc="1" locked="0" layoutInCell="1" allowOverlap="1" wp14:anchorId="7199BC38" wp14:editId="45E02F76">
          <wp:simplePos x="0" y="0"/>
          <wp:positionH relativeFrom="column">
            <wp:posOffset>-1082040</wp:posOffset>
          </wp:positionH>
          <wp:positionV relativeFrom="page">
            <wp:posOffset>9525</wp:posOffset>
          </wp:positionV>
          <wp:extent cx="7583805" cy="1249680"/>
          <wp:effectExtent l="0" t="0" r="0" b="7620"/>
          <wp:wrapNone/>
          <wp:docPr id="14672227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A669E" w14:textId="0F81E8E8" w:rsidR="00C14837" w:rsidRPr="00C50527" w:rsidRDefault="00964A6C" w:rsidP="00494D67">
    <w:pPr>
      <w:pStyle w:val="Cabealho"/>
      <w:tabs>
        <w:tab w:val="clear" w:pos="4252"/>
        <w:tab w:val="clear" w:pos="8504"/>
        <w:tab w:val="left" w:pos="2376"/>
      </w:tabs>
    </w:pPr>
    <w:r>
      <w:rPr>
        <w:noProof/>
      </w:rPr>
      <w:drawing>
        <wp:anchor distT="0" distB="0" distL="114300" distR="114300" simplePos="0" relativeHeight="251674624" behindDoc="1" locked="0" layoutInCell="1" allowOverlap="1" wp14:anchorId="05D0D125" wp14:editId="53B58EFC">
          <wp:simplePos x="0" y="0"/>
          <wp:positionH relativeFrom="column">
            <wp:posOffset>-1097280</wp:posOffset>
          </wp:positionH>
          <wp:positionV relativeFrom="page">
            <wp:posOffset>9525</wp:posOffset>
          </wp:positionV>
          <wp:extent cx="7583805" cy="1249680"/>
          <wp:effectExtent l="0" t="0" r="0" b="7620"/>
          <wp:wrapNone/>
          <wp:docPr id="9507052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rsidR="00C148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96EC" w14:textId="7D42B401" w:rsidR="00102DF6" w:rsidRPr="00C50527" w:rsidRDefault="00563656" w:rsidP="00494D67">
    <w:pPr>
      <w:pStyle w:val="Cabealho"/>
      <w:tabs>
        <w:tab w:val="clear" w:pos="4252"/>
        <w:tab w:val="clear" w:pos="8504"/>
        <w:tab w:val="left" w:pos="2376"/>
      </w:tabs>
    </w:pPr>
    <w:r>
      <w:rPr>
        <w:noProof/>
      </w:rPr>
      <w:drawing>
        <wp:anchor distT="0" distB="0" distL="114300" distR="114300" simplePos="0" relativeHeight="251678720" behindDoc="1" locked="0" layoutInCell="1" allowOverlap="1" wp14:anchorId="03008ADF" wp14:editId="4C7724CC">
          <wp:simplePos x="0" y="0"/>
          <wp:positionH relativeFrom="column">
            <wp:posOffset>-1066800</wp:posOffset>
          </wp:positionH>
          <wp:positionV relativeFrom="page">
            <wp:posOffset>-13335</wp:posOffset>
          </wp:positionV>
          <wp:extent cx="7583805" cy="1249680"/>
          <wp:effectExtent l="0" t="0" r="0" b="7620"/>
          <wp:wrapNone/>
          <wp:docPr id="13648758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rsidR="00102D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BF71ED"/>
    <w:multiLevelType w:val="multilevel"/>
    <w:tmpl w:val="E23CB576"/>
    <w:lvl w:ilvl="0">
      <w:start w:val="4"/>
      <w:numFmt w:val="decimal"/>
      <w:lvlText w:val="%1"/>
      <w:lvlJc w:val="left"/>
      <w:pPr>
        <w:ind w:left="588" w:hanging="588"/>
      </w:pPr>
      <w:rPr>
        <w:rFonts w:hint="default"/>
      </w:rPr>
    </w:lvl>
    <w:lvl w:ilvl="1">
      <w:start w:val="6"/>
      <w:numFmt w:val="decimal"/>
      <w:lvlText w:val="%1.%2"/>
      <w:lvlJc w:val="left"/>
      <w:pPr>
        <w:ind w:left="588" w:hanging="588"/>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7" w15:restartNumberingAfterBreak="0">
    <w:nsid w:val="2EBB7959"/>
    <w:multiLevelType w:val="multilevel"/>
    <w:tmpl w:val="24C85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8E670A"/>
    <w:multiLevelType w:val="hybridMultilevel"/>
    <w:tmpl w:val="21D2EF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937A9C"/>
    <w:multiLevelType w:val="hybridMultilevel"/>
    <w:tmpl w:val="3D3EC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CF593B"/>
    <w:multiLevelType w:val="hybridMultilevel"/>
    <w:tmpl w:val="0B344B66"/>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5430CA"/>
    <w:multiLevelType w:val="hybridMultilevel"/>
    <w:tmpl w:val="F4448DE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CE55252"/>
    <w:multiLevelType w:val="hybridMultilevel"/>
    <w:tmpl w:val="8188A3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5DC5142"/>
    <w:multiLevelType w:val="hybridMultilevel"/>
    <w:tmpl w:val="54CED0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74E403B"/>
    <w:multiLevelType w:val="multilevel"/>
    <w:tmpl w:val="D0749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3897143">
    <w:abstractNumId w:val="0"/>
  </w:num>
  <w:num w:numId="2" w16cid:durableId="1404063786">
    <w:abstractNumId w:val="20"/>
  </w:num>
  <w:num w:numId="3" w16cid:durableId="1981762587">
    <w:abstractNumId w:val="25"/>
  </w:num>
  <w:num w:numId="4" w16cid:durableId="1072001929">
    <w:abstractNumId w:val="11"/>
  </w:num>
  <w:num w:numId="5" w16cid:durableId="1220552820">
    <w:abstractNumId w:val="9"/>
  </w:num>
  <w:num w:numId="6" w16cid:durableId="1536576904">
    <w:abstractNumId w:val="14"/>
  </w:num>
  <w:num w:numId="7" w16cid:durableId="538781640">
    <w:abstractNumId w:val="17"/>
  </w:num>
  <w:num w:numId="8" w16cid:durableId="231239965">
    <w:abstractNumId w:val="24"/>
  </w:num>
  <w:num w:numId="9" w16cid:durableId="826747083">
    <w:abstractNumId w:val="15"/>
  </w:num>
  <w:num w:numId="10" w16cid:durableId="288753925">
    <w:abstractNumId w:val="10"/>
  </w:num>
  <w:num w:numId="11" w16cid:durableId="229970104">
    <w:abstractNumId w:val="4"/>
  </w:num>
  <w:num w:numId="12" w16cid:durableId="2113546690">
    <w:abstractNumId w:val="3"/>
  </w:num>
  <w:num w:numId="13" w16cid:durableId="1140344788">
    <w:abstractNumId w:val="8"/>
  </w:num>
  <w:num w:numId="14" w16cid:durableId="1273630622">
    <w:abstractNumId w:val="6"/>
  </w:num>
  <w:num w:numId="15" w16cid:durableId="682635004">
    <w:abstractNumId w:val="13"/>
  </w:num>
  <w:num w:numId="16" w16cid:durableId="2085107850">
    <w:abstractNumId w:val="18"/>
  </w:num>
  <w:num w:numId="17" w16cid:durableId="1767185743">
    <w:abstractNumId w:val="12"/>
  </w:num>
  <w:num w:numId="18" w16cid:durableId="917055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2903479">
    <w:abstractNumId w:val="16"/>
  </w:num>
  <w:num w:numId="20" w16cid:durableId="594555504">
    <w:abstractNumId w:val="19"/>
  </w:num>
  <w:num w:numId="21" w16cid:durableId="1155298192">
    <w:abstractNumId w:val="22"/>
  </w:num>
  <w:num w:numId="22" w16cid:durableId="376012352">
    <w:abstractNumId w:val="7"/>
  </w:num>
  <w:num w:numId="23" w16cid:durableId="1174298441">
    <w:abstractNumId w:val="21"/>
  </w:num>
  <w:num w:numId="24" w16cid:durableId="207862985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10098"/>
    <w:rsid w:val="000111AC"/>
    <w:rsid w:val="0001732D"/>
    <w:rsid w:val="0002057F"/>
    <w:rsid w:val="0002647A"/>
    <w:rsid w:val="000267CD"/>
    <w:rsid w:val="0003255A"/>
    <w:rsid w:val="000332B5"/>
    <w:rsid w:val="00033570"/>
    <w:rsid w:val="0003406C"/>
    <w:rsid w:val="00036E69"/>
    <w:rsid w:val="00040A55"/>
    <w:rsid w:val="00040DFE"/>
    <w:rsid w:val="00042DDC"/>
    <w:rsid w:val="00050E43"/>
    <w:rsid w:val="000542B4"/>
    <w:rsid w:val="000608FA"/>
    <w:rsid w:val="00060F90"/>
    <w:rsid w:val="0006610E"/>
    <w:rsid w:val="00073309"/>
    <w:rsid w:val="00080653"/>
    <w:rsid w:val="00080657"/>
    <w:rsid w:val="00080774"/>
    <w:rsid w:val="00080B1A"/>
    <w:rsid w:val="000821F8"/>
    <w:rsid w:val="00084EEB"/>
    <w:rsid w:val="0009410D"/>
    <w:rsid w:val="00094B30"/>
    <w:rsid w:val="0009610A"/>
    <w:rsid w:val="000A1179"/>
    <w:rsid w:val="000A39E3"/>
    <w:rsid w:val="000A4A81"/>
    <w:rsid w:val="000A7431"/>
    <w:rsid w:val="000B01CD"/>
    <w:rsid w:val="000B06EF"/>
    <w:rsid w:val="000B0CF9"/>
    <w:rsid w:val="000C1DBA"/>
    <w:rsid w:val="000E56BD"/>
    <w:rsid w:val="000E642B"/>
    <w:rsid w:val="000E7587"/>
    <w:rsid w:val="000F0AF5"/>
    <w:rsid w:val="000F0F9A"/>
    <w:rsid w:val="000F1EEC"/>
    <w:rsid w:val="000F72E4"/>
    <w:rsid w:val="0010058B"/>
    <w:rsid w:val="00102DF6"/>
    <w:rsid w:val="0010453E"/>
    <w:rsid w:val="001103A3"/>
    <w:rsid w:val="00121CD2"/>
    <w:rsid w:val="0012251B"/>
    <w:rsid w:val="00125106"/>
    <w:rsid w:val="00126F31"/>
    <w:rsid w:val="001301D0"/>
    <w:rsid w:val="00130F93"/>
    <w:rsid w:val="0013334F"/>
    <w:rsid w:val="00140FEC"/>
    <w:rsid w:val="00141E18"/>
    <w:rsid w:val="00141EB5"/>
    <w:rsid w:val="0014419A"/>
    <w:rsid w:val="001447FB"/>
    <w:rsid w:val="00146A91"/>
    <w:rsid w:val="00146DFF"/>
    <w:rsid w:val="00150C1B"/>
    <w:rsid w:val="00154814"/>
    <w:rsid w:val="0015740E"/>
    <w:rsid w:val="001601FE"/>
    <w:rsid w:val="001613DA"/>
    <w:rsid w:val="00163E71"/>
    <w:rsid w:val="00166F22"/>
    <w:rsid w:val="00170D3D"/>
    <w:rsid w:val="00186283"/>
    <w:rsid w:val="001872A4"/>
    <w:rsid w:val="001908AC"/>
    <w:rsid w:val="00194BF9"/>
    <w:rsid w:val="001A27F9"/>
    <w:rsid w:val="001A3ADD"/>
    <w:rsid w:val="001A41BE"/>
    <w:rsid w:val="001A6367"/>
    <w:rsid w:val="001B1414"/>
    <w:rsid w:val="001B14FB"/>
    <w:rsid w:val="001B6953"/>
    <w:rsid w:val="001B74EB"/>
    <w:rsid w:val="001C6E00"/>
    <w:rsid w:val="001D5333"/>
    <w:rsid w:val="001E15E9"/>
    <w:rsid w:val="00204E53"/>
    <w:rsid w:val="00212D98"/>
    <w:rsid w:val="00215F9B"/>
    <w:rsid w:val="002221EC"/>
    <w:rsid w:val="00246857"/>
    <w:rsid w:val="002468A9"/>
    <w:rsid w:val="0025393D"/>
    <w:rsid w:val="0025769F"/>
    <w:rsid w:val="00263868"/>
    <w:rsid w:val="002651D1"/>
    <w:rsid w:val="00271499"/>
    <w:rsid w:val="00276769"/>
    <w:rsid w:val="00277430"/>
    <w:rsid w:val="0027750D"/>
    <w:rsid w:val="002823D0"/>
    <w:rsid w:val="002847EB"/>
    <w:rsid w:val="00284EE2"/>
    <w:rsid w:val="00296AA4"/>
    <w:rsid w:val="002A47E7"/>
    <w:rsid w:val="002B2A7A"/>
    <w:rsid w:val="002B35AB"/>
    <w:rsid w:val="002C03E5"/>
    <w:rsid w:val="002C4806"/>
    <w:rsid w:val="002C4C01"/>
    <w:rsid w:val="002C5463"/>
    <w:rsid w:val="002D45DA"/>
    <w:rsid w:val="002D52C4"/>
    <w:rsid w:val="002E0BE4"/>
    <w:rsid w:val="002F341F"/>
    <w:rsid w:val="002F48B0"/>
    <w:rsid w:val="002F737D"/>
    <w:rsid w:val="00301C96"/>
    <w:rsid w:val="003033A4"/>
    <w:rsid w:val="00303D53"/>
    <w:rsid w:val="00307BDF"/>
    <w:rsid w:val="00310B9C"/>
    <w:rsid w:val="0031488C"/>
    <w:rsid w:val="00331DD3"/>
    <w:rsid w:val="00332644"/>
    <w:rsid w:val="00340AB2"/>
    <w:rsid w:val="0034131D"/>
    <w:rsid w:val="00341437"/>
    <w:rsid w:val="00344837"/>
    <w:rsid w:val="00357477"/>
    <w:rsid w:val="00363FE1"/>
    <w:rsid w:val="00364BA4"/>
    <w:rsid w:val="00366799"/>
    <w:rsid w:val="00371175"/>
    <w:rsid w:val="0037158C"/>
    <w:rsid w:val="003753DC"/>
    <w:rsid w:val="0037633A"/>
    <w:rsid w:val="00381F46"/>
    <w:rsid w:val="00384ABE"/>
    <w:rsid w:val="00390766"/>
    <w:rsid w:val="00391B4C"/>
    <w:rsid w:val="00397065"/>
    <w:rsid w:val="003A1368"/>
    <w:rsid w:val="003A43B5"/>
    <w:rsid w:val="003A7E6B"/>
    <w:rsid w:val="003A7F1B"/>
    <w:rsid w:val="003B0BF6"/>
    <w:rsid w:val="003B0F84"/>
    <w:rsid w:val="003B117C"/>
    <w:rsid w:val="003B2755"/>
    <w:rsid w:val="003C0606"/>
    <w:rsid w:val="003C3E9F"/>
    <w:rsid w:val="003C49D2"/>
    <w:rsid w:val="003C78FA"/>
    <w:rsid w:val="003D1195"/>
    <w:rsid w:val="003D4FA7"/>
    <w:rsid w:val="003D5E99"/>
    <w:rsid w:val="003D7EC4"/>
    <w:rsid w:val="003E6D11"/>
    <w:rsid w:val="003F4496"/>
    <w:rsid w:val="003F4571"/>
    <w:rsid w:val="004065FA"/>
    <w:rsid w:val="00414855"/>
    <w:rsid w:val="00415965"/>
    <w:rsid w:val="0041651F"/>
    <w:rsid w:val="00416629"/>
    <w:rsid w:val="00421FD7"/>
    <w:rsid w:val="004220B1"/>
    <w:rsid w:val="00423395"/>
    <w:rsid w:val="004240B9"/>
    <w:rsid w:val="004335B3"/>
    <w:rsid w:val="00433E26"/>
    <w:rsid w:val="004355E0"/>
    <w:rsid w:val="00440296"/>
    <w:rsid w:val="00440BFB"/>
    <w:rsid w:val="004417FA"/>
    <w:rsid w:val="00441DB9"/>
    <w:rsid w:val="00464172"/>
    <w:rsid w:val="0047474B"/>
    <w:rsid w:val="004750A6"/>
    <w:rsid w:val="0047648E"/>
    <w:rsid w:val="00481419"/>
    <w:rsid w:val="0048277A"/>
    <w:rsid w:val="004836B7"/>
    <w:rsid w:val="004867D3"/>
    <w:rsid w:val="004876FC"/>
    <w:rsid w:val="00487C4C"/>
    <w:rsid w:val="00491C6C"/>
    <w:rsid w:val="00494D67"/>
    <w:rsid w:val="00495652"/>
    <w:rsid w:val="004A4838"/>
    <w:rsid w:val="004A54F2"/>
    <w:rsid w:val="004B4FDA"/>
    <w:rsid w:val="004B5444"/>
    <w:rsid w:val="004B785A"/>
    <w:rsid w:val="004C60CB"/>
    <w:rsid w:val="004E04B7"/>
    <w:rsid w:val="004E5A9F"/>
    <w:rsid w:val="004F0FD3"/>
    <w:rsid w:val="004F2348"/>
    <w:rsid w:val="004F3DE4"/>
    <w:rsid w:val="004F3E34"/>
    <w:rsid w:val="004F4459"/>
    <w:rsid w:val="004F7AAA"/>
    <w:rsid w:val="00504E70"/>
    <w:rsid w:val="005068BC"/>
    <w:rsid w:val="00507450"/>
    <w:rsid w:val="00510162"/>
    <w:rsid w:val="00521B08"/>
    <w:rsid w:val="00523332"/>
    <w:rsid w:val="00526797"/>
    <w:rsid w:val="00530150"/>
    <w:rsid w:val="0053082F"/>
    <w:rsid w:val="00531DC7"/>
    <w:rsid w:val="00535A03"/>
    <w:rsid w:val="00542EB0"/>
    <w:rsid w:val="00546D31"/>
    <w:rsid w:val="00547B6D"/>
    <w:rsid w:val="00553018"/>
    <w:rsid w:val="00555F1D"/>
    <w:rsid w:val="005611BE"/>
    <w:rsid w:val="00563656"/>
    <w:rsid w:val="005664B4"/>
    <w:rsid w:val="005738A1"/>
    <w:rsid w:val="005764B3"/>
    <w:rsid w:val="0057798F"/>
    <w:rsid w:val="00583384"/>
    <w:rsid w:val="00583D95"/>
    <w:rsid w:val="00585B3C"/>
    <w:rsid w:val="00587CAE"/>
    <w:rsid w:val="00590484"/>
    <w:rsid w:val="00591FBC"/>
    <w:rsid w:val="005A657E"/>
    <w:rsid w:val="005B1C1E"/>
    <w:rsid w:val="005B3B1E"/>
    <w:rsid w:val="005B3B99"/>
    <w:rsid w:val="005B529E"/>
    <w:rsid w:val="005C26C2"/>
    <w:rsid w:val="005C50BA"/>
    <w:rsid w:val="005D18E8"/>
    <w:rsid w:val="005D45CF"/>
    <w:rsid w:val="005D566E"/>
    <w:rsid w:val="005E1814"/>
    <w:rsid w:val="005E2BFC"/>
    <w:rsid w:val="005E5879"/>
    <w:rsid w:val="005F1E63"/>
    <w:rsid w:val="005F5DD6"/>
    <w:rsid w:val="005F6109"/>
    <w:rsid w:val="005F7001"/>
    <w:rsid w:val="005F71EE"/>
    <w:rsid w:val="00602CDC"/>
    <w:rsid w:val="00603DEF"/>
    <w:rsid w:val="00604E9D"/>
    <w:rsid w:val="006060C5"/>
    <w:rsid w:val="00611F15"/>
    <w:rsid w:val="006124A8"/>
    <w:rsid w:val="00625FBF"/>
    <w:rsid w:val="00637029"/>
    <w:rsid w:val="00640A7F"/>
    <w:rsid w:val="00642D03"/>
    <w:rsid w:val="0064315F"/>
    <w:rsid w:val="0064554B"/>
    <w:rsid w:val="00647628"/>
    <w:rsid w:val="006520BD"/>
    <w:rsid w:val="0065417D"/>
    <w:rsid w:val="006641BB"/>
    <w:rsid w:val="00665C51"/>
    <w:rsid w:val="006702EE"/>
    <w:rsid w:val="00674773"/>
    <w:rsid w:val="00686CD2"/>
    <w:rsid w:val="00691A50"/>
    <w:rsid w:val="00694064"/>
    <w:rsid w:val="006965D4"/>
    <w:rsid w:val="006A06A5"/>
    <w:rsid w:val="006A1F65"/>
    <w:rsid w:val="006A66FA"/>
    <w:rsid w:val="006C0678"/>
    <w:rsid w:val="006C668F"/>
    <w:rsid w:val="006C6B09"/>
    <w:rsid w:val="006D1AF5"/>
    <w:rsid w:val="006D76C0"/>
    <w:rsid w:val="006E118F"/>
    <w:rsid w:val="006E271A"/>
    <w:rsid w:val="006E2994"/>
    <w:rsid w:val="006E2C42"/>
    <w:rsid w:val="006E3FD9"/>
    <w:rsid w:val="006E5709"/>
    <w:rsid w:val="006F250D"/>
    <w:rsid w:val="006F2C03"/>
    <w:rsid w:val="006F3F70"/>
    <w:rsid w:val="007014B5"/>
    <w:rsid w:val="00711C1C"/>
    <w:rsid w:val="0071346D"/>
    <w:rsid w:val="0071473A"/>
    <w:rsid w:val="00721711"/>
    <w:rsid w:val="00722284"/>
    <w:rsid w:val="00723006"/>
    <w:rsid w:val="00723D43"/>
    <w:rsid w:val="00723F90"/>
    <w:rsid w:val="0072435D"/>
    <w:rsid w:val="007406AE"/>
    <w:rsid w:val="00742143"/>
    <w:rsid w:val="0075562F"/>
    <w:rsid w:val="007568D7"/>
    <w:rsid w:val="007604D4"/>
    <w:rsid w:val="00760501"/>
    <w:rsid w:val="00760D89"/>
    <w:rsid w:val="00764E98"/>
    <w:rsid w:val="007674D0"/>
    <w:rsid w:val="00774F20"/>
    <w:rsid w:val="00775715"/>
    <w:rsid w:val="007767DC"/>
    <w:rsid w:val="007817EE"/>
    <w:rsid w:val="00784A68"/>
    <w:rsid w:val="0079512C"/>
    <w:rsid w:val="00796081"/>
    <w:rsid w:val="007A0886"/>
    <w:rsid w:val="007A1D7A"/>
    <w:rsid w:val="007A1EBD"/>
    <w:rsid w:val="007A4070"/>
    <w:rsid w:val="007A4413"/>
    <w:rsid w:val="007A7836"/>
    <w:rsid w:val="007B34A8"/>
    <w:rsid w:val="007B4CAB"/>
    <w:rsid w:val="007B63AA"/>
    <w:rsid w:val="007B6A84"/>
    <w:rsid w:val="007B72C3"/>
    <w:rsid w:val="007C0D9D"/>
    <w:rsid w:val="007C1F81"/>
    <w:rsid w:val="007E5E50"/>
    <w:rsid w:val="007F10BF"/>
    <w:rsid w:val="007F22B4"/>
    <w:rsid w:val="00800948"/>
    <w:rsid w:val="008017A4"/>
    <w:rsid w:val="00803119"/>
    <w:rsid w:val="00811351"/>
    <w:rsid w:val="0081662F"/>
    <w:rsid w:val="00817E57"/>
    <w:rsid w:val="00820428"/>
    <w:rsid w:val="00823089"/>
    <w:rsid w:val="0082323B"/>
    <w:rsid w:val="00825FD1"/>
    <w:rsid w:val="00830EED"/>
    <w:rsid w:val="00833173"/>
    <w:rsid w:val="00834265"/>
    <w:rsid w:val="00836C14"/>
    <w:rsid w:val="00837156"/>
    <w:rsid w:val="008415FD"/>
    <w:rsid w:val="00842E89"/>
    <w:rsid w:val="00842EFF"/>
    <w:rsid w:val="00843F95"/>
    <w:rsid w:val="0084552E"/>
    <w:rsid w:val="00846237"/>
    <w:rsid w:val="00847DFE"/>
    <w:rsid w:val="008513A3"/>
    <w:rsid w:val="00851B99"/>
    <w:rsid w:val="0085406E"/>
    <w:rsid w:val="00855313"/>
    <w:rsid w:val="0085730A"/>
    <w:rsid w:val="0086273F"/>
    <w:rsid w:val="00864BAC"/>
    <w:rsid w:val="0086600F"/>
    <w:rsid w:val="0086795F"/>
    <w:rsid w:val="00870CC7"/>
    <w:rsid w:val="0088133E"/>
    <w:rsid w:val="00885741"/>
    <w:rsid w:val="00891A56"/>
    <w:rsid w:val="00895C4B"/>
    <w:rsid w:val="00897C9B"/>
    <w:rsid w:val="008A27B6"/>
    <w:rsid w:val="008A50AA"/>
    <w:rsid w:val="008A6133"/>
    <w:rsid w:val="008A6D1F"/>
    <w:rsid w:val="008B2754"/>
    <w:rsid w:val="008C2492"/>
    <w:rsid w:val="008C2DB7"/>
    <w:rsid w:val="008C6C4E"/>
    <w:rsid w:val="008D0C36"/>
    <w:rsid w:val="008D124E"/>
    <w:rsid w:val="008D3F59"/>
    <w:rsid w:val="008D4BFC"/>
    <w:rsid w:val="008E16A4"/>
    <w:rsid w:val="008F0D82"/>
    <w:rsid w:val="008F0ECA"/>
    <w:rsid w:val="00900E73"/>
    <w:rsid w:val="00901B74"/>
    <w:rsid w:val="00901D9D"/>
    <w:rsid w:val="00902E6E"/>
    <w:rsid w:val="00907EAB"/>
    <w:rsid w:val="009119E4"/>
    <w:rsid w:val="009149FB"/>
    <w:rsid w:val="00932266"/>
    <w:rsid w:val="00935602"/>
    <w:rsid w:val="00943279"/>
    <w:rsid w:val="00953436"/>
    <w:rsid w:val="009544A3"/>
    <w:rsid w:val="00955E1B"/>
    <w:rsid w:val="009569AA"/>
    <w:rsid w:val="00960FBA"/>
    <w:rsid w:val="00961C29"/>
    <w:rsid w:val="00964A6C"/>
    <w:rsid w:val="00974684"/>
    <w:rsid w:val="0097508C"/>
    <w:rsid w:val="00976B61"/>
    <w:rsid w:val="00980674"/>
    <w:rsid w:val="00985EED"/>
    <w:rsid w:val="009939A6"/>
    <w:rsid w:val="009A0122"/>
    <w:rsid w:val="009A7F18"/>
    <w:rsid w:val="009B2587"/>
    <w:rsid w:val="009C0286"/>
    <w:rsid w:val="009D47BA"/>
    <w:rsid w:val="009E14F4"/>
    <w:rsid w:val="009E164B"/>
    <w:rsid w:val="009E1A5D"/>
    <w:rsid w:val="009E1C2B"/>
    <w:rsid w:val="009F1954"/>
    <w:rsid w:val="009F4081"/>
    <w:rsid w:val="009F5EE3"/>
    <w:rsid w:val="009F7AC9"/>
    <w:rsid w:val="00A02B94"/>
    <w:rsid w:val="00A04B9E"/>
    <w:rsid w:val="00A05402"/>
    <w:rsid w:val="00A10E4E"/>
    <w:rsid w:val="00A11E32"/>
    <w:rsid w:val="00A12C2D"/>
    <w:rsid w:val="00A1713F"/>
    <w:rsid w:val="00A17E11"/>
    <w:rsid w:val="00A217AE"/>
    <w:rsid w:val="00A23224"/>
    <w:rsid w:val="00A2588F"/>
    <w:rsid w:val="00A26918"/>
    <w:rsid w:val="00A30E03"/>
    <w:rsid w:val="00A34A9F"/>
    <w:rsid w:val="00A42DAB"/>
    <w:rsid w:val="00A519E1"/>
    <w:rsid w:val="00A52B24"/>
    <w:rsid w:val="00A61CCB"/>
    <w:rsid w:val="00A64396"/>
    <w:rsid w:val="00A649F1"/>
    <w:rsid w:val="00A7067B"/>
    <w:rsid w:val="00A71426"/>
    <w:rsid w:val="00A71B2E"/>
    <w:rsid w:val="00A82128"/>
    <w:rsid w:val="00A86F0D"/>
    <w:rsid w:val="00A90E80"/>
    <w:rsid w:val="00A92095"/>
    <w:rsid w:val="00A9217E"/>
    <w:rsid w:val="00A923BF"/>
    <w:rsid w:val="00A92F31"/>
    <w:rsid w:val="00A942CB"/>
    <w:rsid w:val="00A95C30"/>
    <w:rsid w:val="00AA1EB3"/>
    <w:rsid w:val="00AA3C8F"/>
    <w:rsid w:val="00AB2C2E"/>
    <w:rsid w:val="00AB4B2F"/>
    <w:rsid w:val="00AB501E"/>
    <w:rsid w:val="00AB6F72"/>
    <w:rsid w:val="00AD15E4"/>
    <w:rsid w:val="00AD6C98"/>
    <w:rsid w:val="00AE19D7"/>
    <w:rsid w:val="00AE7C6B"/>
    <w:rsid w:val="00AF005B"/>
    <w:rsid w:val="00AF09C0"/>
    <w:rsid w:val="00AF48D1"/>
    <w:rsid w:val="00AF7A6F"/>
    <w:rsid w:val="00B0664F"/>
    <w:rsid w:val="00B1037B"/>
    <w:rsid w:val="00B1067A"/>
    <w:rsid w:val="00B14B97"/>
    <w:rsid w:val="00B2263E"/>
    <w:rsid w:val="00B237CD"/>
    <w:rsid w:val="00B263DA"/>
    <w:rsid w:val="00B32704"/>
    <w:rsid w:val="00B35C7F"/>
    <w:rsid w:val="00B40442"/>
    <w:rsid w:val="00B42655"/>
    <w:rsid w:val="00B50B8B"/>
    <w:rsid w:val="00B51B00"/>
    <w:rsid w:val="00B54FB7"/>
    <w:rsid w:val="00B5690C"/>
    <w:rsid w:val="00B56F0B"/>
    <w:rsid w:val="00B613BB"/>
    <w:rsid w:val="00B61CA3"/>
    <w:rsid w:val="00B65407"/>
    <w:rsid w:val="00B67605"/>
    <w:rsid w:val="00B74B5D"/>
    <w:rsid w:val="00B84422"/>
    <w:rsid w:val="00B918AD"/>
    <w:rsid w:val="00B91924"/>
    <w:rsid w:val="00B9460C"/>
    <w:rsid w:val="00B949FE"/>
    <w:rsid w:val="00BA013B"/>
    <w:rsid w:val="00BA3252"/>
    <w:rsid w:val="00BA7EF0"/>
    <w:rsid w:val="00BB173E"/>
    <w:rsid w:val="00BB4D60"/>
    <w:rsid w:val="00BB505F"/>
    <w:rsid w:val="00BC0700"/>
    <w:rsid w:val="00BC7A07"/>
    <w:rsid w:val="00BC7DB5"/>
    <w:rsid w:val="00BD21A4"/>
    <w:rsid w:val="00BE2DC6"/>
    <w:rsid w:val="00BE2E45"/>
    <w:rsid w:val="00C02DB2"/>
    <w:rsid w:val="00C03B9D"/>
    <w:rsid w:val="00C14837"/>
    <w:rsid w:val="00C14BA8"/>
    <w:rsid w:val="00C15279"/>
    <w:rsid w:val="00C15449"/>
    <w:rsid w:val="00C20059"/>
    <w:rsid w:val="00C27FF1"/>
    <w:rsid w:val="00C3026B"/>
    <w:rsid w:val="00C35476"/>
    <w:rsid w:val="00C4002B"/>
    <w:rsid w:val="00C47E44"/>
    <w:rsid w:val="00C50527"/>
    <w:rsid w:val="00C5201B"/>
    <w:rsid w:val="00C56783"/>
    <w:rsid w:val="00C56CB7"/>
    <w:rsid w:val="00C57CB1"/>
    <w:rsid w:val="00C66E76"/>
    <w:rsid w:val="00C73045"/>
    <w:rsid w:val="00C8412E"/>
    <w:rsid w:val="00C85A42"/>
    <w:rsid w:val="00C86961"/>
    <w:rsid w:val="00C87E23"/>
    <w:rsid w:val="00C90E62"/>
    <w:rsid w:val="00C923CC"/>
    <w:rsid w:val="00C964E9"/>
    <w:rsid w:val="00C9770D"/>
    <w:rsid w:val="00C97C30"/>
    <w:rsid w:val="00CB0493"/>
    <w:rsid w:val="00CB3970"/>
    <w:rsid w:val="00CB656E"/>
    <w:rsid w:val="00CB688E"/>
    <w:rsid w:val="00CD0165"/>
    <w:rsid w:val="00CD2626"/>
    <w:rsid w:val="00CD4864"/>
    <w:rsid w:val="00CE4332"/>
    <w:rsid w:val="00CE5E5E"/>
    <w:rsid w:val="00CE61A8"/>
    <w:rsid w:val="00CF23EF"/>
    <w:rsid w:val="00CF4D53"/>
    <w:rsid w:val="00CF593C"/>
    <w:rsid w:val="00CF75C2"/>
    <w:rsid w:val="00D06E1B"/>
    <w:rsid w:val="00D111E1"/>
    <w:rsid w:val="00D20175"/>
    <w:rsid w:val="00D21347"/>
    <w:rsid w:val="00D24B7D"/>
    <w:rsid w:val="00D30634"/>
    <w:rsid w:val="00D36C12"/>
    <w:rsid w:val="00D37560"/>
    <w:rsid w:val="00D40EB0"/>
    <w:rsid w:val="00D43FB1"/>
    <w:rsid w:val="00D51C16"/>
    <w:rsid w:val="00D52A57"/>
    <w:rsid w:val="00D605D6"/>
    <w:rsid w:val="00D61367"/>
    <w:rsid w:val="00D6279C"/>
    <w:rsid w:val="00D64B1E"/>
    <w:rsid w:val="00D66264"/>
    <w:rsid w:val="00D67292"/>
    <w:rsid w:val="00D73B7C"/>
    <w:rsid w:val="00D75CF2"/>
    <w:rsid w:val="00D8044D"/>
    <w:rsid w:val="00D80544"/>
    <w:rsid w:val="00D80CA9"/>
    <w:rsid w:val="00D849D9"/>
    <w:rsid w:val="00D966AC"/>
    <w:rsid w:val="00DA1932"/>
    <w:rsid w:val="00DA1D75"/>
    <w:rsid w:val="00DA4CDD"/>
    <w:rsid w:val="00DA54BB"/>
    <w:rsid w:val="00DA5825"/>
    <w:rsid w:val="00DA6A1E"/>
    <w:rsid w:val="00DC0A5C"/>
    <w:rsid w:val="00DC2C99"/>
    <w:rsid w:val="00DC7F86"/>
    <w:rsid w:val="00DD0C61"/>
    <w:rsid w:val="00DD1B1D"/>
    <w:rsid w:val="00DD20DB"/>
    <w:rsid w:val="00DD72E3"/>
    <w:rsid w:val="00DE0DDD"/>
    <w:rsid w:val="00DE3182"/>
    <w:rsid w:val="00DF0603"/>
    <w:rsid w:val="00DF3440"/>
    <w:rsid w:val="00DF4468"/>
    <w:rsid w:val="00E001A1"/>
    <w:rsid w:val="00E01644"/>
    <w:rsid w:val="00E02477"/>
    <w:rsid w:val="00E07069"/>
    <w:rsid w:val="00E10EC1"/>
    <w:rsid w:val="00E11DE7"/>
    <w:rsid w:val="00E14BAE"/>
    <w:rsid w:val="00E165EE"/>
    <w:rsid w:val="00E27080"/>
    <w:rsid w:val="00E30CFA"/>
    <w:rsid w:val="00E312C1"/>
    <w:rsid w:val="00E416C7"/>
    <w:rsid w:val="00E43385"/>
    <w:rsid w:val="00E43962"/>
    <w:rsid w:val="00E45037"/>
    <w:rsid w:val="00E47024"/>
    <w:rsid w:val="00E530D4"/>
    <w:rsid w:val="00E667C8"/>
    <w:rsid w:val="00E70781"/>
    <w:rsid w:val="00E72037"/>
    <w:rsid w:val="00E733BF"/>
    <w:rsid w:val="00E762CA"/>
    <w:rsid w:val="00E8481A"/>
    <w:rsid w:val="00E851D0"/>
    <w:rsid w:val="00E87DA4"/>
    <w:rsid w:val="00EA1EF7"/>
    <w:rsid w:val="00EA1EF8"/>
    <w:rsid w:val="00EA3458"/>
    <w:rsid w:val="00EA5DBD"/>
    <w:rsid w:val="00EA7769"/>
    <w:rsid w:val="00EA7D04"/>
    <w:rsid w:val="00EB2751"/>
    <w:rsid w:val="00EB35D5"/>
    <w:rsid w:val="00EB6B54"/>
    <w:rsid w:val="00EC062B"/>
    <w:rsid w:val="00EC0F91"/>
    <w:rsid w:val="00EC73CF"/>
    <w:rsid w:val="00ED02B0"/>
    <w:rsid w:val="00ED2453"/>
    <w:rsid w:val="00ED68E2"/>
    <w:rsid w:val="00EE2B9A"/>
    <w:rsid w:val="00EF4DD0"/>
    <w:rsid w:val="00EF5B62"/>
    <w:rsid w:val="00EF6540"/>
    <w:rsid w:val="00EF6622"/>
    <w:rsid w:val="00F017FE"/>
    <w:rsid w:val="00F041E0"/>
    <w:rsid w:val="00F058E6"/>
    <w:rsid w:val="00F05BF5"/>
    <w:rsid w:val="00F0726B"/>
    <w:rsid w:val="00F11BC2"/>
    <w:rsid w:val="00F12841"/>
    <w:rsid w:val="00F1331D"/>
    <w:rsid w:val="00F16D32"/>
    <w:rsid w:val="00F246AF"/>
    <w:rsid w:val="00F27B7E"/>
    <w:rsid w:val="00F31B1F"/>
    <w:rsid w:val="00F32F20"/>
    <w:rsid w:val="00F33815"/>
    <w:rsid w:val="00F405F7"/>
    <w:rsid w:val="00F41424"/>
    <w:rsid w:val="00F450F5"/>
    <w:rsid w:val="00F46EC7"/>
    <w:rsid w:val="00F50D84"/>
    <w:rsid w:val="00F53CB7"/>
    <w:rsid w:val="00F56946"/>
    <w:rsid w:val="00F572DC"/>
    <w:rsid w:val="00F82120"/>
    <w:rsid w:val="00F821D3"/>
    <w:rsid w:val="00F82857"/>
    <w:rsid w:val="00F956A0"/>
    <w:rsid w:val="00FA1289"/>
    <w:rsid w:val="00FA24AD"/>
    <w:rsid w:val="00FA352E"/>
    <w:rsid w:val="00FA45CE"/>
    <w:rsid w:val="00FA6387"/>
    <w:rsid w:val="00FB5CEC"/>
    <w:rsid w:val="00FB777E"/>
    <w:rsid w:val="00FB7DA5"/>
    <w:rsid w:val="00FC55F3"/>
    <w:rsid w:val="00FD0660"/>
    <w:rsid w:val="00FD637C"/>
    <w:rsid w:val="00FD7209"/>
    <w:rsid w:val="00FE068C"/>
    <w:rsid w:val="00FF0287"/>
    <w:rsid w:val="00FF22C7"/>
    <w:rsid w:val="00FF3092"/>
    <w:rsid w:val="00FF3CC0"/>
    <w:rsid w:val="00FF75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9CECA"/>
  <w15:chartTrackingRefBased/>
  <w15:docId w15:val="{56643CF1-3D17-4014-A091-9D00E861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qFormat="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9D"/>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3"/>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uiPriority w:val="9"/>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uiPriority w:val="9"/>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uiPriority w:val="9"/>
    <w:semiHidden/>
    <w:unhideWhenUsed/>
    <w:qFormat/>
    <w:rsid w:val="00E312C1"/>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uiPriority w:val="9"/>
    <w:semiHidden/>
    <w:unhideWhenUsed/>
    <w:qFormat/>
    <w:rsid w:val="00674773"/>
    <w:pPr>
      <w:keepNext/>
      <w:keepLines/>
      <w:spacing w:before="40"/>
      <w:outlineLvl w:val="5"/>
    </w:pPr>
    <w:rPr>
      <w:rFonts w:asciiTheme="minorHAnsi" w:hAnsiTheme="minorHAnsi" w:cs="Times New Roman"/>
      <w:i/>
      <w:iCs/>
      <w:color w:val="595959"/>
      <w:lang w:eastAsia="en-US"/>
    </w:rPr>
  </w:style>
  <w:style w:type="paragraph" w:styleId="Ttulo7">
    <w:name w:val="heading 7"/>
    <w:basedOn w:val="Normal"/>
    <w:next w:val="Normal"/>
    <w:link w:val="Ttulo7Char"/>
    <w:uiPriority w:val="9"/>
    <w:semiHidden/>
    <w:unhideWhenUsed/>
    <w:qFormat/>
    <w:rsid w:val="00674773"/>
    <w:pPr>
      <w:keepNext/>
      <w:keepLines/>
      <w:spacing w:before="40"/>
      <w:outlineLvl w:val="6"/>
    </w:pPr>
    <w:rPr>
      <w:rFonts w:asciiTheme="minorHAnsi" w:hAnsiTheme="minorHAnsi" w:cs="Times New Roman"/>
      <w:color w:val="595959"/>
      <w:lang w:eastAsia="en-US"/>
    </w:rPr>
  </w:style>
  <w:style w:type="paragraph" w:styleId="Ttulo8">
    <w:name w:val="heading 8"/>
    <w:basedOn w:val="Normal"/>
    <w:next w:val="Normal"/>
    <w:link w:val="Ttulo8Char"/>
    <w:uiPriority w:val="9"/>
    <w:semiHidden/>
    <w:unhideWhenUsed/>
    <w:qFormat/>
    <w:rsid w:val="00674773"/>
    <w:pPr>
      <w:keepNext/>
      <w:keepLines/>
      <w:spacing w:before="40"/>
      <w:outlineLvl w:val="7"/>
    </w:pPr>
    <w:rPr>
      <w:rFonts w:asciiTheme="minorHAnsi" w:hAnsiTheme="minorHAnsi" w:cs="Times New Roman"/>
      <w:i/>
      <w:iCs/>
      <w:color w:val="272727"/>
      <w:lang w:eastAsia="en-US"/>
    </w:rPr>
  </w:style>
  <w:style w:type="paragraph" w:styleId="Ttulo9">
    <w:name w:val="heading 9"/>
    <w:basedOn w:val="Normal"/>
    <w:next w:val="Normal"/>
    <w:link w:val="Ttulo9Char"/>
    <w:uiPriority w:val="9"/>
    <w:semiHidden/>
    <w:unhideWhenUsed/>
    <w:qFormat/>
    <w:rsid w:val="00674773"/>
    <w:pPr>
      <w:keepNext/>
      <w:keepLines/>
      <w:spacing w:before="40"/>
      <w:outlineLvl w:val="8"/>
    </w:pPr>
    <w:rPr>
      <w:rFonts w:asciiTheme="minorHAnsi" w:hAnsiTheme="minorHAnsi" w:cs="Times New Roman"/>
      <w:color w:val="272727"/>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uiPriority w:val="9"/>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uiPriority w:val="9"/>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uiPriority w:val="9"/>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qFormat/>
    <w:rsid w:val="00E312C1"/>
    <w:pPr>
      <w:ind w:left="720"/>
      <w:contextualSpacing/>
    </w:pPr>
  </w:style>
  <w:style w:type="paragraph" w:styleId="NormalWeb">
    <w:name w:val="Normal (Web)"/>
    <w:basedOn w:val="Normal"/>
    <w:uiPriority w:val="99"/>
    <w:qFormat/>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qFormat/>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qFormat/>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qFormat/>
    <w:rsid w:val="00E312C1"/>
    <w:rPr>
      <w:color w:val="000080"/>
      <w:u w:val="single"/>
    </w:rPr>
  </w:style>
  <w:style w:type="paragraph" w:styleId="Citao">
    <w:name w:val="Quote"/>
    <w:basedOn w:val="Normal"/>
    <w:next w:val="Normal"/>
    <w:link w:val="CitaoChar"/>
    <w:uiPriority w:val="29"/>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uiPriority w:val="29"/>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uiPriority w:val="99"/>
    <w:qFormat/>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qFormat/>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1"/>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uiPriority w:val="10"/>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uiPriority w:val="10"/>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qFormat/>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99"/>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99"/>
    <w:qFormat/>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uiPriority w:val="34"/>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unhideWhenUsed/>
    <w:qFormat/>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qFormat/>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uiPriority w:val="11"/>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uiPriority w:val="11"/>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Grid">
    <w:name w:val="TableGrid"/>
    <w:rsid w:val="000111AC"/>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A35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52E"/>
    <w:pPr>
      <w:widowControl w:val="0"/>
      <w:autoSpaceDE w:val="0"/>
      <w:autoSpaceDN w:val="0"/>
      <w:spacing w:before="8"/>
      <w:ind w:left="110"/>
    </w:pPr>
    <w:rPr>
      <w:rFonts w:ascii="Calibri" w:eastAsia="Calibri" w:hAnsi="Calibri" w:cs="Calibri"/>
      <w:sz w:val="22"/>
      <w:szCs w:val="22"/>
      <w:lang w:val="pt-PT" w:eastAsia="en-US"/>
    </w:rPr>
  </w:style>
  <w:style w:type="table" w:customStyle="1" w:styleId="TableNormal1">
    <w:name w:val="Table Normal1"/>
    <w:uiPriority w:val="2"/>
    <w:semiHidden/>
    <w:unhideWhenUsed/>
    <w:qFormat/>
    <w:rsid w:val="00EC062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Standard">
    <w:name w:val="Standard"/>
    <w:rsid w:val="00A92095"/>
    <w:pPr>
      <w:suppressAutoHyphens/>
      <w:autoSpaceDN w:val="0"/>
      <w:spacing w:after="0" w:line="240" w:lineRule="auto"/>
      <w:textAlignment w:val="baseline"/>
    </w:pPr>
    <w:rPr>
      <w:rFonts w:ascii="Ecofont_Spranq_eco_Sans" w:eastAsia="Times New Roman" w:hAnsi="Ecofont_Spranq_eco_Sans" w:cs="Tahoma"/>
      <w:kern w:val="0"/>
      <w:sz w:val="24"/>
      <w:szCs w:val="24"/>
      <w:lang w:eastAsia="pt-BR"/>
      <w14:ligatures w14:val="none"/>
    </w:rPr>
  </w:style>
  <w:style w:type="character" w:styleId="nfase">
    <w:name w:val="Emphasis"/>
    <w:basedOn w:val="Fontepargpadro"/>
    <w:uiPriority w:val="20"/>
    <w:qFormat/>
    <w:rsid w:val="00A92095"/>
    <w:rPr>
      <w:i/>
      <w:iCs/>
    </w:rPr>
  </w:style>
  <w:style w:type="paragraph" w:customStyle="1" w:styleId="msonormal0">
    <w:name w:val="msonormal"/>
    <w:basedOn w:val="Normal"/>
    <w:rsid w:val="00A92095"/>
    <w:pPr>
      <w:spacing w:before="100" w:beforeAutospacing="1" w:after="100" w:afterAutospacing="1"/>
    </w:pPr>
    <w:rPr>
      <w:rFonts w:ascii="Times New Roman" w:hAnsi="Times New Roman" w:cs="Times New Roman"/>
    </w:rPr>
  </w:style>
  <w:style w:type="paragraph" w:customStyle="1" w:styleId="xl63">
    <w:name w:val="xl63"/>
    <w:basedOn w:val="Normal"/>
    <w:rsid w:val="00A92095"/>
    <w:pPr>
      <w:spacing w:before="100" w:beforeAutospacing="1" w:after="100" w:afterAutospacing="1"/>
      <w:jc w:val="center"/>
      <w:textAlignment w:val="center"/>
    </w:pPr>
    <w:rPr>
      <w:rFonts w:ascii="Times New Roman" w:hAnsi="Times New Roman" w:cs="Times New Roman"/>
    </w:rPr>
  </w:style>
  <w:style w:type="paragraph" w:customStyle="1" w:styleId="xl64">
    <w:name w:val="xl64"/>
    <w:basedOn w:val="Normal"/>
    <w:rsid w:val="00A92095"/>
    <w:pPr>
      <w:spacing w:before="100" w:beforeAutospacing="1" w:after="100" w:afterAutospacing="1"/>
      <w:textAlignment w:val="center"/>
    </w:pPr>
    <w:rPr>
      <w:rFonts w:ascii="Times New Roman" w:hAnsi="Times New Roman" w:cs="Times New Roman"/>
    </w:rPr>
  </w:style>
  <w:style w:type="paragraph" w:customStyle="1" w:styleId="xl65">
    <w:name w:val="xl65"/>
    <w:basedOn w:val="Normal"/>
    <w:rsid w:val="00A92095"/>
    <w:pPr>
      <w:spacing w:before="100" w:beforeAutospacing="1" w:after="100" w:afterAutospacing="1"/>
      <w:textAlignment w:val="center"/>
    </w:pPr>
    <w:rPr>
      <w:rFonts w:ascii="Calibri" w:hAnsi="Calibri" w:cs="Calibri"/>
      <w:b/>
      <w:bCs/>
    </w:rPr>
  </w:style>
  <w:style w:type="paragraph" w:customStyle="1" w:styleId="xl66">
    <w:name w:val="xl66"/>
    <w:basedOn w:val="Normal"/>
    <w:rsid w:val="00A92095"/>
    <w:pPr>
      <w:spacing w:before="100" w:beforeAutospacing="1" w:after="100" w:afterAutospacing="1"/>
      <w:textAlignment w:val="center"/>
    </w:pPr>
    <w:rPr>
      <w:rFonts w:ascii="Calibri" w:hAnsi="Calibri" w:cs="Calibri"/>
      <w:b/>
      <w:bCs/>
    </w:rPr>
  </w:style>
  <w:style w:type="paragraph" w:customStyle="1" w:styleId="xl101">
    <w:name w:val="xl101"/>
    <w:basedOn w:val="Normal"/>
    <w:rsid w:val="00A920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cs="Times New Roman"/>
      <w:b/>
      <w:bCs/>
    </w:rPr>
  </w:style>
  <w:style w:type="paragraph" w:customStyle="1" w:styleId="xl102">
    <w:name w:val="xl102"/>
    <w:basedOn w:val="Normal"/>
    <w:rsid w:val="00A920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cs="Times New Roman"/>
      <w:b/>
      <w:bCs/>
    </w:rPr>
  </w:style>
  <w:style w:type="character" w:customStyle="1" w:styleId="Ttulo6Char">
    <w:name w:val="Título 6 Char"/>
    <w:basedOn w:val="Fontepargpadro"/>
    <w:link w:val="Ttulo6"/>
    <w:uiPriority w:val="9"/>
    <w:semiHidden/>
    <w:rsid w:val="00674773"/>
    <w:rPr>
      <w:rFonts w:eastAsia="Times New Roman" w:cs="Times New Roman"/>
      <w:i/>
      <w:iCs/>
      <w:color w:val="595959"/>
      <w:kern w:val="0"/>
      <w:sz w:val="24"/>
      <w:szCs w:val="24"/>
      <w14:ligatures w14:val="none"/>
    </w:rPr>
  </w:style>
  <w:style w:type="character" w:customStyle="1" w:styleId="Ttulo7Char">
    <w:name w:val="Título 7 Char"/>
    <w:basedOn w:val="Fontepargpadro"/>
    <w:link w:val="Ttulo7"/>
    <w:uiPriority w:val="9"/>
    <w:semiHidden/>
    <w:rsid w:val="00674773"/>
    <w:rPr>
      <w:rFonts w:eastAsia="Times New Roman" w:cs="Times New Roman"/>
      <w:color w:val="595959"/>
      <w:kern w:val="0"/>
      <w:sz w:val="24"/>
      <w:szCs w:val="24"/>
      <w14:ligatures w14:val="none"/>
    </w:rPr>
  </w:style>
  <w:style w:type="character" w:customStyle="1" w:styleId="Ttulo8Char">
    <w:name w:val="Título 8 Char"/>
    <w:basedOn w:val="Fontepargpadro"/>
    <w:link w:val="Ttulo8"/>
    <w:uiPriority w:val="9"/>
    <w:semiHidden/>
    <w:rsid w:val="00674773"/>
    <w:rPr>
      <w:rFonts w:eastAsia="Times New Roman" w:cs="Times New Roman"/>
      <w:i/>
      <w:iCs/>
      <w:color w:val="272727"/>
      <w:kern w:val="0"/>
      <w:sz w:val="24"/>
      <w:szCs w:val="24"/>
      <w14:ligatures w14:val="none"/>
    </w:rPr>
  </w:style>
  <w:style w:type="character" w:customStyle="1" w:styleId="Ttulo9Char">
    <w:name w:val="Título 9 Char"/>
    <w:basedOn w:val="Fontepargpadro"/>
    <w:link w:val="Ttulo9"/>
    <w:uiPriority w:val="9"/>
    <w:semiHidden/>
    <w:rsid w:val="00674773"/>
    <w:rPr>
      <w:rFonts w:eastAsia="Times New Roman" w:cs="Times New Roman"/>
      <w:color w:val="272727"/>
      <w:kern w:val="0"/>
      <w:sz w:val="24"/>
      <w:szCs w:val="24"/>
      <w14:ligatures w14:val="none"/>
    </w:rPr>
  </w:style>
  <w:style w:type="table" w:customStyle="1" w:styleId="Tabelacomgrade1">
    <w:name w:val="Tabela com grade1"/>
    <w:basedOn w:val="Tabelanormal"/>
    <w:next w:val="Tabelacomgrade"/>
    <w:uiPriority w:val="39"/>
    <w:rsid w:val="0067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61">
    <w:name w:val="Título 61"/>
    <w:basedOn w:val="Normal"/>
    <w:next w:val="Normal"/>
    <w:uiPriority w:val="9"/>
    <w:semiHidden/>
    <w:unhideWhenUsed/>
    <w:qFormat/>
    <w:rsid w:val="00674773"/>
    <w:pPr>
      <w:keepNext/>
      <w:keepLines/>
      <w:spacing w:before="40" w:line="259" w:lineRule="auto"/>
      <w:outlineLvl w:val="5"/>
    </w:pPr>
    <w:rPr>
      <w:rFonts w:ascii="Calibri" w:hAnsi="Calibri" w:cs="Times New Roman"/>
      <w:i/>
      <w:iCs/>
      <w:color w:val="595959"/>
      <w:lang w:eastAsia="en-US"/>
    </w:rPr>
  </w:style>
  <w:style w:type="paragraph" w:customStyle="1" w:styleId="Ttulo71">
    <w:name w:val="Título 71"/>
    <w:basedOn w:val="Normal"/>
    <w:next w:val="Normal"/>
    <w:uiPriority w:val="9"/>
    <w:semiHidden/>
    <w:unhideWhenUsed/>
    <w:qFormat/>
    <w:rsid w:val="00674773"/>
    <w:pPr>
      <w:keepNext/>
      <w:keepLines/>
      <w:spacing w:before="40" w:line="259" w:lineRule="auto"/>
      <w:outlineLvl w:val="6"/>
    </w:pPr>
    <w:rPr>
      <w:rFonts w:ascii="Calibri" w:hAnsi="Calibri" w:cs="Times New Roman"/>
      <w:color w:val="595959"/>
      <w:lang w:eastAsia="en-US"/>
    </w:rPr>
  </w:style>
  <w:style w:type="paragraph" w:customStyle="1" w:styleId="Ttulo81">
    <w:name w:val="Título 81"/>
    <w:basedOn w:val="Normal"/>
    <w:next w:val="Normal"/>
    <w:uiPriority w:val="9"/>
    <w:semiHidden/>
    <w:unhideWhenUsed/>
    <w:qFormat/>
    <w:rsid w:val="00674773"/>
    <w:pPr>
      <w:keepNext/>
      <w:keepLines/>
      <w:spacing w:line="259" w:lineRule="auto"/>
      <w:outlineLvl w:val="7"/>
    </w:pPr>
    <w:rPr>
      <w:rFonts w:ascii="Calibri" w:hAnsi="Calibri" w:cs="Times New Roman"/>
      <w:i/>
      <w:iCs/>
      <w:color w:val="272727"/>
      <w:lang w:eastAsia="en-US"/>
    </w:rPr>
  </w:style>
  <w:style w:type="paragraph" w:customStyle="1" w:styleId="Ttulo91">
    <w:name w:val="Título 91"/>
    <w:basedOn w:val="Normal"/>
    <w:next w:val="Normal"/>
    <w:uiPriority w:val="9"/>
    <w:semiHidden/>
    <w:unhideWhenUsed/>
    <w:qFormat/>
    <w:rsid w:val="00674773"/>
    <w:pPr>
      <w:keepNext/>
      <w:keepLines/>
      <w:spacing w:line="259" w:lineRule="auto"/>
      <w:outlineLvl w:val="8"/>
    </w:pPr>
    <w:rPr>
      <w:rFonts w:ascii="Calibri" w:hAnsi="Calibri" w:cs="Times New Roman"/>
      <w:color w:val="272727"/>
      <w:lang w:eastAsia="en-US"/>
    </w:rPr>
  </w:style>
  <w:style w:type="numbering" w:customStyle="1" w:styleId="Semlista1">
    <w:name w:val="Sem lista1"/>
    <w:next w:val="Semlista"/>
    <w:uiPriority w:val="99"/>
    <w:semiHidden/>
    <w:unhideWhenUsed/>
    <w:rsid w:val="00674773"/>
  </w:style>
  <w:style w:type="character" w:customStyle="1" w:styleId="nfaseIntensa1">
    <w:name w:val="Ênfase Intensa1"/>
    <w:basedOn w:val="Fontepargpadro"/>
    <w:uiPriority w:val="21"/>
    <w:qFormat/>
    <w:rsid w:val="00674773"/>
    <w:rPr>
      <w:i/>
      <w:iCs/>
      <w:color w:val="2F5496"/>
    </w:rPr>
  </w:style>
  <w:style w:type="paragraph" w:customStyle="1" w:styleId="CitaoIntensa1">
    <w:name w:val="Citação Intensa1"/>
    <w:basedOn w:val="Normal"/>
    <w:next w:val="Normal"/>
    <w:uiPriority w:val="30"/>
    <w:qFormat/>
    <w:rsid w:val="00674773"/>
    <w:pPr>
      <w:pBdr>
        <w:top w:val="single" w:sz="4" w:space="10" w:color="2F5496"/>
        <w:bottom w:val="single" w:sz="4" w:space="10" w:color="2F5496"/>
      </w:pBdr>
      <w:spacing w:before="360" w:after="360" w:line="259" w:lineRule="auto"/>
      <w:ind w:left="864" w:right="864"/>
      <w:jc w:val="center"/>
    </w:pPr>
    <w:rPr>
      <w:rFonts w:ascii="Calibri" w:hAnsi="Calibri" w:cs="Times New Roman"/>
      <w:i/>
      <w:iCs/>
      <w:color w:val="2F5496"/>
      <w:lang w:eastAsia="en-US"/>
    </w:rPr>
  </w:style>
  <w:style w:type="character" w:customStyle="1" w:styleId="CitaoIntensaChar">
    <w:name w:val="Citação Intensa Char"/>
    <w:basedOn w:val="Fontepargpadro"/>
    <w:link w:val="CitaoIntensa"/>
    <w:uiPriority w:val="30"/>
    <w:rsid w:val="00674773"/>
    <w:rPr>
      <w:rFonts w:eastAsia="Times New Roman"/>
      <w:i/>
      <w:iCs/>
      <w:color w:val="2F5496"/>
      <w:kern w:val="0"/>
      <w:sz w:val="24"/>
      <w:szCs w:val="24"/>
      <w14:ligatures w14:val="none"/>
    </w:rPr>
  </w:style>
  <w:style w:type="character" w:customStyle="1" w:styleId="RefernciaIntensa1">
    <w:name w:val="Referência Intensa1"/>
    <w:basedOn w:val="Fontepargpadro"/>
    <w:uiPriority w:val="32"/>
    <w:qFormat/>
    <w:rsid w:val="00674773"/>
    <w:rPr>
      <w:b/>
      <w:bCs/>
      <w:smallCaps/>
      <w:color w:val="2F5496"/>
      <w:spacing w:val="5"/>
    </w:rPr>
  </w:style>
  <w:style w:type="character" w:styleId="Nmerodepgina">
    <w:name w:val="page number"/>
    <w:basedOn w:val="Fontepargpadro"/>
    <w:qFormat/>
    <w:rsid w:val="00674773"/>
  </w:style>
  <w:style w:type="table" w:customStyle="1" w:styleId="Tabelacomgrade2">
    <w:name w:val="Tabela com grade2"/>
    <w:basedOn w:val="Tabelanormal"/>
    <w:next w:val="Tabelacomgrade"/>
    <w:uiPriority w:val="5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qFormat/>
    <w:rsid w:val="00674773"/>
    <w:rPr>
      <w:rFonts w:ascii="Times New Roman" w:eastAsia="SimSun" w:hAnsi="Times New Roman" w:cs="Times New Roman"/>
      <w:kern w:val="0"/>
      <w:sz w:val="20"/>
      <w:szCs w:val="20"/>
      <w:lang w:eastAsia="pt-B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customStyle="1" w:styleId="SombreamentoClaro1">
    <w:name w:val="Sombreamento Claro1"/>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raAttribute15">
    <w:name w:val="ParaAttribute15"/>
    <w:qFormat/>
    <w:rsid w:val="00674773"/>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3">
    <w:name w:val="ParaAttribute53"/>
    <w:qFormat/>
    <w:rsid w:val="00674773"/>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5">
    <w:name w:val="ParaAttribute55"/>
    <w:qFormat/>
    <w:rsid w:val="00674773"/>
    <w:pPr>
      <w:wordWrap w:val="0"/>
      <w:ind w:left="66"/>
    </w:pPr>
    <w:rPr>
      <w:rFonts w:ascii="Times New Roman" w:eastAsia="Batang" w:hAnsi="Times New Roman" w:cs="Times New Roman"/>
      <w:kern w:val="0"/>
      <w:sz w:val="20"/>
      <w:szCs w:val="20"/>
      <w:lang w:eastAsia="pt-BR"/>
      <w14:ligatures w14:val="none"/>
    </w:rPr>
  </w:style>
  <w:style w:type="character" w:customStyle="1" w:styleId="CharAttribute17">
    <w:name w:val="CharAttribute17"/>
    <w:qFormat/>
    <w:rsid w:val="00674773"/>
    <w:rPr>
      <w:rFonts w:ascii="Times New Roman" w:eastAsia="Times New Roman"/>
      <w:b/>
    </w:rPr>
  </w:style>
  <w:style w:type="character" w:customStyle="1" w:styleId="CharAttribute18">
    <w:name w:val="CharAttribute18"/>
    <w:qFormat/>
    <w:rsid w:val="00674773"/>
    <w:rPr>
      <w:rFonts w:ascii="Times New Roman" w:eastAsia="Times New Roman"/>
    </w:rPr>
  </w:style>
  <w:style w:type="character" w:customStyle="1" w:styleId="CharAttribute69">
    <w:name w:val="CharAttribute69"/>
    <w:qFormat/>
    <w:rsid w:val="00674773"/>
    <w:rPr>
      <w:rFonts w:ascii="Calibri" w:eastAsia="Cambria"/>
      <w:b/>
      <w:sz w:val="22"/>
    </w:rPr>
  </w:style>
  <w:style w:type="character" w:customStyle="1" w:styleId="CharAttribute74">
    <w:name w:val="CharAttribute74"/>
    <w:qFormat/>
    <w:rsid w:val="00674773"/>
    <w:rPr>
      <w:rFonts w:ascii="Calibri" w:eastAsia="Cambria"/>
      <w:i/>
      <w:sz w:val="22"/>
    </w:rPr>
  </w:style>
  <w:style w:type="table" w:customStyle="1" w:styleId="DefaultTable">
    <w:name w:val="Default Table"/>
    <w:qFormat/>
    <w:rsid w:val="00674773"/>
    <w:rPr>
      <w:rFonts w:ascii="Times New Roman" w:eastAsia="Batang"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8">
    <w:name w:val="ParaAttribute58"/>
    <w:qFormat/>
    <w:rsid w:val="00674773"/>
    <w:pPr>
      <w:wordWrap w:val="0"/>
      <w:ind w:left="66"/>
      <w:jc w:val="center"/>
    </w:pPr>
    <w:rPr>
      <w:rFonts w:ascii="Times New Roman" w:eastAsia="Batang" w:hAnsi="Times New Roman" w:cs="Times New Roman"/>
      <w:kern w:val="0"/>
      <w:sz w:val="20"/>
      <w:szCs w:val="20"/>
      <w:lang w:eastAsia="pt-BR"/>
      <w14:ligatures w14:val="none"/>
    </w:rPr>
  </w:style>
  <w:style w:type="character" w:customStyle="1" w:styleId="LinkdaInternet">
    <w:name w:val="Link da Internet"/>
    <w:basedOn w:val="Fontepargpadro"/>
    <w:uiPriority w:val="99"/>
    <w:unhideWhenUsed/>
    <w:qFormat/>
    <w:rsid w:val="00674773"/>
    <w:rPr>
      <w:color w:val="0563C1"/>
      <w:u w:val="single"/>
    </w:rPr>
  </w:style>
  <w:style w:type="character" w:customStyle="1" w:styleId="font21">
    <w:name w:val="font21"/>
    <w:qFormat/>
    <w:rsid w:val="00674773"/>
    <w:rPr>
      <w:rFonts w:ascii="Arial Regular" w:eastAsia="Arial Regular" w:hAnsi="Arial Regular" w:cs="Arial Regular" w:hint="default"/>
      <w:b/>
      <w:color w:val="000000"/>
      <w:sz w:val="22"/>
      <w:szCs w:val="22"/>
      <w:u w:val="none"/>
    </w:rPr>
  </w:style>
  <w:style w:type="character" w:customStyle="1" w:styleId="font01">
    <w:name w:val="font01"/>
    <w:qFormat/>
    <w:rsid w:val="00674773"/>
    <w:rPr>
      <w:rFonts w:ascii="Arial Regular" w:eastAsia="Arial Regular" w:hAnsi="Arial Regular" w:cs="Arial Regular" w:hint="default"/>
      <w:color w:val="000000"/>
      <w:sz w:val="22"/>
      <w:szCs w:val="22"/>
      <w:u w:val="none"/>
    </w:rPr>
  </w:style>
  <w:style w:type="character" w:customStyle="1" w:styleId="font11">
    <w:name w:val="font11"/>
    <w:rsid w:val="00674773"/>
    <w:rPr>
      <w:rFonts w:ascii="Arial Regular" w:eastAsia="Arial Regular" w:hAnsi="Arial Regular" w:cs="Arial Regular" w:hint="default"/>
      <w:color w:val="000000"/>
      <w:sz w:val="22"/>
      <w:szCs w:val="22"/>
      <w:u w:val="none"/>
    </w:rPr>
  </w:style>
  <w:style w:type="paragraph" w:customStyle="1" w:styleId="font1">
    <w:name w:val="font1"/>
    <w:basedOn w:val="Normal"/>
    <w:rsid w:val="00674773"/>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674773"/>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674773"/>
    <w:pPr>
      <w:spacing w:before="100" w:beforeAutospacing="1" w:after="100" w:afterAutospacing="1"/>
    </w:pPr>
    <w:rPr>
      <w:rFonts w:ascii="Calibri" w:hAnsi="Calibri" w:cs="Calibri"/>
      <w:b/>
      <w:bCs/>
      <w:color w:val="000000"/>
      <w:sz w:val="22"/>
      <w:szCs w:val="22"/>
    </w:rPr>
  </w:style>
  <w:style w:type="paragraph" w:customStyle="1" w:styleId="xl103">
    <w:name w:val="xl103"/>
    <w:basedOn w:val="Normal"/>
    <w:rsid w:val="00674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rPr>
  </w:style>
  <w:style w:type="paragraph" w:customStyle="1" w:styleId="xl104">
    <w:name w:val="xl104"/>
    <w:basedOn w:val="Normal"/>
    <w:rsid w:val="00674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color w:val="000000"/>
    </w:rPr>
  </w:style>
  <w:style w:type="paragraph" w:customStyle="1" w:styleId="font7">
    <w:name w:val="font7"/>
    <w:basedOn w:val="Normal"/>
    <w:rsid w:val="00674773"/>
    <w:pPr>
      <w:spacing w:before="100" w:beforeAutospacing="1" w:after="100" w:afterAutospacing="1"/>
    </w:pPr>
    <w:rPr>
      <w:rFonts w:ascii="Calibri" w:hAnsi="Calibri" w:cs="Calibri"/>
      <w:b/>
      <w:bCs/>
      <w:color w:val="000000"/>
      <w:sz w:val="22"/>
      <w:szCs w:val="22"/>
    </w:rPr>
  </w:style>
  <w:style w:type="paragraph" w:customStyle="1" w:styleId="xl105">
    <w:name w:val="xl105"/>
    <w:basedOn w:val="Normal"/>
    <w:rsid w:val="00674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06">
    <w:name w:val="xl106"/>
    <w:basedOn w:val="Normal"/>
    <w:rsid w:val="00674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07">
    <w:name w:val="xl107"/>
    <w:basedOn w:val="Normal"/>
    <w:rsid w:val="00674773"/>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Calibri" w:hAnsi="Calibri" w:cs="Calibri"/>
      <w:b/>
      <w:bCs/>
    </w:rPr>
  </w:style>
  <w:style w:type="paragraph" w:customStyle="1" w:styleId="xl108">
    <w:name w:val="xl108"/>
    <w:basedOn w:val="Normal"/>
    <w:rsid w:val="00674773"/>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Calibri" w:hAnsi="Calibri" w:cs="Calibri"/>
      <w:b/>
      <w:bCs/>
    </w:rPr>
  </w:style>
  <w:style w:type="paragraph" w:customStyle="1" w:styleId="xl109">
    <w:name w:val="xl109"/>
    <w:basedOn w:val="Normal"/>
    <w:rsid w:val="00674773"/>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b/>
      <w:bCs/>
    </w:rPr>
  </w:style>
  <w:style w:type="paragraph" w:customStyle="1" w:styleId="xl110">
    <w:name w:val="xl110"/>
    <w:basedOn w:val="Normal"/>
    <w:rsid w:val="00674773"/>
    <w:pPr>
      <w:pBdr>
        <w:top w:val="single" w:sz="4" w:space="0" w:color="auto"/>
        <w:bottom w:val="single" w:sz="4" w:space="0" w:color="auto"/>
      </w:pBdr>
      <w:spacing w:before="100" w:beforeAutospacing="1" w:after="100" w:afterAutospacing="1"/>
      <w:jc w:val="right"/>
      <w:textAlignment w:val="center"/>
    </w:pPr>
    <w:rPr>
      <w:rFonts w:ascii="Calibri" w:hAnsi="Calibri" w:cs="Calibri"/>
      <w:b/>
      <w:bCs/>
    </w:rPr>
  </w:style>
  <w:style w:type="paragraph" w:customStyle="1" w:styleId="xl111">
    <w:name w:val="xl111"/>
    <w:basedOn w:val="Normal"/>
    <w:rsid w:val="00674773"/>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rPr>
  </w:style>
  <w:style w:type="character" w:customStyle="1" w:styleId="Ttulo6Char1">
    <w:name w:val="Título 6 Char1"/>
    <w:basedOn w:val="Fontepargpadro"/>
    <w:uiPriority w:val="9"/>
    <w:semiHidden/>
    <w:rsid w:val="00674773"/>
    <w:rPr>
      <w:rFonts w:asciiTheme="majorHAnsi" w:eastAsiaTheme="majorEastAsia" w:hAnsiTheme="majorHAnsi" w:cstheme="majorBidi"/>
      <w:color w:val="1F3763" w:themeColor="accent1" w:themeShade="7F"/>
      <w:kern w:val="0"/>
      <w:sz w:val="24"/>
      <w:szCs w:val="24"/>
      <w:lang w:eastAsia="pt-BR"/>
      <w14:ligatures w14:val="none"/>
    </w:rPr>
  </w:style>
  <w:style w:type="character" w:customStyle="1" w:styleId="Ttulo7Char1">
    <w:name w:val="Título 7 Char1"/>
    <w:basedOn w:val="Fontepargpadro"/>
    <w:uiPriority w:val="9"/>
    <w:semiHidden/>
    <w:rsid w:val="00674773"/>
    <w:rPr>
      <w:rFonts w:asciiTheme="majorHAnsi" w:eastAsiaTheme="majorEastAsia" w:hAnsiTheme="majorHAnsi" w:cstheme="majorBidi"/>
      <w:i/>
      <w:iCs/>
      <w:color w:val="1F3763" w:themeColor="accent1" w:themeShade="7F"/>
      <w:kern w:val="0"/>
      <w:sz w:val="24"/>
      <w:szCs w:val="24"/>
      <w:lang w:eastAsia="pt-BR"/>
      <w14:ligatures w14:val="none"/>
    </w:rPr>
  </w:style>
  <w:style w:type="character" w:customStyle="1" w:styleId="Ttulo8Char1">
    <w:name w:val="Título 8 Char1"/>
    <w:basedOn w:val="Fontepargpadro"/>
    <w:uiPriority w:val="9"/>
    <w:semiHidden/>
    <w:rsid w:val="00674773"/>
    <w:rPr>
      <w:rFonts w:asciiTheme="majorHAnsi" w:eastAsiaTheme="majorEastAsia" w:hAnsiTheme="majorHAnsi" w:cstheme="majorBidi"/>
      <w:color w:val="272727" w:themeColor="text1" w:themeTint="D8"/>
      <w:kern w:val="0"/>
      <w:sz w:val="21"/>
      <w:szCs w:val="21"/>
      <w:lang w:eastAsia="pt-BR"/>
      <w14:ligatures w14:val="none"/>
    </w:rPr>
  </w:style>
  <w:style w:type="character" w:customStyle="1" w:styleId="Ttulo9Char1">
    <w:name w:val="Título 9 Char1"/>
    <w:basedOn w:val="Fontepargpadro"/>
    <w:uiPriority w:val="9"/>
    <w:semiHidden/>
    <w:rsid w:val="00674773"/>
    <w:rPr>
      <w:rFonts w:asciiTheme="majorHAnsi" w:eastAsiaTheme="majorEastAsia" w:hAnsiTheme="majorHAnsi" w:cstheme="majorBidi"/>
      <w:i/>
      <w:iCs/>
      <w:color w:val="272727" w:themeColor="text1" w:themeTint="D8"/>
      <w:kern w:val="0"/>
      <w:sz w:val="21"/>
      <w:szCs w:val="21"/>
      <w:lang w:eastAsia="pt-BR"/>
      <w14:ligatures w14:val="none"/>
    </w:rPr>
  </w:style>
  <w:style w:type="character" w:styleId="nfaseIntensa">
    <w:name w:val="Intense Emphasis"/>
    <w:basedOn w:val="Fontepargpadro"/>
    <w:uiPriority w:val="21"/>
    <w:qFormat/>
    <w:rsid w:val="00674773"/>
    <w:rPr>
      <w:i/>
      <w:iCs/>
      <w:color w:val="4472C4" w:themeColor="accent1"/>
    </w:rPr>
  </w:style>
  <w:style w:type="paragraph" w:styleId="CitaoIntensa">
    <w:name w:val="Intense Quote"/>
    <w:basedOn w:val="Normal"/>
    <w:next w:val="Normal"/>
    <w:link w:val="CitaoIntensaChar"/>
    <w:uiPriority w:val="30"/>
    <w:qFormat/>
    <w:rsid w:val="00674773"/>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i/>
      <w:iCs/>
      <w:color w:val="2F5496"/>
      <w:lang w:eastAsia="en-US"/>
    </w:rPr>
  </w:style>
  <w:style w:type="character" w:customStyle="1" w:styleId="CitaoIntensaChar1">
    <w:name w:val="Citação Intensa Char1"/>
    <w:basedOn w:val="Fontepargpadro"/>
    <w:uiPriority w:val="30"/>
    <w:rsid w:val="00674773"/>
    <w:rPr>
      <w:rFonts w:ascii="Ecofont_Spranq_eco_Sans" w:eastAsia="Times New Roman" w:hAnsi="Ecofont_Spranq_eco_Sans" w:cs="Tahoma"/>
      <w:i/>
      <w:iCs/>
      <w:color w:val="4472C4" w:themeColor="accent1"/>
      <w:kern w:val="0"/>
      <w:sz w:val="24"/>
      <w:szCs w:val="24"/>
      <w:lang w:eastAsia="pt-BR"/>
      <w14:ligatures w14:val="none"/>
    </w:rPr>
  </w:style>
  <w:style w:type="character" w:styleId="RefernciaIntensa">
    <w:name w:val="Intense Reference"/>
    <w:basedOn w:val="Fontepargpadro"/>
    <w:uiPriority w:val="32"/>
    <w:qFormat/>
    <w:rsid w:val="00674773"/>
    <w:rPr>
      <w:b/>
      <w:bCs/>
      <w:smallCaps/>
      <w:color w:val="4472C4" w:themeColor="accent1"/>
      <w:spacing w:val="5"/>
    </w:rPr>
  </w:style>
  <w:style w:type="table" w:styleId="SombreamentoClaro">
    <w:name w:val="Light Shading"/>
    <w:basedOn w:val="Tabelanormal"/>
    <w:uiPriority w:val="60"/>
    <w:semiHidden/>
    <w:unhideWhenUsed/>
    <w:rsid w:val="006747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emlista2">
    <w:name w:val="Sem lista2"/>
    <w:next w:val="Semlista"/>
    <w:uiPriority w:val="99"/>
    <w:semiHidden/>
    <w:unhideWhenUsed/>
    <w:rsid w:val="00674773"/>
  </w:style>
  <w:style w:type="table" w:customStyle="1" w:styleId="Tabelacomgrade3">
    <w:name w:val="Tabela com grade3"/>
    <w:basedOn w:val="Tabelanormal"/>
    <w:next w:val="Tabelacomgrade"/>
    <w:uiPriority w:val="5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2">
    <w:name w:val="Sombreamento Claro2"/>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3">
    <w:name w:val="Sem lista3"/>
    <w:next w:val="Semlista"/>
    <w:uiPriority w:val="99"/>
    <w:semiHidden/>
    <w:unhideWhenUsed/>
    <w:rsid w:val="00674773"/>
  </w:style>
  <w:style w:type="table" w:customStyle="1" w:styleId="Tabelacomgrade4">
    <w:name w:val="Tabela com grade4"/>
    <w:basedOn w:val="Tabelanormal"/>
    <w:next w:val="Tabelacomgrade"/>
    <w:uiPriority w:val="3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3">
    <w:name w:val="Sombreamento Claro3"/>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598">
      <w:bodyDiv w:val="1"/>
      <w:marLeft w:val="0"/>
      <w:marRight w:val="0"/>
      <w:marTop w:val="0"/>
      <w:marBottom w:val="0"/>
      <w:divBdr>
        <w:top w:val="none" w:sz="0" w:space="0" w:color="auto"/>
        <w:left w:val="none" w:sz="0" w:space="0" w:color="auto"/>
        <w:bottom w:val="none" w:sz="0" w:space="0" w:color="auto"/>
        <w:right w:val="none" w:sz="0" w:space="0" w:color="auto"/>
      </w:divBdr>
    </w:div>
    <w:div w:id="3820984">
      <w:bodyDiv w:val="1"/>
      <w:marLeft w:val="0"/>
      <w:marRight w:val="0"/>
      <w:marTop w:val="0"/>
      <w:marBottom w:val="0"/>
      <w:divBdr>
        <w:top w:val="none" w:sz="0" w:space="0" w:color="auto"/>
        <w:left w:val="none" w:sz="0" w:space="0" w:color="auto"/>
        <w:bottom w:val="none" w:sz="0" w:space="0" w:color="auto"/>
        <w:right w:val="none" w:sz="0" w:space="0" w:color="auto"/>
      </w:divBdr>
    </w:div>
    <w:div w:id="14574070">
      <w:bodyDiv w:val="1"/>
      <w:marLeft w:val="0"/>
      <w:marRight w:val="0"/>
      <w:marTop w:val="0"/>
      <w:marBottom w:val="0"/>
      <w:divBdr>
        <w:top w:val="none" w:sz="0" w:space="0" w:color="auto"/>
        <w:left w:val="none" w:sz="0" w:space="0" w:color="auto"/>
        <w:bottom w:val="none" w:sz="0" w:space="0" w:color="auto"/>
        <w:right w:val="none" w:sz="0" w:space="0" w:color="auto"/>
      </w:divBdr>
    </w:div>
    <w:div w:id="20666609">
      <w:bodyDiv w:val="1"/>
      <w:marLeft w:val="0"/>
      <w:marRight w:val="0"/>
      <w:marTop w:val="0"/>
      <w:marBottom w:val="0"/>
      <w:divBdr>
        <w:top w:val="none" w:sz="0" w:space="0" w:color="auto"/>
        <w:left w:val="none" w:sz="0" w:space="0" w:color="auto"/>
        <w:bottom w:val="none" w:sz="0" w:space="0" w:color="auto"/>
        <w:right w:val="none" w:sz="0" w:space="0" w:color="auto"/>
      </w:divBdr>
    </w:div>
    <w:div w:id="61027166">
      <w:bodyDiv w:val="1"/>
      <w:marLeft w:val="0"/>
      <w:marRight w:val="0"/>
      <w:marTop w:val="0"/>
      <w:marBottom w:val="0"/>
      <w:divBdr>
        <w:top w:val="none" w:sz="0" w:space="0" w:color="auto"/>
        <w:left w:val="none" w:sz="0" w:space="0" w:color="auto"/>
        <w:bottom w:val="none" w:sz="0" w:space="0" w:color="auto"/>
        <w:right w:val="none" w:sz="0" w:space="0" w:color="auto"/>
      </w:divBdr>
    </w:div>
    <w:div w:id="68968061">
      <w:bodyDiv w:val="1"/>
      <w:marLeft w:val="0"/>
      <w:marRight w:val="0"/>
      <w:marTop w:val="0"/>
      <w:marBottom w:val="0"/>
      <w:divBdr>
        <w:top w:val="none" w:sz="0" w:space="0" w:color="auto"/>
        <w:left w:val="none" w:sz="0" w:space="0" w:color="auto"/>
        <w:bottom w:val="none" w:sz="0" w:space="0" w:color="auto"/>
        <w:right w:val="none" w:sz="0" w:space="0" w:color="auto"/>
      </w:divBdr>
    </w:div>
    <w:div w:id="69428462">
      <w:bodyDiv w:val="1"/>
      <w:marLeft w:val="0"/>
      <w:marRight w:val="0"/>
      <w:marTop w:val="0"/>
      <w:marBottom w:val="0"/>
      <w:divBdr>
        <w:top w:val="none" w:sz="0" w:space="0" w:color="auto"/>
        <w:left w:val="none" w:sz="0" w:space="0" w:color="auto"/>
        <w:bottom w:val="none" w:sz="0" w:space="0" w:color="auto"/>
        <w:right w:val="none" w:sz="0" w:space="0" w:color="auto"/>
      </w:divBdr>
    </w:div>
    <w:div w:id="101152269">
      <w:bodyDiv w:val="1"/>
      <w:marLeft w:val="0"/>
      <w:marRight w:val="0"/>
      <w:marTop w:val="0"/>
      <w:marBottom w:val="0"/>
      <w:divBdr>
        <w:top w:val="none" w:sz="0" w:space="0" w:color="auto"/>
        <w:left w:val="none" w:sz="0" w:space="0" w:color="auto"/>
        <w:bottom w:val="none" w:sz="0" w:space="0" w:color="auto"/>
        <w:right w:val="none" w:sz="0" w:space="0" w:color="auto"/>
      </w:divBdr>
    </w:div>
    <w:div w:id="104086019">
      <w:bodyDiv w:val="1"/>
      <w:marLeft w:val="0"/>
      <w:marRight w:val="0"/>
      <w:marTop w:val="0"/>
      <w:marBottom w:val="0"/>
      <w:divBdr>
        <w:top w:val="none" w:sz="0" w:space="0" w:color="auto"/>
        <w:left w:val="none" w:sz="0" w:space="0" w:color="auto"/>
        <w:bottom w:val="none" w:sz="0" w:space="0" w:color="auto"/>
        <w:right w:val="none" w:sz="0" w:space="0" w:color="auto"/>
      </w:divBdr>
    </w:div>
    <w:div w:id="113644305">
      <w:bodyDiv w:val="1"/>
      <w:marLeft w:val="0"/>
      <w:marRight w:val="0"/>
      <w:marTop w:val="0"/>
      <w:marBottom w:val="0"/>
      <w:divBdr>
        <w:top w:val="none" w:sz="0" w:space="0" w:color="auto"/>
        <w:left w:val="none" w:sz="0" w:space="0" w:color="auto"/>
        <w:bottom w:val="none" w:sz="0" w:space="0" w:color="auto"/>
        <w:right w:val="none" w:sz="0" w:space="0" w:color="auto"/>
      </w:divBdr>
    </w:div>
    <w:div w:id="125586812">
      <w:bodyDiv w:val="1"/>
      <w:marLeft w:val="0"/>
      <w:marRight w:val="0"/>
      <w:marTop w:val="0"/>
      <w:marBottom w:val="0"/>
      <w:divBdr>
        <w:top w:val="none" w:sz="0" w:space="0" w:color="auto"/>
        <w:left w:val="none" w:sz="0" w:space="0" w:color="auto"/>
        <w:bottom w:val="none" w:sz="0" w:space="0" w:color="auto"/>
        <w:right w:val="none" w:sz="0" w:space="0" w:color="auto"/>
      </w:divBdr>
    </w:div>
    <w:div w:id="139427492">
      <w:bodyDiv w:val="1"/>
      <w:marLeft w:val="0"/>
      <w:marRight w:val="0"/>
      <w:marTop w:val="0"/>
      <w:marBottom w:val="0"/>
      <w:divBdr>
        <w:top w:val="none" w:sz="0" w:space="0" w:color="auto"/>
        <w:left w:val="none" w:sz="0" w:space="0" w:color="auto"/>
        <w:bottom w:val="none" w:sz="0" w:space="0" w:color="auto"/>
        <w:right w:val="none" w:sz="0" w:space="0" w:color="auto"/>
      </w:divBdr>
    </w:div>
    <w:div w:id="144708652">
      <w:bodyDiv w:val="1"/>
      <w:marLeft w:val="0"/>
      <w:marRight w:val="0"/>
      <w:marTop w:val="0"/>
      <w:marBottom w:val="0"/>
      <w:divBdr>
        <w:top w:val="none" w:sz="0" w:space="0" w:color="auto"/>
        <w:left w:val="none" w:sz="0" w:space="0" w:color="auto"/>
        <w:bottom w:val="none" w:sz="0" w:space="0" w:color="auto"/>
        <w:right w:val="none" w:sz="0" w:space="0" w:color="auto"/>
      </w:divBdr>
    </w:div>
    <w:div w:id="145126646">
      <w:bodyDiv w:val="1"/>
      <w:marLeft w:val="0"/>
      <w:marRight w:val="0"/>
      <w:marTop w:val="0"/>
      <w:marBottom w:val="0"/>
      <w:divBdr>
        <w:top w:val="none" w:sz="0" w:space="0" w:color="auto"/>
        <w:left w:val="none" w:sz="0" w:space="0" w:color="auto"/>
        <w:bottom w:val="none" w:sz="0" w:space="0" w:color="auto"/>
        <w:right w:val="none" w:sz="0" w:space="0" w:color="auto"/>
      </w:divBdr>
    </w:div>
    <w:div w:id="163478454">
      <w:bodyDiv w:val="1"/>
      <w:marLeft w:val="0"/>
      <w:marRight w:val="0"/>
      <w:marTop w:val="0"/>
      <w:marBottom w:val="0"/>
      <w:divBdr>
        <w:top w:val="none" w:sz="0" w:space="0" w:color="auto"/>
        <w:left w:val="none" w:sz="0" w:space="0" w:color="auto"/>
        <w:bottom w:val="none" w:sz="0" w:space="0" w:color="auto"/>
        <w:right w:val="none" w:sz="0" w:space="0" w:color="auto"/>
      </w:divBdr>
    </w:div>
    <w:div w:id="180123889">
      <w:bodyDiv w:val="1"/>
      <w:marLeft w:val="0"/>
      <w:marRight w:val="0"/>
      <w:marTop w:val="0"/>
      <w:marBottom w:val="0"/>
      <w:divBdr>
        <w:top w:val="none" w:sz="0" w:space="0" w:color="auto"/>
        <w:left w:val="none" w:sz="0" w:space="0" w:color="auto"/>
        <w:bottom w:val="none" w:sz="0" w:space="0" w:color="auto"/>
        <w:right w:val="none" w:sz="0" w:space="0" w:color="auto"/>
      </w:divBdr>
    </w:div>
    <w:div w:id="188031147">
      <w:bodyDiv w:val="1"/>
      <w:marLeft w:val="0"/>
      <w:marRight w:val="0"/>
      <w:marTop w:val="0"/>
      <w:marBottom w:val="0"/>
      <w:divBdr>
        <w:top w:val="none" w:sz="0" w:space="0" w:color="auto"/>
        <w:left w:val="none" w:sz="0" w:space="0" w:color="auto"/>
        <w:bottom w:val="none" w:sz="0" w:space="0" w:color="auto"/>
        <w:right w:val="none" w:sz="0" w:space="0" w:color="auto"/>
      </w:divBdr>
    </w:div>
    <w:div w:id="195237621">
      <w:bodyDiv w:val="1"/>
      <w:marLeft w:val="0"/>
      <w:marRight w:val="0"/>
      <w:marTop w:val="0"/>
      <w:marBottom w:val="0"/>
      <w:divBdr>
        <w:top w:val="none" w:sz="0" w:space="0" w:color="auto"/>
        <w:left w:val="none" w:sz="0" w:space="0" w:color="auto"/>
        <w:bottom w:val="none" w:sz="0" w:space="0" w:color="auto"/>
        <w:right w:val="none" w:sz="0" w:space="0" w:color="auto"/>
      </w:divBdr>
    </w:div>
    <w:div w:id="208297496">
      <w:bodyDiv w:val="1"/>
      <w:marLeft w:val="0"/>
      <w:marRight w:val="0"/>
      <w:marTop w:val="0"/>
      <w:marBottom w:val="0"/>
      <w:divBdr>
        <w:top w:val="none" w:sz="0" w:space="0" w:color="auto"/>
        <w:left w:val="none" w:sz="0" w:space="0" w:color="auto"/>
        <w:bottom w:val="none" w:sz="0" w:space="0" w:color="auto"/>
        <w:right w:val="none" w:sz="0" w:space="0" w:color="auto"/>
      </w:divBdr>
    </w:div>
    <w:div w:id="208613900">
      <w:bodyDiv w:val="1"/>
      <w:marLeft w:val="0"/>
      <w:marRight w:val="0"/>
      <w:marTop w:val="0"/>
      <w:marBottom w:val="0"/>
      <w:divBdr>
        <w:top w:val="none" w:sz="0" w:space="0" w:color="auto"/>
        <w:left w:val="none" w:sz="0" w:space="0" w:color="auto"/>
        <w:bottom w:val="none" w:sz="0" w:space="0" w:color="auto"/>
        <w:right w:val="none" w:sz="0" w:space="0" w:color="auto"/>
      </w:divBdr>
    </w:div>
    <w:div w:id="240918116">
      <w:bodyDiv w:val="1"/>
      <w:marLeft w:val="0"/>
      <w:marRight w:val="0"/>
      <w:marTop w:val="0"/>
      <w:marBottom w:val="0"/>
      <w:divBdr>
        <w:top w:val="none" w:sz="0" w:space="0" w:color="auto"/>
        <w:left w:val="none" w:sz="0" w:space="0" w:color="auto"/>
        <w:bottom w:val="none" w:sz="0" w:space="0" w:color="auto"/>
        <w:right w:val="none" w:sz="0" w:space="0" w:color="auto"/>
      </w:divBdr>
    </w:div>
    <w:div w:id="243228283">
      <w:bodyDiv w:val="1"/>
      <w:marLeft w:val="0"/>
      <w:marRight w:val="0"/>
      <w:marTop w:val="0"/>
      <w:marBottom w:val="0"/>
      <w:divBdr>
        <w:top w:val="none" w:sz="0" w:space="0" w:color="auto"/>
        <w:left w:val="none" w:sz="0" w:space="0" w:color="auto"/>
        <w:bottom w:val="none" w:sz="0" w:space="0" w:color="auto"/>
        <w:right w:val="none" w:sz="0" w:space="0" w:color="auto"/>
      </w:divBdr>
    </w:div>
    <w:div w:id="255360003">
      <w:bodyDiv w:val="1"/>
      <w:marLeft w:val="0"/>
      <w:marRight w:val="0"/>
      <w:marTop w:val="0"/>
      <w:marBottom w:val="0"/>
      <w:divBdr>
        <w:top w:val="none" w:sz="0" w:space="0" w:color="auto"/>
        <w:left w:val="none" w:sz="0" w:space="0" w:color="auto"/>
        <w:bottom w:val="none" w:sz="0" w:space="0" w:color="auto"/>
        <w:right w:val="none" w:sz="0" w:space="0" w:color="auto"/>
      </w:divBdr>
    </w:div>
    <w:div w:id="259988227">
      <w:bodyDiv w:val="1"/>
      <w:marLeft w:val="0"/>
      <w:marRight w:val="0"/>
      <w:marTop w:val="0"/>
      <w:marBottom w:val="0"/>
      <w:divBdr>
        <w:top w:val="none" w:sz="0" w:space="0" w:color="auto"/>
        <w:left w:val="none" w:sz="0" w:space="0" w:color="auto"/>
        <w:bottom w:val="none" w:sz="0" w:space="0" w:color="auto"/>
        <w:right w:val="none" w:sz="0" w:space="0" w:color="auto"/>
      </w:divBdr>
    </w:div>
    <w:div w:id="265163961">
      <w:bodyDiv w:val="1"/>
      <w:marLeft w:val="0"/>
      <w:marRight w:val="0"/>
      <w:marTop w:val="0"/>
      <w:marBottom w:val="0"/>
      <w:divBdr>
        <w:top w:val="none" w:sz="0" w:space="0" w:color="auto"/>
        <w:left w:val="none" w:sz="0" w:space="0" w:color="auto"/>
        <w:bottom w:val="none" w:sz="0" w:space="0" w:color="auto"/>
        <w:right w:val="none" w:sz="0" w:space="0" w:color="auto"/>
      </w:divBdr>
    </w:div>
    <w:div w:id="275479372">
      <w:bodyDiv w:val="1"/>
      <w:marLeft w:val="0"/>
      <w:marRight w:val="0"/>
      <w:marTop w:val="0"/>
      <w:marBottom w:val="0"/>
      <w:divBdr>
        <w:top w:val="none" w:sz="0" w:space="0" w:color="auto"/>
        <w:left w:val="none" w:sz="0" w:space="0" w:color="auto"/>
        <w:bottom w:val="none" w:sz="0" w:space="0" w:color="auto"/>
        <w:right w:val="none" w:sz="0" w:space="0" w:color="auto"/>
      </w:divBdr>
    </w:div>
    <w:div w:id="342510500">
      <w:bodyDiv w:val="1"/>
      <w:marLeft w:val="0"/>
      <w:marRight w:val="0"/>
      <w:marTop w:val="0"/>
      <w:marBottom w:val="0"/>
      <w:divBdr>
        <w:top w:val="none" w:sz="0" w:space="0" w:color="auto"/>
        <w:left w:val="none" w:sz="0" w:space="0" w:color="auto"/>
        <w:bottom w:val="none" w:sz="0" w:space="0" w:color="auto"/>
        <w:right w:val="none" w:sz="0" w:space="0" w:color="auto"/>
      </w:divBdr>
    </w:div>
    <w:div w:id="372270396">
      <w:bodyDiv w:val="1"/>
      <w:marLeft w:val="0"/>
      <w:marRight w:val="0"/>
      <w:marTop w:val="0"/>
      <w:marBottom w:val="0"/>
      <w:divBdr>
        <w:top w:val="none" w:sz="0" w:space="0" w:color="auto"/>
        <w:left w:val="none" w:sz="0" w:space="0" w:color="auto"/>
        <w:bottom w:val="none" w:sz="0" w:space="0" w:color="auto"/>
        <w:right w:val="none" w:sz="0" w:space="0" w:color="auto"/>
      </w:divBdr>
    </w:div>
    <w:div w:id="375935747">
      <w:bodyDiv w:val="1"/>
      <w:marLeft w:val="0"/>
      <w:marRight w:val="0"/>
      <w:marTop w:val="0"/>
      <w:marBottom w:val="0"/>
      <w:divBdr>
        <w:top w:val="none" w:sz="0" w:space="0" w:color="auto"/>
        <w:left w:val="none" w:sz="0" w:space="0" w:color="auto"/>
        <w:bottom w:val="none" w:sz="0" w:space="0" w:color="auto"/>
        <w:right w:val="none" w:sz="0" w:space="0" w:color="auto"/>
      </w:divBdr>
    </w:div>
    <w:div w:id="382484936">
      <w:bodyDiv w:val="1"/>
      <w:marLeft w:val="0"/>
      <w:marRight w:val="0"/>
      <w:marTop w:val="0"/>
      <w:marBottom w:val="0"/>
      <w:divBdr>
        <w:top w:val="none" w:sz="0" w:space="0" w:color="auto"/>
        <w:left w:val="none" w:sz="0" w:space="0" w:color="auto"/>
        <w:bottom w:val="none" w:sz="0" w:space="0" w:color="auto"/>
        <w:right w:val="none" w:sz="0" w:space="0" w:color="auto"/>
      </w:divBdr>
    </w:div>
    <w:div w:id="386271104">
      <w:bodyDiv w:val="1"/>
      <w:marLeft w:val="0"/>
      <w:marRight w:val="0"/>
      <w:marTop w:val="0"/>
      <w:marBottom w:val="0"/>
      <w:divBdr>
        <w:top w:val="none" w:sz="0" w:space="0" w:color="auto"/>
        <w:left w:val="none" w:sz="0" w:space="0" w:color="auto"/>
        <w:bottom w:val="none" w:sz="0" w:space="0" w:color="auto"/>
        <w:right w:val="none" w:sz="0" w:space="0" w:color="auto"/>
      </w:divBdr>
    </w:div>
    <w:div w:id="390692168">
      <w:bodyDiv w:val="1"/>
      <w:marLeft w:val="0"/>
      <w:marRight w:val="0"/>
      <w:marTop w:val="0"/>
      <w:marBottom w:val="0"/>
      <w:divBdr>
        <w:top w:val="none" w:sz="0" w:space="0" w:color="auto"/>
        <w:left w:val="none" w:sz="0" w:space="0" w:color="auto"/>
        <w:bottom w:val="none" w:sz="0" w:space="0" w:color="auto"/>
        <w:right w:val="none" w:sz="0" w:space="0" w:color="auto"/>
      </w:divBdr>
    </w:div>
    <w:div w:id="415397270">
      <w:bodyDiv w:val="1"/>
      <w:marLeft w:val="0"/>
      <w:marRight w:val="0"/>
      <w:marTop w:val="0"/>
      <w:marBottom w:val="0"/>
      <w:divBdr>
        <w:top w:val="none" w:sz="0" w:space="0" w:color="auto"/>
        <w:left w:val="none" w:sz="0" w:space="0" w:color="auto"/>
        <w:bottom w:val="none" w:sz="0" w:space="0" w:color="auto"/>
        <w:right w:val="none" w:sz="0" w:space="0" w:color="auto"/>
      </w:divBdr>
    </w:div>
    <w:div w:id="426735392">
      <w:bodyDiv w:val="1"/>
      <w:marLeft w:val="0"/>
      <w:marRight w:val="0"/>
      <w:marTop w:val="0"/>
      <w:marBottom w:val="0"/>
      <w:divBdr>
        <w:top w:val="none" w:sz="0" w:space="0" w:color="auto"/>
        <w:left w:val="none" w:sz="0" w:space="0" w:color="auto"/>
        <w:bottom w:val="none" w:sz="0" w:space="0" w:color="auto"/>
        <w:right w:val="none" w:sz="0" w:space="0" w:color="auto"/>
      </w:divBdr>
    </w:div>
    <w:div w:id="431240554">
      <w:bodyDiv w:val="1"/>
      <w:marLeft w:val="0"/>
      <w:marRight w:val="0"/>
      <w:marTop w:val="0"/>
      <w:marBottom w:val="0"/>
      <w:divBdr>
        <w:top w:val="none" w:sz="0" w:space="0" w:color="auto"/>
        <w:left w:val="none" w:sz="0" w:space="0" w:color="auto"/>
        <w:bottom w:val="none" w:sz="0" w:space="0" w:color="auto"/>
        <w:right w:val="none" w:sz="0" w:space="0" w:color="auto"/>
      </w:divBdr>
    </w:div>
    <w:div w:id="436605078">
      <w:bodyDiv w:val="1"/>
      <w:marLeft w:val="0"/>
      <w:marRight w:val="0"/>
      <w:marTop w:val="0"/>
      <w:marBottom w:val="0"/>
      <w:divBdr>
        <w:top w:val="none" w:sz="0" w:space="0" w:color="auto"/>
        <w:left w:val="none" w:sz="0" w:space="0" w:color="auto"/>
        <w:bottom w:val="none" w:sz="0" w:space="0" w:color="auto"/>
        <w:right w:val="none" w:sz="0" w:space="0" w:color="auto"/>
      </w:divBdr>
    </w:div>
    <w:div w:id="439378938">
      <w:bodyDiv w:val="1"/>
      <w:marLeft w:val="0"/>
      <w:marRight w:val="0"/>
      <w:marTop w:val="0"/>
      <w:marBottom w:val="0"/>
      <w:divBdr>
        <w:top w:val="none" w:sz="0" w:space="0" w:color="auto"/>
        <w:left w:val="none" w:sz="0" w:space="0" w:color="auto"/>
        <w:bottom w:val="none" w:sz="0" w:space="0" w:color="auto"/>
        <w:right w:val="none" w:sz="0" w:space="0" w:color="auto"/>
      </w:divBdr>
    </w:div>
    <w:div w:id="451483754">
      <w:bodyDiv w:val="1"/>
      <w:marLeft w:val="0"/>
      <w:marRight w:val="0"/>
      <w:marTop w:val="0"/>
      <w:marBottom w:val="0"/>
      <w:divBdr>
        <w:top w:val="none" w:sz="0" w:space="0" w:color="auto"/>
        <w:left w:val="none" w:sz="0" w:space="0" w:color="auto"/>
        <w:bottom w:val="none" w:sz="0" w:space="0" w:color="auto"/>
        <w:right w:val="none" w:sz="0" w:space="0" w:color="auto"/>
      </w:divBdr>
    </w:div>
    <w:div w:id="453987843">
      <w:bodyDiv w:val="1"/>
      <w:marLeft w:val="0"/>
      <w:marRight w:val="0"/>
      <w:marTop w:val="0"/>
      <w:marBottom w:val="0"/>
      <w:divBdr>
        <w:top w:val="none" w:sz="0" w:space="0" w:color="auto"/>
        <w:left w:val="none" w:sz="0" w:space="0" w:color="auto"/>
        <w:bottom w:val="none" w:sz="0" w:space="0" w:color="auto"/>
        <w:right w:val="none" w:sz="0" w:space="0" w:color="auto"/>
      </w:divBdr>
    </w:div>
    <w:div w:id="454107164">
      <w:bodyDiv w:val="1"/>
      <w:marLeft w:val="0"/>
      <w:marRight w:val="0"/>
      <w:marTop w:val="0"/>
      <w:marBottom w:val="0"/>
      <w:divBdr>
        <w:top w:val="none" w:sz="0" w:space="0" w:color="auto"/>
        <w:left w:val="none" w:sz="0" w:space="0" w:color="auto"/>
        <w:bottom w:val="none" w:sz="0" w:space="0" w:color="auto"/>
        <w:right w:val="none" w:sz="0" w:space="0" w:color="auto"/>
      </w:divBdr>
    </w:div>
    <w:div w:id="493648504">
      <w:bodyDiv w:val="1"/>
      <w:marLeft w:val="0"/>
      <w:marRight w:val="0"/>
      <w:marTop w:val="0"/>
      <w:marBottom w:val="0"/>
      <w:divBdr>
        <w:top w:val="none" w:sz="0" w:space="0" w:color="auto"/>
        <w:left w:val="none" w:sz="0" w:space="0" w:color="auto"/>
        <w:bottom w:val="none" w:sz="0" w:space="0" w:color="auto"/>
        <w:right w:val="none" w:sz="0" w:space="0" w:color="auto"/>
      </w:divBdr>
    </w:div>
    <w:div w:id="505292063">
      <w:bodyDiv w:val="1"/>
      <w:marLeft w:val="0"/>
      <w:marRight w:val="0"/>
      <w:marTop w:val="0"/>
      <w:marBottom w:val="0"/>
      <w:divBdr>
        <w:top w:val="none" w:sz="0" w:space="0" w:color="auto"/>
        <w:left w:val="none" w:sz="0" w:space="0" w:color="auto"/>
        <w:bottom w:val="none" w:sz="0" w:space="0" w:color="auto"/>
        <w:right w:val="none" w:sz="0" w:space="0" w:color="auto"/>
      </w:divBdr>
    </w:div>
    <w:div w:id="535192011">
      <w:bodyDiv w:val="1"/>
      <w:marLeft w:val="0"/>
      <w:marRight w:val="0"/>
      <w:marTop w:val="0"/>
      <w:marBottom w:val="0"/>
      <w:divBdr>
        <w:top w:val="none" w:sz="0" w:space="0" w:color="auto"/>
        <w:left w:val="none" w:sz="0" w:space="0" w:color="auto"/>
        <w:bottom w:val="none" w:sz="0" w:space="0" w:color="auto"/>
        <w:right w:val="none" w:sz="0" w:space="0" w:color="auto"/>
      </w:divBdr>
    </w:div>
    <w:div w:id="547425154">
      <w:bodyDiv w:val="1"/>
      <w:marLeft w:val="0"/>
      <w:marRight w:val="0"/>
      <w:marTop w:val="0"/>
      <w:marBottom w:val="0"/>
      <w:divBdr>
        <w:top w:val="none" w:sz="0" w:space="0" w:color="auto"/>
        <w:left w:val="none" w:sz="0" w:space="0" w:color="auto"/>
        <w:bottom w:val="none" w:sz="0" w:space="0" w:color="auto"/>
        <w:right w:val="none" w:sz="0" w:space="0" w:color="auto"/>
      </w:divBdr>
    </w:div>
    <w:div w:id="552082206">
      <w:bodyDiv w:val="1"/>
      <w:marLeft w:val="0"/>
      <w:marRight w:val="0"/>
      <w:marTop w:val="0"/>
      <w:marBottom w:val="0"/>
      <w:divBdr>
        <w:top w:val="none" w:sz="0" w:space="0" w:color="auto"/>
        <w:left w:val="none" w:sz="0" w:space="0" w:color="auto"/>
        <w:bottom w:val="none" w:sz="0" w:space="0" w:color="auto"/>
        <w:right w:val="none" w:sz="0" w:space="0" w:color="auto"/>
      </w:divBdr>
    </w:div>
    <w:div w:id="576407111">
      <w:bodyDiv w:val="1"/>
      <w:marLeft w:val="0"/>
      <w:marRight w:val="0"/>
      <w:marTop w:val="0"/>
      <w:marBottom w:val="0"/>
      <w:divBdr>
        <w:top w:val="none" w:sz="0" w:space="0" w:color="auto"/>
        <w:left w:val="none" w:sz="0" w:space="0" w:color="auto"/>
        <w:bottom w:val="none" w:sz="0" w:space="0" w:color="auto"/>
        <w:right w:val="none" w:sz="0" w:space="0" w:color="auto"/>
      </w:divBdr>
    </w:div>
    <w:div w:id="577835244">
      <w:bodyDiv w:val="1"/>
      <w:marLeft w:val="0"/>
      <w:marRight w:val="0"/>
      <w:marTop w:val="0"/>
      <w:marBottom w:val="0"/>
      <w:divBdr>
        <w:top w:val="none" w:sz="0" w:space="0" w:color="auto"/>
        <w:left w:val="none" w:sz="0" w:space="0" w:color="auto"/>
        <w:bottom w:val="none" w:sz="0" w:space="0" w:color="auto"/>
        <w:right w:val="none" w:sz="0" w:space="0" w:color="auto"/>
      </w:divBdr>
    </w:div>
    <w:div w:id="586622735">
      <w:bodyDiv w:val="1"/>
      <w:marLeft w:val="0"/>
      <w:marRight w:val="0"/>
      <w:marTop w:val="0"/>
      <w:marBottom w:val="0"/>
      <w:divBdr>
        <w:top w:val="none" w:sz="0" w:space="0" w:color="auto"/>
        <w:left w:val="none" w:sz="0" w:space="0" w:color="auto"/>
        <w:bottom w:val="none" w:sz="0" w:space="0" w:color="auto"/>
        <w:right w:val="none" w:sz="0" w:space="0" w:color="auto"/>
      </w:divBdr>
    </w:div>
    <w:div w:id="601644492">
      <w:bodyDiv w:val="1"/>
      <w:marLeft w:val="0"/>
      <w:marRight w:val="0"/>
      <w:marTop w:val="0"/>
      <w:marBottom w:val="0"/>
      <w:divBdr>
        <w:top w:val="none" w:sz="0" w:space="0" w:color="auto"/>
        <w:left w:val="none" w:sz="0" w:space="0" w:color="auto"/>
        <w:bottom w:val="none" w:sz="0" w:space="0" w:color="auto"/>
        <w:right w:val="none" w:sz="0" w:space="0" w:color="auto"/>
      </w:divBdr>
    </w:div>
    <w:div w:id="602031660">
      <w:bodyDiv w:val="1"/>
      <w:marLeft w:val="0"/>
      <w:marRight w:val="0"/>
      <w:marTop w:val="0"/>
      <w:marBottom w:val="0"/>
      <w:divBdr>
        <w:top w:val="none" w:sz="0" w:space="0" w:color="auto"/>
        <w:left w:val="none" w:sz="0" w:space="0" w:color="auto"/>
        <w:bottom w:val="none" w:sz="0" w:space="0" w:color="auto"/>
        <w:right w:val="none" w:sz="0" w:space="0" w:color="auto"/>
      </w:divBdr>
    </w:div>
    <w:div w:id="602417665">
      <w:bodyDiv w:val="1"/>
      <w:marLeft w:val="0"/>
      <w:marRight w:val="0"/>
      <w:marTop w:val="0"/>
      <w:marBottom w:val="0"/>
      <w:divBdr>
        <w:top w:val="none" w:sz="0" w:space="0" w:color="auto"/>
        <w:left w:val="none" w:sz="0" w:space="0" w:color="auto"/>
        <w:bottom w:val="none" w:sz="0" w:space="0" w:color="auto"/>
        <w:right w:val="none" w:sz="0" w:space="0" w:color="auto"/>
      </w:divBdr>
    </w:div>
    <w:div w:id="619532177">
      <w:bodyDiv w:val="1"/>
      <w:marLeft w:val="0"/>
      <w:marRight w:val="0"/>
      <w:marTop w:val="0"/>
      <w:marBottom w:val="0"/>
      <w:divBdr>
        <w:top w:val="none" w:sz="0" w:space="0" w:color="auto"/>
        <w:left w:val="none" w:sz="0" w:space="0" w:color="auto"/>
        <w:bottom w:val="none" w:sz="0" w:space="0" w:color="auto"/>
        <w:right w:val="none" w:sz="0" w:space="0" w:color="auto"/>
      </w:divBdr>
    </w:div>
    <w:div w:id="627780471">
      <w:bodyDiv w:val="1"/>
      <w:marLeft w:val="0"/>
      <w:marRight w:val="0"/>
      <w:marTop w:val="0"/>
      <w:marBottom w:val="0"/>
      <w:divBdr>
        <w:top w:val="none" w:sz="0" w:space="0" w:color="auto"/>
        <w:left w:val="none" w:sz="0" w:space="0" w:color="auto"/>
        <w:bottom w:val="none" w:sz="0" w:space="0" w:color="auto"/>
        <w:right w:val="none" w:sz="0" w:space="0" w:color="auto"/>
      </w:divBdr>
    </w:div>
    <w:div w:id="640311079">
      <w:bodyDiv w:val="1"/>
      <w:marLeft w:val="0"/>
      <w:marRight w:val="0"/>
      <w:marTop w:val="0"/>
      <w:marBottom w:val="0"/>
      <w:divBdr>
        <w:top w:val="none" w:sz="0" w:space="0" w:color="auto"/>
        <w:left w:val="none" w:sz="0" w:space="0" w:color="auto"/>
        <w:bottom w:val="none" w:sz="0" w:space="0" w:color="auto"/>
        <w:right w:val="none" w:sz="0" w:space="0" w:color="auto"/>
      </w:divBdr>
    </w:div>
    <w:div w:id="644160412">
      <w:bodyDiv w:val="1"/>
      <w:marLeft w:val="0"/>
      <w:marRight w:val="0"/>
      <w:marTop w:val="0"/>
      <w:marBottom w:val="0"/>
      <w:divBdr>
        <w:top w:val="none" w:sz="0" w:space="0" w:color="auto"/>
        <w:left w:val="none" w:sz="0" w:space="0" w:color="auto"/>
        <w:bottom w:val="none" w:sz="0" w:space="0" w:color="auto"/>
        <w:right w:val="none" w:sz="0" w:space="0" w:color="auto"/>
      </w:divBdr>
    </w:div>
    <w:div w:id="644433317">
      <w:bodyDiv w:val="1"/>
      <w:marLeft w:val="0"/>
      <w:marRight w:val="0"/>
      <w:marTop w:val="0"/>
      <w:marBottom w:val="0"/>
      <w:divBdr>
        <w:top w:val="none" w:sz="0" w:space="0" w:color="auto"/>
        <w:left w:val="none" w:sz="0" w:space="0" w:color="auto"/>
        <w:bottom w:val="none" w:sz="0" w:space="0" w:color="auto"/>
        <w:right w:val="none" w:sz="0" w:space="0" w:color="auto"/>
      </w:divBdr>
    </w:div>
    <w:div w:id="653685693">
      <w:bodyDiv w:val="1"/>
      <w:marLeft w:val="0"/>
      <w:marRight w:val="0"/>
      <w:marTop w:val="0"/>
      <w:marBottom w:val="0"/>
      <w:divBdr>
        <w:top w:val="none" w:sz="0" w:space="0" w:color="auto"/>
        <w:left w:val="none" w:sz="0" w:space="0" w:color="auto"/>
        <w:bottom w:val="none" w:sz="0" w:space="0" w:color="auto"/>
        <w:right w:val="none" w:sz="0" w:space="0" w:color="auto"/>
      </w:divBdr>
    </w:div>
    <w:div w:id="681975638">
      <w:bodyDiv w:val="1"/>
      <w:marLeft w:val="0"/>
      <w:marRight w:val="0"/>
      <w:marTop w:val="0"/>
      <w:marBottom w:val="0"/>
      <w:divBdr>
        <w:top w:val="none" w:sz="0" w:space="0" w:color="auto"/>
        <w:left w:val="none" w:sz="0" w:space="0" w:color="auto"/>
        <w:bottom w:val="none" w:sz="0" w:space="0" w:color="auto"/>
        <w:right w:val="none" w:sz="0" w:space="0" w:color="auto"/>
      </w:divBdr>
    </w:div>
    <w:div w:id="682049766">
      <w:bodyDiv w:val="1"/>
      <w:marLeft w:val="0"/>
      <w:marRight w:val="0"/>
      <w:marTop w:val="0"/>
      <w:marBottom w:val="0"/>
      <w:divBdr>
        <w:top w:val="none" w:sz="0" w:space="0" w:color="auto"/>
        <w:left w:val="none" w:sz="0" w:space="0" w:color="auto"/>
        <w:bottom w:val="none" w:sz="0" w:space="0" w:color="auto"/>
        <w:right w:val="none" w:sz="0" w:space="0" w:color="auto"/>
      </w:divBdr>
    </w:div>
    <w:div w:id="686489899">
      <w:bodyDiv w:val="1"/>
      <w:marLeft w:val="0"/>
      <w:marRight w:val="0"/>
      <w:marTop w:val="0"/>
      <w:marBottom w:val="0"/>
      <w:divBdr>
        <w:top w:val="none" w:sz="0" w:space="0" w:color="auto"/>
        <w:left w:val="none" w:sz="0" w:space="0" w:color="auto"/>
        <w:bottom w:val="none" w:sz="0" w:space="0" w:color="auto"/>
        <w:right w:val="none" w:sz="0" w:space="0" w:color="auto"/>
      </w:divBdr>
    </w:div>
    <w:div w:id="687415615">
      <w:bodyDiv w:val="1"/>
      <w:marLeft w:val="0"/>
      <w:marRight w:val="0"/>
      <w:marTop w:val="0"/>
      <w:marBottom w:val="0"/>
      <w:divBdr>
        <w:top w:val="none" w:sz="0" w:space="0" w:color="auto"/>
        <w:left w:val="none" w:sz="0" w:space="0" w:color="auto"/>
        <w:bottom w:val="none" w:sz="0" w:space="0" w:color="auto"/>
        <w:right w:val="none" w:sz="0" w:space="0" w:color="auto"/>
      </w:divBdr>
    </w:div>
    <w:div w:id="693388186">
      <w:bodyDiv w:val="1"/>
      <w:marLeft w:val="0"/>
      <w:marRight w:val="0"/>
      <w:marTop w:val="0"/>
      <w:marBottom w:val="0"/>
      <w:divBdr>
        <w:top w:val="none" w:sz="0" w:space="0" w:color="auto"/>
        <w:left w:val="none" w:sz="0" w:space="0" w:color="auto"/>
        <w:bottom w:val="none" w:sz="0" w:space="0" w:color="auto"/>
        <w:right w:val="none" w:sz="0" w:space="0" w:color="auto"/>
      </w:divBdr>
    </w:div>
    <w:div w:id="724643832">
      <w:bodyDiv w:val="1"/>
      <w:marLeft w:val="0"/>
      <w:marRight w:val="0"/>
      <w:marTop w:val="0"/>
      <w:marBottom w:val="0"/>
      <w:divBdr>
        <w:top w:val="none" w:sz="0" w:space="0" w:color="auto"/>
        <w:left w:val="none" w:sz="0" w:space="0" w:color="auto"/>
        <w:bottom w:val="none" w:sz="0" w:space="0" w:color="auto"/>
        <w:right w:val="none" w:sz="0" w:space="0" w:color="auto"/>
      </w:divBdr>
    </w:div>
    <w:div w:id="750615791">
      <w:bodyDiv w:val="1"/>
      <w:marLeft w:val="0"/>
      <w:marRight w:val="0"/>
      <w:marTop w:val="0"/>
      <w:marBottom w:val="0"/>
      <w:divBdr>
        <w:top w:val="none" w:sz="0" w:space="0" w:color="auto"/>
        <w:left w:val="none" w:sz="0" w:space="0" w:color="auto"/>
        <w:bottom w:val="none" w:sz="0" w:space="0" w:color="auto"/>
        <w:right w:val="none" w:sz="0" w:space="0" w:color="auto"/>
      </w:divBdr>
    </w:div>
    <w:div w:id="751003894">
      <w:bodyDiv w:val="1"/>
      <w:marLeft w:val="0"/>
      <w:marRight w:val="0"/>
      <w:marTop w:val="0"/>
      <w:marBottom w:val="0"/>
      <w:divBdr>
        <w:top w:val="none" w:sz="0" w:space="0" w:color="auto"/>
        <w:left w:val="none" w:sz="0" w:space="0" w:color="auto"/>
        <w:bottom w:val="none" w:sz="0" w:space="0" w:color="auto"/>
        <w:right w:val="none" w:sz="0" w:space="0" w:color="auto"/>
      </w:divBdr>
    </w:div>
    <w:div w:id="768352359">
      <w:bodyDiv w:val="1"/>
      <w:marLeft w:val="0"/>
      <w:marRight w:val="0"/>
      <w:marTop w:val="0"/>
      <w:marBottom w:val="0"/>
      <w:divBdr>
        <w:top w:val="none" w:sz="0" w:space="0" w:color="auto"/>
        <w:left w:val="none" w:sz="0" w:space="0" w:color="auto"/>
        <w:bottom w:val="none" w:sz="0" w:space="0" w:color="auto"/>
        <w:right w:val="none" w:sz="0" w:space="0" w:color="auto"/>
      </w:divBdr>
    </w:div>
    <w:div w:id="770394682">
      <w:bodyDiv w:val="1"/>
      <w:marLeft w:val="0"/>
      <w:marRight w:val="0"/>
      <w:marTop w:val="0"/>
      <w:marBottom w:val="0"/>
      <w:divBdr>
        <w:top w:val="none" w:sz="0" w:space="0" w:color="auto"/>
        <w:left w:val="none" w:sz="0" w:space="0" w:color="auto"/>
        <w:bottom w:val="none" w:sz="0" w:space="0" w:color="auto"/>
        <w:right w:val="none" w:sz="0" w:space="0" w:color="auto"/>
      </w:divBdr>
    </w:div>
    <w:div w:id="775177731">
      <w:bodyDiv w:val="1"/>
      <w:marLeft w:val="0"/>
      <w:marRight w:val="0"/>
      <w:marTop w:val="0"/>
      <w:marBottom w:val="0"/>
      <w:divBdr>
        <w:top w:val="none" w:sz="0" w:space="0" w:color="auto"/>
        <w:left w:val="none" w:sz="0" w:space="0" w:color="auto"/>
        <w:bottom w:val="none" w:sz="0" w:space="0" w:color="auto"/>
        <w:right w:val="none" w:sz="0" w:space="0" w:color="auto"/>
      </w:divBdr>
    </w:div>
    <w:div w:id="789787135">
      <w:bodyDiv w:val="1"/>
      <w:marLeft w:val="0"/>
      <w:marRight w:val="0"/>
      <w:marTop w:val="0"/>
      <w:marBottom w:val="0"/>
      <w:divBdr>
        <w:top w:val="none" w:sz="0" w:space="0" w:color="auto"/>
        <w:left w:val="none" w:sz="0" w:space="0" w:color="auto"/>
        <w:bottom w:val="none" w:sz="0" w:space="0" w:color="auto"/>
        <w:right w:val="none" w:sz="0" w:space="0" w:color="auto"/>
      </w:divBdr>
    </w:div>
    <w:div w:id="795221751">
      <w:bodyDiv w:val="1"/>
      <w:marLeft w:val="0"/>
      <w:marRight w:val="0"/>
      <w:marTop w:val="0"/>
      <w:marBottom w:val="0"/>
      <w:divBdr>
        <w:top w:val="none" w:sz="0" w:space="0" w:color="auto"/>
        <w:left w:val="none" w:sz="0" w:space="0" w:color="auto"/>
        <w:bottom w:val="none" w:sz="0" w:space="0" w:color="auto"/>
        <w:right w:val="none" w:sz="0" w:space="0" w:color="auto"/>
      </w:divBdr>
    </w:div>
    <w:div w:id="797066429">
      <w:bodyDiv w:val="1"/>
      <w:marLeft w:val="0"/>
      <w:marRight w:val="0"/>
      <w:marTop w:val="0"/>
      <w:marBottom w:val="0"/>
      <w:divBdr>
        <w:top w:val="none" w:sz="0" w:space="0" w:color="auto"/>
        <w:left w:val="none" w:sz="0" w:space="0" w:color="auto"/>
        <w:bottom w:val="none" w:sz="0" w:space="0" w:color="auto"/>
        <w:right w:val="none" w:sz="0" w:space="0" w:color="auto"/>
      </w:divBdr>
    </w:div>
    <w:div w:id="807433960">
      <w:bodyDiv w:val="1"/>
      <w:marLeft w:val="0"/>
      <w:marRight w:val="0"/>
      <w:marTop w:val="0"/>
      <w:marBottom w:val="0"/>
      <w:divBdr>
        <w:top w:val="none" w:sz="0" w:space="0" w:color="auto"/>
        <w:left w:val="none" w:sz="0" w:space="0" w:color="auto"/>
        <w:bottom w:val="none" w:sz="0" w:space="0" w:color="auto"/>
        <w:right w:val="none" w:sz="0" w:space="0" w:color="auto"/>
      </w:divBdr>
    </w:div>
    <w:div w:id="809204839">
      <w:bodyDiv w:val="1"/>
      <w:marLeft w:val="0"/>
      <w:marRight w:val="0"/>
      <w:marTop w:val="0"/>
      <w:marBottom w:val="0"/>
      <w:divBdr>
        <w:top w:val="none" w:sz="0" w:space="0" w:color="auto"/>
        <w:left w:val="none" w:sz="0" w:space="0" w:color="auto"/>
        <w:bottom w:val="none" w:sz="0" w:space="0" w:color="auto"/>
        <w:right w:val="none" w:sz="0" w:space="0" w:color="auto"/>
      </w:divBdr>
    </w:div>
    <w:div w:id="810253494">
      <w:bodyDiv w:val="1"/>
      <w:marLeft w:val="0"/>
      <w:marRight w:val="0"/>
      <w:marTop w:val="0"/>
      <w:marBottom w:val="0"/>
      <w:divBdr>
        <w:top w:val="none" w:sz="0" w:space="0" w:color="auto"/>
        <w:left w:val="none" w:sz="0" w:space="0" w:color="auto"/>
        <w:bottom w:val="none" w:sz="0" w:space="0" w:color="auto"/>
        <w:right w:val="none" w:sz="0" w:space="0" w:color="auto"/>
      </w:divBdr>
    </w:div>
    <w:div w:id="843397735">
      <w:bodyDiv w:val="1"/>
      <w:marLeft w:val="0"/>
      <w:marRight w:val="0"/>
      <w:marTop w:val="0"/>
      <w:marBottom w:val="0"/>
      <w:divBdr>
        <w:top w:val="none" w:sz="0" w:space="0" w:color="auto"/>
        <w:left w:val="none" w:sz="0" w:space="0" w:color="auto"/>
        <w:bottom w:val="none" w:sz="0" w:space="0" w:color="auto"/>
        <w:right w:val="none" w:sz="0" w:space="0" w:color="auto"/>
      </w:divBdr>
    </w:div>
    <w:div w:id="856121856">
      <w:bodyDiv w:val="1"/>
      <w:marLeft w:val="0"/>
      <w:marRight w:val="0"/>
      <w:marTop w:val="0"/>
      <w:marBottom w:val="0"/>
      <w:divBdr>
        <w:top w:val="none" w:sz="0" w:space="0" w:color="auto"/>
        <w:left w:val="none" w:sz="0" w:space="0" w:color="auto"/>
        <w:bottom w:val="none" w:sz="0" w:space="0" w:color="auto"/>
        <w:right w:val="none" w:sz="0" w:space="0" w:color="auto"/>
      </w:divBdr>
    </w:div>
    <w:div w:id="872380300">
      <w:bodyDiv w:val="1"/>
      <w:marLeft w:val="0"/>
      <w:marRight w:val="0"/>
      <w:marTop w:val="0"/>
      <w:marBottom w:val="0"/>
      <w:divBdr>
        <w:top w:val="none" w:sz="0" w:space="0" w:color="auto"/>
        <w:left w:val="none" w:sz="0" w:space="0" w:color="auto"/>
        <w:bottom w:val="none" w:sz="0" w:space="0" w:color="auto"/>
        <w:right w:val="none" w:sz="0" w:space="0" w:color="auto"/>
      </w:divBdr>
    </w:div>
    <w:div w:id="889875506">
      <w:bodyDiv w:val="1"/>
      <w:marLeft w:val="0"/>
      <w:marRight w:val="0"/>
      <w:marTop w:val="0"/>
      <w:marBottom w:val="0"/>
      <w:divBdr>
        <w:top w:val="none" w:sz="0" w:space="0" w:color="auto"/>
        <w:left w:val="none" w:sz="0" w:space="0" w:color="auto"/>
        <w:bottom w:val="none" w:sz="0" w:space="0" w:color="auto"/>
        <w:right w:val="none" w:sz="0" w:space="0" w:color="auto"/>
      </w:divBdr>
    </w:div>
    <w:div w:id="903025716">
      <w:bodyDiv w:val="1"/>
      <w:marLeft w:val="0"/>
      <w:marRight w:val="0"/>
      <w:marTop w:val="0"/>
      <w:marBottom w:val="0"/>
      <w:divBdr>
        <w:top w:val="none" w:sz="0" w:space="0" w:color="auto"/>
        <w:left w:val="none" w:sz="0" w:space="0" w:color="auto"/>
        <w:bottom w:val="none" w:sz="0" w:space="0" w:color="auto"/>
        <w:right w:val="none" w:sz="0" w:space="0" w:color="auto"/>
      </w:divBdr>
    </w:div>
    <w:div w:id="912546824">
      <w:bodyDiv w:val="1"/>
      <w:marLeft w:val="0"/>
      <w:marRight w:val="0"/>
      <w:marTop w:val="0"/>
      <w:marBottom w:val="0"/>
      <w:divBdr>
        <w:top w:val="none" w:sz="0" w:space="0" w:color="auto"/>
        <w:left w:val="none" w:sz="0" w:space="0" w:color="auto"/>
        <w:bottom w:val="none" w:sz="0" w:space="0" w:color="auto"/>
        <w:right w:val="none" w:sz="0" w:space="0" w:color="auto"/>
      </w:divBdr>
    </w:div>
    <w:div w:id="923145783">
      <w:bodyDiv w:val="1"/>
      <w:marLeft w:val="0"/>
      <w:marRight w:val="0"/>
      <w:marTop w:val="0"/>
      <w:marBottom w:val="0"/>
      <w:divBdr>
        <w:top w:val="none" w:sz="0" w:space="0" w:color="auto"/>
        <w:left w:val="none" w:sz="0" w:space="0" w:color="auto"/>
        <w:bottom w:val="none" w:sz="0" w:space="0" w:color="auto"/>
        <w:right w:val="none" w:sz="0" w:space="0" w:color="auto"/>
      </w:divBdr>
    </w:div>
    <w:div w:id="937366164">
      <w:bodyDiv w:val="1"/>
      <w:marLeft w:val="0"/>
      <w:marRight w:val="0"/>
      <w:marTop w:val="0"/>
      <w:marBottom w:val="0"/>
      <w:divBdr>
        <w:top w:val="none" w:sz="0" w:space="0" w:color="auto"/>
        <w:left w:val="none" w:sz="0" w:space="0" w:color="auto"/>
        <w:bottom w:val="none" w:sz="0" w:space="0" w:color="auto"/>
        <w:right w:val="none" w:sz="0" w:space="0" w:color="auto"/>
      </w:divBdr>
    </w:div>
    <w:div w:id="939144832">
      <w:bodyDiv w:val="1"/>
      <w:marLeft w:val="0"/>
      <w:marRight w:val="0"/>
      <w:marTop w:val="0"/>
      <w:marBottom w:val="0"/>
      <w:divBdr>
        <w:top w:val="none" w:sz="0" w:space="0" w:color="auto"/>
        <w:left w:val="none" w:sz="0" w:space="0" w:color="auto"/>
        <w:bottom w:val="none" w:sz="0" w:space="0" w:color="auto"/>
        <w:right w:val="none" w:sz="0" w:space="0" w:color="auto"/>
      </w:divBdr>
    </w:div>
    <w:div w:id="942152134">
      <w:bodyDiv w:val="1"/>
      <w:marLeft w:val="0"/>
      <w:marRight w:val="0"/>
      <w:marTop w:val="0"/>
      <w:marBottom w:val="0"/>
      <w:divBdr>
        <w:top w:val="none" w:sz="0" w:space="0" w:color="auto"/>
        <w:left w:val="none" w:sz="0" w:space="0" w:color="auto"/>
        <w:bottom w:val="none" w:sz="0" w:space="0" w:color="auto"/>
        <w:right w:val="none" w:sz="0" w:space="0" w:color="auto"/>
      </w:divBdr>
    </w:div>
    <w:div w:id="969827575">
      <w:bodyDiv w:val="1"/>
      <w:marLeft w:val="0"/>
      <w:marRight w:val="0"/>
      <w:marTop w:val="0"/>
      <w:marBottom w:val="0"/>
      <w:divBdr>
        <w:top w:val="none" w:sz="0" w:space="0" w:color="auto"/>
        <w:left w:val="none" w:sz="0" w:space="0" w:color="auto"/>
        <w:bottom w:val="none" w:sz="0" w:space="0" w:color="auto"/>
        <w:right w:val="none" w:sz="0" w:space="0" w:color="auto"/>
      </w:divBdr>
    </w:div>
    <w:div w:id="972322015">
      <w:bodyDiv w:val="1"/>
      <w:marLeft w:val="0"/>
      <w:marRight w:val="0"/>
      <w:marTop w:val="0"/>
      <w:marBottom w:val="0"/>
      <w:divBdr>
        <w:top w:val="none" w:sz="0" w:space="0" w:color="auto"/>
        <w:left w:val="none" w:sz="0" w:space="0" w:color="auto"/>
        <w:bottom w:val="none" w:sz="0" w:space="0" w:color="auto"/>
        <w:right w:val="none" w:sz="0" w:space="0" w:color="auto"/>
      </w:divBdr>
    </w:div>
    <w:div w:id="992298449">
      <w:bodyDiv w:val="1"/>
      <w:marLeft w:val="0"/>
      <w:marRight w:val="0"/>
      <w:marTop w:val="0"/>
      <w:marBottom w:val="0"/>
      <w:divBdr>
        <w:top w:val="none" w:sz="0" w:space="0" w:color="auto"/>
        <w:left w:val="none" w:sz="0" w:space="0" w:color="auto"/>
        <w:bottom w:val="none" w:sz="0" w:space="0" w:color="auto"/>
        <w:right w:val="none" w:sz="0" w:space="0" w:color="auto"/>
      </w:divBdr>
    </w:div>
    <w:div w:id="997731444">
      <w:bodyDiv w:val="1"/>
      <w:marLeft w:val="0"/>
      <w:marRight w:val="0"/>
      <w:marTop w:val="0"/>
      <w:marBottom w:val="0"/>
      <w:divBdr>
        <w:top w:val="none" w:sz="0" w:space="0" w:color="auto"/>
        <w:left w:val="none" w:sz="0" w:space="0" w:color="auto"/>
        <w:bottom w:val="none" w:sz="0" w:space="0" w:color="auto"/>
        <w:right w:val="none" w:sz="0" w:space="0" w:color="auto"/>
      </w:divBdr>
    </w:div>
    <w:div w:id="1005210874">
      <w:bodyDiv w:val="1"/>
      <w:marLeft w:val="0"/>
      <w:marRight w:val="0"/>
      <w:marTop w:val="0"/>
      <w:marBottom w:val="0"/>
      <w:divBdr>
        <w:top w:val="none" w:sz="0" w:space="0" w:color="auto"/>
        <w:left w:val="none" w:sz="0" w:space="0" w:color="auto"/>
        <w:bottom w:val="none" w:sz="0" w:space="0" w:color="auto"/>
        <w:right w:val="none" w:sz="0" w:space="0" w:color="auto"/>
      </w:divBdr>
    </w:div>
    <w:div w:id="1015041540">
      <w:bodyDiv w:val="1"/>
      <w:marLeft w:val="0"/>
      <w:marRight w:val="0"/>
      <w:marTop w:val="0"/>
      <w:marBottom w:val="0"/>
      <w:divBdr>
        <w:top w:val="none" w:sz="0" w:space="0" w:color="auto"/>
        <w:left w:val="none" w:sz="0" w:space="0" w:color="auto"/>
        <w:bottom w:val="none" w:sz="0" w:space="0" w:color="auto"/>
        <w:right w:val="none" w:sz="0" w:space="0" w:color="auto"/>
      </w:divBdr>
    </w:div>
    <w:div w:id="1020425795">
      <w:bodyDiv w:val="1"/>
      <w:marLeft w:val="0"/>
      <w:marRight w:val="0"/>
      <w:marTop w:val="0"/>
      <w:marBottom w:val="0"/>
      <w:divBdr>
        <w:top w:val="none" w:sz="0" w:space="0" w:color="auto"/>
        <w:left w:val="none" w:sz="0" w:space="0" w:color="auto"/>
        <w:bottom w:val="none" w:sz="0" w:space="0" w:color="auto"/>
        <w:right w:val="none" w:sz="0" w:space="0" w:color="auto"/>
      </w:divBdr>
    </w:div>
    <w:div w:id="1022970868">
      <w:bodyDiv w:val="1"/>
      <w:marLeft w:val="0"/>
      <w:marRight w:val="0"/>
      <w:marTop w:val="0"/>
      <w:marBottom w:val="0"/>
      <w:divBdr>
        <w:top w:val="none" w:sz="0" w:space="0" w:color="auto"/>
        <w:left w:val="none" w:sz="0" w:space="0" w:color="auto"/>
        <w:bottom w:val="none" w:sz="0" w:space="0" w:color="auto"/>
        <w:right w:val="none" w:sz="0" w:space="0" w:color="auto"/>
      </w:divBdr>
    </w:div>
    <w:div w:id="1029717658">
      <w:bodyDiv w:val="1"/>
      <w:marLeft w:val="0"/>
      <w:marRight w:val="0"/>
      <w:marTop w:val="0"/>
      <w:marBottom w:val="0"/>
      <w:divBdr>
        <w:top w:val="none" w:sz="0" w:space="0" w:color="auto"/>
        <w:left w:val="none" w:sz="0" w:space="0" w:color="auto"/>
        <w:bottom w:val="none" w:sz="0" w:space="0" w:color="auto"/>
        <w:right w:val="none" w:sz="0" w:space="0" w:color="auto"/>
      </w:divBdr>
    </w:div>
    <w:div w:id="1047296417">
      <w:bodyDiv w:val="1"/>
      <w:marLeft w:val="0"/>
      <w:marRight w:val="0"/>
      <w:marTop w:val="0"/>
      <w:marBottom w:val="0"/>
      <w:divBdr>
        <w:top w:val="none" w:sz="0" w:space="0" w:color="auto"/>
        <w:left w:val="none" w:sz="0" w:space="0" w:color="auto"/>
        <w:bottom w:val="none" w:sz="0" w:space="0" w:color="auto"/>
        <w:right w:val="none" w:sz="0" w:space="0" w:color="auto"/>
      </w:divBdr>
    </w:div>
    <w:div w:id="1052772687">
      <w:bodyDiv w:val="1"/>
      <w:marLeft w:val="0"/>
      <w:marRight w:val="0"/>
      <w:marTop w:val="0"/>
      <w:marBottom w:val="0"/>
      <w:divBdr>
        <w:top w:val="none" w:sz="0" w:space="0" w:color="auto"/>
        <w:left w:val="none" w:sz="0" w:space="0" w:color="auto"/>
        <w:bottom w:val="none" w:sz="0" w:space="0" w:color="auto"/>
        <w:right w:val="none" w:sz="0" w:space="0" w:color="auto"/>
      </w:divBdr>
    </w:div>
    <w:div w:id="1054545269">
      <w:bodyDiv w:val="1"/>
      <w:marLeft w:val="0"/>
      <w:marRight w:val="0"/>
      <w:marTop w:val="0"/>
      <w:marBottom w:val="0"/>
      <w:divBdr>
        <w:top w:val="none" w:sz="0" w:space="0" w:color="auto"/>
        <w:left w:val="none" w:sz="0" w:space="0" w:color="auto"/>
        <w:bottom w:val="none" w:sz="0" w:space="0" w:color="auto"/>
        <w:right w:val="none" w:sz="0" w:space="0" w:color="auto"/>
      </w:divBdr>
    </w:div>
    <w:div w:id="1057776285">
      <w:bodyDiv w:val="1"/>
      <w:marLeft w:val="0"/>
      <w:marRight w:val="0"/>
      <w:marTop w:val="0"/>
      <w:marBottom w:val="0"/>
      <w:divBdr>
        <w:top w:val="none" w:sz="0" w:space="0" w:color="auto"/>
        <w:left w:val="none" w:sz="0" w:space="0" w:color="auto"/>
        <w:bottom w:val="none" w:sz="0" w:space="0" w:color="auto"/>
        <w:right w:val="none" w:sz="0" w:space="0" w:color="auto"/>
      </w:divBdr>
    </w:div>
    <w:div w:id="1104618301">
      <w:bodyDiv w:val="1"/>
      <w:marLeft w:val="0"/>
      <w:marRight w:val="0"/>
      <w:marTop w:val="0"/>
      <w:marBottom w:val="0"/>
      <w:divBdr>
        <w:top w:val="none" w:sz="0" w:space="0" w:color="auto"/>
        <w:left w:val="none" w:sz="0" w:space="0" w:color="auto"/>
        <w:bottom w:val="none" w:sz="0" w:space="0" w:color="auto"/>
        <w:right w:val="none" w:sz="0" w:space="0" w:color="auto"/>
      </w:divBdr>
    </w:div>
    <w:div w:id="1114442231">
      <w:bodyDiv w:val="1"/>
      <w:marLeft w:val="0"/>
      <w:marRight w:val="0"/>
      <w:marTop w:val="0"/>
      <w:marBottom w:val="0"/>
      <w:divBdr>
        <w:top w:val="none" w:sz="0" w:space="0" w:color="auto"/>
        <w:left w:val="none" w:sz="0" w:space="0" w:color="auto"/>
        <w:bottom w:val="none" w:sz="0" w:space="0" w:color="auto"/>
        <w:right w:val="none" w:sz="0" w:space="0" w:color="auto"/>
      </w:divBdr>
    </w:div>
    <w:div w:id="1123769007">
      <w:bodyDiv w:val="1"/>
      <w:marLeft w:val="0"/>
      <w:marRight w:val="0"/>
      <w:marTop w:val="0"/>
      <w:marBottom w:val="0"/>
      <w:divBdr>
        <w:top w:val="none" w:sz="0" w:space="0" w:color="auto"/>
        <w:left w:val="none" w:sz="0" w:space="0" w:color="auto"/>
        <w:bottom w:val="none" w:sz="0" w:space="0" w:color="auto"/>
        <w:right w:val="none" w:sz="0" w:space="0" w:color="auto"/>
      </w:divBdr>
    </w:div>
    <w:div w:id="1158032110">
      <w:bodyDiv w:val="1"/>
      <w:marLeft w:val="0"/>
      <w:marRight w:val="0"/>
      <w:marTop w:val="0"/>
      <w:marBottom w:val="0"/>
      <w:divBdr>
        <w:top w:val="none" w:sz="0" w:space="0" w:color="auto"/>
        <w:left w:val="none" w:sz="0" w:space="0" w:color="auto"/>
        <w:bottom w:val="none" w:sz="0" w:space="0" w:color="auto"/>
        <w:right w:val="none" w:sz="0" w:space="0" w:color="auto"/>
      </w:divBdr>
    </w:div>
    <w:div w:id="1160847618">
      <w:bodyDiv w:val="1"/>
      <w:marLeft w:val="0"/>
      <w:marRight w:val="0"/>
      <w:marTop w:val="0"/>
      <w:marBottom w:val="0"/>
      <w:divBdr>
        <w:top w:val="none" w:sz="0" w:space="0" w:color="auto"/>
        <w:left w:val="none" w:sz="0" w:space="0" w:color="auto"/>
        <w:bottom w:val="none" w:sz="0" w:space="0" w:color="auto"/>
        <w:right w:val="none" w:sz="0" w:space="0" w:color="auto"/>
      </w:divBdr>
    </w:div>
    <w:div w:id="1167672062">
      <w:bodyDiv w:val="1"/>
      <w:marLeft w:val="0"/>
      <w:marRight w:val="0"/>
      <w:marTop w:val="0"/>
      <w:marBottom w:val="0"/>
      <w:divBdr>
        <w:top w:val="none" w:sz="0" w:space="0" w:color="auto"/>
        <w:left w:val="none" w:sz="0" w:space="0" w:color="auto"/>
        <w:bottom w:val="none" w:sz="0" w:space="0" w:color="auto"/>
        <w:right w:val="none" w:sz="0" w:space="0" w:color="auto"/>
      </w:divBdr>
    </w:div>
    <w:div w:id="1202862750">
      <w:bodyDiv w:val="1"/>
      <w:marLeft w:val="0"/>
      <w:marRight w:val="0"/>
      <w:marTop w:val="0"/>
      <w:marBottom w:val="0"/>
      <w:divBdr>
        <w:top w:val="none" w:sz="0" w:space="0" w:color="auto"/>
        <w:left w:val="none" w:sz="0" w:space="0" w:color="auto"/>
        <w:bottom w:val="none" w:sz="0" w:space="0" w:color="auto"/>
        <w:right w:val="none" w:sz="0" w:space="0" w:color="auto"/>
      </w:divBdr>
    </w:div>
    <w:div w:id="1225337349">
      <w:bodyDiv w:val="1"/>
      <w:marLeft w:val="0"/>
      <w:marRight w:val="0"/>
      <w:marTop w:val="0"/>
      <w:marBottom w:val="0"/>
      <w:divBdr>
        <w:top w:val="none" w:sz="0" w:space="0" w:color="auto"/>
        <w:left w:val="none" w:sz="0" w:space="0" w:color="auto"/>
        <w:bottom w:val="none" w:sz="0" w:space="0" w:color="auto"/>
        <w:right w:val="none" w:sz="0" w:space="0" w:color="auto"/>
      </w:divBdr>
    </w:div>
    <w:div w:id="1234240261">
      <w:bodyDiv w:val="1"/>
      <w:marLeft w:val="0"/>
      <w:marRight w:val="0"/>
      <w:marTop w:val="0"/>
      <w:marBottom w:val="0"/>
      <w:divBdr>
        <w:top w:val="none" w:sz="0" w:space="0" w:color="auto"/>
        <w:left w:val="none" w:sz="0" w:space="0" w:color="auto"/>
        <w:bottom w:val="none" w:sz="0" w:space="0" w:color="auto"/>
        <w:right w:val="none" w:sz="0" w:space="0" w:color="auto"/>
      </w:divBdr>
    </w:div>
    <w:div w:id="1241913140">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57905531">
      <w:bodyDiv w:val="1"/>
      <w:marLeft w:val="0"/>
      <w:marRight w:val="0"/>
      <w:marTop w:val="0"/>
      <w:marBottom w:val="0"/>
      <w:divBdr>
        <w:top w:val="none" w:sz="0" w:space="0" w:color="auto"/>
        <w:left w:val="none" w:sz="0" w:space="0" w:color="auto"/>
        <w:bottom w:val="none" w:sz="0" w:space="0" w:color="auto"/>
        <w:right w:val="none" w:sz="0" w:space="0" w:color="auto"/>
      </w:divBdr>
    </w:div>
    <w:div w:id="1274048520">
      <w:bodyDiv w:val="1"/>
      <w:marLeft w:val="0"/>
      <w:marRight w:val="0"/>
      <w:marTop w:val="0"/>
      <w:marBottom w:val="0"/>
      <w:divBdr>
        <w:top w:val="none" w:sz="0" w:space="0" w:color="auto"/>
        <w:left w:val="none" w:sz="0" w:space="0" w:color="auto"/>
        <w:bottom w:val="none" w:sz="0" w:space="0" w:color="auto"/>
        <w:right w:val="none" w:sz="0" w:space="0" w:color="auto"/>
      </w:divBdr>
    </w:div>
    <w:div w:id="1294940652">
      <w:bodyDiv w:val="1"/>
      <w:marLeft w:val="0"/>
      <w:marRight w:val="0"/>
      <w:marTop w:val="0"/>
      <w:marBottom w:val="0"/>
      <w:divBdr>
        <w:top w:val="none" w:sz="0" w:space="0" w:color="auto"/>
        <w:left w:val="none" w:sz="0" w:space="0" w:color="auto"/>
        <w:bottom w:val="none" w:sz="0" w:space="0" w:color="auto"/>
        <w:right w:val="none" w:sz="0" w:space="0" w:color="auto"/>
      </w:divBdr>
    </w:div>
    <w:div w:id="1310089616">
      <w:bodyDiv w:val="1"/>
      <w:marLeft w:val="0"/>
      <w:marRight w:val="0"/>
      <w:marTop w:val="0"/>
      <w:marBottom w:val="0"/>
      <w:divBdr>
        <w:top w:val="none" w:sz="0" w:space="0" w:color="auto"/>
        <w:left w:val="none" w:sz="0" w:space="0" w:color="auto"/>
        <w:bottom w:val="none" w:sz="0" w:space="0" w:color="auto"/>
        <w:right w:val="none" w:sz="0" w:space="0" w:color="auto"/>
      </w:divBdr>
    </w:div>
    <w:div w:id="1336036640">
      <w:bodyDiv w:val="1"/>
      <w:marLeft w:val="0"/>
      <w:marRight w:val="0"/>
      <w:marTop w:val="0"/>
      <w:marBottom w:val="0"/>
      <w:divBdr>
        <w:top w:val="none" w:sz="0" w:space="0" w:color="auto"/>
        <w:left w:val="none" w:sz="0" w:space="0" w:color="auto"/>
        <w:bottom w:val="none" w:sz="0" w:space="0" w:color="auto"/>
        <w:right w:val="none" w:sz="0" w:space="0" w:color="auto"/>
      </w:divBdr>
    </w:div>
    <w:div w:id="1342127574">
      <w:bodyDiv w:val="1"/>
      <w:marLeft w:val="0"/>
      <w:marRight w:val="0"/>
      <w:marTop w:val="0"/>
      <w:marBottom w:val="0"/>
      <w:divBdr>
        <w:top w:val="none" w:sz="0" w:space="0" w:color="auto"/>
        <w:left w:val="none" w:sz="0" w:space="0" w:color="auto"/>
        <w:bottom w:val="none" w:sz="0" w:space="0" w:color="auto"/>
        <w:right w:val="none" w:sz="0" w:space="0" w:color="auto"/>
      </w:divBdr>
    </w:div>
    <w:div w:id="1343439265">
      <w:bodyDiv w:val="1"/>
      <w:marLeft w:val="0"/>
      <w:marRight w:val="0"/>
      <w:marTop w:val="0"/>
      <w:marBottom w:val="0"/>
      <w:divBdr>
        <w:top w:val="none" w:sz="0" w:space="0" w:color="auto"/>
        <w:left w:val="none" w:sz="0" w:space="0" w:color="auto"/>
        <w:bottom w:val="none" w:sz="0" w:space="0" w:color="auto"/>
        <w:right w:val="none" w:sz="0" w:space="0" w:color="auto"/>
      </w:divBdr>
    </w:div>
    <w:div w:id="1348095840">
      <w:bodyDiv w:val="1"/>
      <w:marLeft w:val="0"/>
      <w:marRight w:val="0"/>
      <w:marTop w:val="0"/>
      <w:marBottom w:val="0"/>
      <w:divBdr>
        <w:top w:val="none" w:sz="0" w:space="0" w:color="auto"/>
        <w:left w:val="none" w:sz="0" w:space="0" w:color="auto"/>
        <w:bottom w:val="none" w:sz="0" w:space="0" w:color="auto"/>
        <w:right w:val="none" w:sz="0" w:space="0" w:color="auto"/>
      </w:divBdr>
    </w:div>
    <w:div w:id="1348748998">
      <w:bodyDiv w:val="1"/>
      <w:marLeft w:val="0"/>
      <w:marRight w:val="0"/>
      <w:marTop w:val="0"/>
      <w:marBottom w:val="0"/>
      <w:divBdr>
        <w:top w:val="none" w:sz="0" w:space="0" w:color="auto"/>
        <w:left w:val="none" w:sz="0" w:space="0" w:color="auto"/>
        <w:bottom w:val="none" w:sz="0" w:space="0" w:color="auto"/>
        <w:right w:val="none" w:sz="0" w:space="0" w:color="auto"/>
      </w:divBdr>
    </w:div>
    <w:div w:id="1353603535">
      <w:bodyDiv w:val="1"/>
      <w:marLeft w:val="0"/>
      <w:marRight w:val="0"/>
      <w:marTop w:val="0"/>
      <w:marBottom w:val="0"/>
      <w:divBdr>
        <w:top w:val="none" w:sz="0" w:space="0" w:color="auto"/>
        <w:left w:val="none" w:sz="0" w:space="0" w:color="auto"/>
        <w:bottom w:val="none" w:sz="0" w:space="0" w:color="auto"/>
        <w:right w:val="none" w:sz="0" w:space="0" w:color="auto"/>
      </w:divBdr>
    </w:div>
    <w:div w:id="1354258447">
      <w:bodyDiv w:val="1"/>
      <w:marLeft w:val="0"/>
      <w:marRight w:val="0"/>
      <w:marTop w:val="0"/>
      <w:marBottom w:val="0"/>
      <w:divBdr>
        <w:top w:val="none" w:sz="0" w:space="0" w:color="auto"/>
        <w:left w:val="none" w:sz="0" w:space="0" w:color="auto"/>
        <w:bottom w:val="none" w:sz="0" w:space="0" w:color="auto"/>
        <w:right w:val="none" w:sz="0" w:space="0" w:color="auto"/>
      </w:divBdr>
    </w:div>
    <w:div w:id="1372151022">
      <w:bodyDiv w:val="1"/>
      <w:marLeft w:val="0"/>
      <w:marRight w:val="0"/>
      <w:marTop w:val="0"/>
      <w:marBottom w:val="0"/>
      <w:divBdr>
        <w:top w:val="none" w:sz="0" w:space="0" w:color="auto"/>
        <w:left w:val="none" w:sz="0" w:space="0" w:color="auto"/>
        <w:bottom w:val="none" w:sz="0" w:space="0" w:color="auto"/>
        <w:right w:val="none" w:sz="0" w:space="0" w:color="auto"/>
      </w:divBdr>
    </w:div>
    <w:div w:id="1376078876">
      <w:bodyDiv w:val="1"/>
      <w:marLeft w:val="0"/>
      <w:marRight w:val="0"/>
      <w:marTop w:val="0"/>
      <w:marBottom w:val="0"/>
      <w:divBdr>
        <w:top w:val="none" w:sz="0" w:space="0" w:color="auto"/>
        <w:left w:val="none" w:sz="0" w:space="0" w:color="auto"/>
        <w:bottom w:val="none" w:sz="0" w:space="0" w:color="auto"/>
        <w:right w:val="none" w:sz="0" w:space="0" w:color="auto"/>
      </w:divBdr>
    </w:div>
    <w:div w:id="1380472044">
      <w:bodyDiv w:val="1"/>
      <w:marLeft w:val="0"/>
      <w:marRight w:val="0"/>
      <w:marTop w:val="0"/>
      <w:marBottom w:val="0"/>
      <w:divBdr>
        <w:top w:val="none" w:sz="0" w:space="0" w:color="auto"/>
        <w:left w:val="none" w:sz="0" w:space="0" w:color="auto"/>
        <w:bottom w:val="none" w:sz="0" w:space="0" w:color="auto"/>
        <w:right w:val="none" w:sz="0" w:space="0" w:color="auto"/>
      </w:divBdr>
    </w:div>
    <w:div w:id="1381131193">
      <w:bodyDiv w:val="1"/>
      <w:marLeft w:val="0"/>
      <w:marRight w:val="0"/>
      <w:marTop w:val="0"/>
      <w:marBottom w:val="0"/>
      <w:divBdr>
        <w:top w:val="none" w:sz="0" w:space="0" w:color="auto"/>
        <w:left w:val="none" w:sz="0" w:space="0" w:color="auto"/>
        <w:bottom w:val="none" w:sz="0" w:space="0" w:color="auto"/>
        <w:right w:val="none" w:sz="0" w:space="0" w:color="auto"/>
      </w:divBdr>
    </w:div>
    <w:div w:id="1382749781">
      <w:bodyDiv w:val="1"/>
      <w:marLeft w:val="0"/>
      <w:marRight w:val="0"/>
      <w:marTop w:val="0"/>
      <w:marBottom w:val="0"/>
      <w:divBdr>
        <w:top w:val="none" w:sz="0" w:space="0" w:color="auto"/>
        <w:left w:val="none" w:sz="0" w:space="0" w:color="auto"/>
        <w:bottom w:val="none" w:sz="0" w:space="0" w:color="auto"/>
        <w:right w:val="none" w:sz="0" w:space="0" w:color="auto"/>
      </w:divBdr>
    </w:div>
    <w:div w:id="1387139386">
      <w:bodyDiv w:val="1"/>
      <w:marLeft w:val="0"/>
      <w:marRight w:val="0"/>
      <w:marTop w:val="0"/>
      <w:marBottom w:val="0"/>
      <w:divBdr>
        <w:top w:val="none" w:sz="0" w:space="0" w:color="auto"/>
        <w:left w:val="none" w:sz="0" w:space="0" w:color="auto"/>
        <w:bottom w:val="none" w:sz="0" w:space="0" w:color="auto"/>
        <w:right w:val="none" w:sz="0" w:space="0" w:color="auto"/>
      </w:divBdr>
    </w:div>
    <w:div w:id="1443305691">
      <w:bodyDiv w:val="1"/>
      <w:marLeft w:val="0"/>
      <w:marRight w:val="0"/>
      <w:marTop w:val="0"/>
      <w:marBottom w:val="0"/>
      <w:divBdr>
        <w:top w:val="none" w:sz="0" w:space="0" w:color="auto"/>
        <w:left w:val="none" w:sz="0" w:space="0" w:color="auto"/>
        <w:bottom w:val="none" w:sz="0" w:space="0" w:color="auto"/>
        <w:right w:val="none" w:sz="0" w:space="0" w:color="auto"/>
      </w:divBdr>
    </w:div>
    <w:div w:id="1454210165">
      <w:bodyDiv w:val="1"/>
      <w:marLeft w:val="0"/>
      <w:marRight w:val="0"/>
      <w:marTop w:val="0"/>
      <w:marBottom w:val="0"/>
      <w:divBdr>
        <w:top w:val="none" w:sz="0" w:space="0" w:color="auto"/>
        <w:left w:val="none" w:sz="0" w:space="0" w:color="auto"/>
        <w:bottom w:val="none" w:sz="0" w:space="0" w:color="auto"/>
        <w:right w:val="none" w:sz="0" w:space="0" w:color="auto"/>
      </w:divBdr>
    </w:div>
    <w:div w:id="1501116575">
      <w:bodyDiv w:val="1"/>
      <w:marLeft w:val="0"/>
      <w:marRight w:val="0"/>
      <w:marTop w:val="0"/>
      <w:marBottom w:val="0"/>
      <w:divBdr>
        <w:top w:val="none" w:sz="0" w:space="0" w:color="auto"/>
        <w:left w:val="none" w:sz="0" w:space="0" w:color="auto"/>
        <w:bottom w:val="none" w:sz="0" w:space="0" w:color="auto"/>
        <w:right w:val="none" w:sz="0" w:space="0" w:color="auto"/>
      </w:divBdr>
    </w:div>
    <w:div w:id="1506242727">
      <w:bodyDiv w:val="1"/>
      <w:marLeft w:val="0"/>
      <w:marRight w:val="0"/>
      <w:marTop w:val="0"/>
      <w:marBottom w:val="0"/>
      <w:divBdr>
        <w:top w:val="none" w:sz="0" w:space="0" w:color="auto"/>
        <w:left w:val="none" w:sz="0" w:space="0" w:color="auto"/>
        <w:bottom w:val="none" w:sz="0" w:space="0" w:color="auto"/>
        <w:right w:val="none" w:sz="0" w:space="0" w:color="auto"/>
      </w:divBdr>
    </w:div>
    <w:div w:id="1512719083">
      <w:bodyDiv w:val="1"/>
      <w:marLeft w:val="0"/>
      <w:marRight w:val="0"/>
      <w:marTop w:val="0"/>
      <w:marBottom w:val="0"/>
      <w:divBdr>
        <w:top w:val="none" w:sz="0" w:space="0" w:color="auto"/>
        <w:left w:val="none" w:sz="0" w:space="0" w:color="auto"/>
        <w:bottom w:val="none" w:sz="0" w:space="0" w:color="auto"/>
        <w:right w:val="none" w:sz="0" w:space="0" w:color="auto"/>
      </w:divBdr>
    </w:div>
    <w:div w:id="1518077492">
      <w:bodyDiv w:val="1"/>
      <w:marLeft w:val="0"/>
      <w:marRight w:val="0"/>
      <w:marTop w:val="0"/>
      <w:marBottom w:val="0"/>
      <w:divBdr>
        <w:top w:val="none" w:sz="0" w:space="0" w:color="auto"/>
        <w:left w:val="none" w:sz="0" w:space="0" w:color="auto"/>
        <w:bottom w:val="none" w:sz="0" w:space="0" w:color="auto"/>
        <w:right w:val="none" w:sz="0" w:space="0" w:color="auto"/>
      </w:divBdr>
    </w:div>
    <w:div w:id="1518153822">
      <w:bodyDiv w:val="1"/>
      <w:marLeft w:val="0"/>
      <w:marRight w:val="0"/>
      <w:marTop w:val="0"/>
      <w:marBottom w:val="0"/>
      <w:divBdr>
        <w:top w:val="none" w:sz="0" w:space="0" w:color="auto"/>
        <w:left w:val="none" w:sz="0" w:space="0" w:color="auto"/>
        <w:bottom w:val="none" w:sz="0" w:space="0" w:color="auto"/>
        <w:right w:val="none" w:sz="0" w:space="0" w:color="auto"/>
      </w:divBdr>
    </w:div>
    <w:div w:id="1525091893">
      <w:bodyDiv w:val="1"/>
      <w:marLeft w:val="0"/>
      <w:marRight w:val="0"/>
      <w:marTop w:val="0"/>
      <w:marBottom w:val="0"/>
      <w:divBdr>
        <w:top w:val="none" w:sz="0" w:space="0" w:color="auto"/>
        <w:left w:val="none" w:sz="0" w:space="0" w:color="auto"/>
        <w:bottom w:val="none" w:sz="0" w:space="0" w:color="auto"/>
        <w:right w:val="none" w:sz="0" w:space="0" w:color="auto"/>
      </w:divBdr>
    </w:div>
    <w:div w:id="1546989305">
      <w:bodyDiv w:val="1"/>
      <w:marLeft w:val="0"/>
      <w:marRight w:val="0"/>
      <w:marTop w:val="0"/>
      <w:marBottom w:val="0"/>
      <w:divBdr>
        <w:top w:val="none" w:sz="0" w:space="0" w:color="auto"/>
        <w:left w:val="none" w:sz="0" w:space="0" w:color="auto"/>
        <w:bottom w:val="none" w:sz="0" w:space="0" w:color="auto"/>
        <w:right w:val="none" w:sz="0" w:space="0" w:color="auto"/>
      </w:divBdr>
    </w:div>
    <w:div w:id="1550266558">
      <w:bodyDiv w:val="1"/>
      <w:marLeft w:val="0"/>
      <w:marRight w:val="0"/>
      <w:marTop w:val="0"/>
      <w:marBottom w:val="0"/>
      <w:divBdr>
        <w:top w:val="none" w:sz="0" w:space="0" w:color="auto"/>
        <w:left w:val="none" w:sz="0" w:space="0" w:color="auto"/>
        <w:bottom w:val="none" w:sz="0" w:space="0" w:color="auto"/>
        <w:right w:val="none" w:sz="0" w:space="0" w:color="auto"/>
      </w:divBdr>
    </w:div>
    <w:div w:id="1556307935">
      <w:bodyDiv w:val="1"/>
      <w:marLeft w:val="0"/>
      <w:marRight w:val="0"/>
      <w:marTop w:val="0"/>
      <w:marBottom w:val="0"/>
      <w:divBdr>
        <w:top w:val="none" w:sz="0" w:space="0" w:color="auto"/>
        <w:left w:val="none" w:sz="0" w:space="0" w:color="auto"/>
        <w:bottom w:val="none" w:sz="0" w:space="0" w:color="auto"/>
        <w:right w:val="none" w:sz="0" w:space="0" w:color="auto"/>
      </w:divBdr>
    </w:div>
    <w:div w:id="1563100555">
      <w:bodyDiv w:val="1"/>
      <w:marLeft w:val="0"/>
      <w:marRight w:val="0"/>
      <w:marTop w:val="0"/>
      <w:marBottom w:val="0"/>
      <w:divBdr>
        <w:top w:val="none" w:sz="0" w:space="0" w:color="auto"/>
        <w:left w:val="none" w:sz="0" w:space="0" w:color="auto"/>
        <w:bottom w:val="none" w:sz="0" w:space="0" w:color="auto"/>
        <w:right w:val="none" w:sz="0" w:space="0" w:color="auto"/>
      </w:divBdr>
    </w:div>
    <w:div w:id="1591307531">
      <w:bodyDiv w:val="1"/>
      <w:marLeft w:val="0"/>
      <w:marRight w:val="0"/>
      <w:marTop w:val="0"/>
      <w:marBottom w:val="0"/>
      <w:divBdr>
        <w:top w:val="none" w:sz="0" w:space="0" w:color="auto"/>
        <w:left w:val="none" w:sz="0" w:space="0" w:color="auto"/>
        <w:bottom w:val="none" w:sz="0" w:space="0" w:color="auto"/>
        <w:right w:val="none" w:sz="0" w:space="0" w:color="auto"/>
      </w:divBdr>
    </w:div>
    <w:div w:id="1605769846">
      <w:bodyDiv w:val="1"/>
      <w:marLeft w:val="0"/>
      <w:marRight w:val="0"/>
      <w:marTop w:val="0"/>
      <w:marBottom w:val="0"/>
      <w:divBdr>
        <w:top w:val="none" w:sz="0" w:space="0" w:color="auto"/>
        <w:left w:val="none" w:sz="0" w:space="0" w:color="auto"/>
        <w:bottom w:val="none" w:sz="0" w:space="0" w:color="auto"/>
        <w:right w:val="none" w:sz="0" w:space="0" w:color="auto"/>
      </w:divBdr>
    </w:div>
    <w:div w:id="1605841447">
      <w:bodyDiv w:val="1"/>
      <w:marLeft w:val="0"/>
      <w:marRight w:val="0"/>
      <w:marTop w:val="0"/>
      <w:marBottom w:val="0"/>
      <w:divBdr>
        <w:top w:val="none" w:sz="0" w:space="0" w:color="auto"/>
        <w:left w:val="none" w:sz="0" w:space="0" w:color="auto"/>
        <w:bottom w:val="none" w:sz="0" w:space="0" w:color="auto"/>
        <w:right w:val="none" w:sz="0" w:space="0" w:color="auto"/>
      </w:divBdr>
    </w:div>
    <w:div w:id="1608780754">
      <w:bodyDiv w:val="1"/>
      <w:marLeft w:val="0"/>
      <w:marRight w:val="0"/>
      <w:marTop w:val="0"/>
      <w:marBottom w:val="0"/>
      <w:divBdr>
        <w:top w:val="none" w:sz="0" w:space="0" w:color="auto"/>
        <w:left w:val="none" w:sz="0" w:space="0" w:color="auto"/>
        <w:bottom w:val="none" w:sz="0" w:space="0" w:color="auto"/>
        <w:right w:val="none" w:sz="0" w:space="0" w:color="auto"/>
      </w:divBdr>
    </w:div>
    <w:div w:id="1633367557">
      <w:bodyDiv w:val="1"/>
      <w:marLeft w:val="0"/>
      <w:marRight w:val="0"/>
      <w:marTop w:val="0"/>
      <w:marBottom w:val="0"/>
      <w:divBdr>
        <w:top w:val="none" w:sz="0" w:space="0" w:color="auto"/>
        <w:left w:val="none" w:sz="0" w:space="0" w:color="auto"/>
        <w:bottom w:val="none" w:sz="0" w:space="0" w:color="auto"/>
        <w:right w:val="none" w:sz="0" w:space="0" w:color="auto"/>
      </w:divBdr>
    </w:div>
    <w:div w:id="1643383477">
      <w:bodyDiv w:val="1"/>
      <w:marLeft w:val="0"/>
      <w:marRight w:val="0"/>
      <w:marTop w:val="0"/>
      <w:marBottom w:val="0"/>
      <w:divBdr>
        <w:top w:val="none" w:sz="0" w:space="0" w:color="auto"/>
        <w:left w:val="none" w:sz="0" w:space="0" w:color="auto"/>
        <w:bottom w:val="none" w:sz="0" w:space="0" w:color="auto"/>
        <w:right w:val="none" w:sz="0" w:space="0" w:color="auto"/>
      </w:divBdr>
    </w:div>
    <w:div w:id="1646277261">
      <w:bodyDiv w:val="1"/>
      <w:marLeft w:val="0"/>
      <w:marRight w:val="0"/>
      <w:marTop w:val="0"/>
      <w:marBottom w:val="0"/>
      <w:divBdr>
        <w:top w:val="none" w:sz="0" w:space="0" w:color="auto"/>
        <w:left w:val="none" w:sz="0" w:space="0" w:color="auto"/>
        <w:bottom w:val="none" w:sz="0" w:space="0" w:color="auto"/>
        <w:right w:val="none" w:sz="0" w:space="0" w:color="auto"/>
      </w:divBdr>
    </w:div>
    <w:div w:id="1646348399">
      <w:bodyDiv w:val="1"/>
      <w:marLeft w:val="0"/>
      <w:marRight w:val="0"/>
      <w:marTop w:val="0"/>
      <w:marBottom w:val="0"/>
      <w:divBdr>
        <w:top w:val="none" w:sz="0" w:space="0" w:color="auto"/>
        <w:left w:val="none" w:sz="0" w:space="0" w:color="auto"/>
        <w:bottom w:val="none" w:sz="0" w:space="0" w:color="auto"/>
        <w:right w:val="none" w:sz="0" w:space="0" w:color="auto"/>
      </w:divBdr>
    </w:div>
    <w:div w:id="1669794455">
      <w:bodyDiv w:val="1"/>
      <w:marLeft w:val="0"/>
      <w:marRight w:val="0"/>
      <w:marTop w:val="0"/>
      <w:marBottom w:val="0"/>
      <w:divBdr>
        <w:top w:val="none" w:sz="0" w:space="0" w:color="auto"/>
        <w:left w:val="none" w:sz="0" w:space="0" w:color="auto"/>
        <w:bottom w:val="none" w:sz="0" w:space="0" w:color="auto"/>
        <w:right w:val="none" w:sz="0" w:space="0" w:color="auto"/>
      </w:divBdr>
    </w:div>
    <w:div w:id="1675034669">
      <w:bodyDiv w:val="1"/>
      <w:marLeft w:val="0"/>
      <w:marRight w:val="0"/>
      <w:marTop w:val="0"/>
      <w:marBottom w:val="0"/>
      <w:divBdr>
        <w:top w:val="none" w:sz="0" w:space="0" w:color="auto"/>
        <w:left w:val="none" w:sz="0" w:space="0" w:color="auto"/>
        <w:bottom w:val="none" w:sz="0" w:space="0" w:color="auto"/>
        <w:right w:val="none" w:sz="0" w:space="0" w:color="auto"/>
      </w:divBdr>
    </w:div>
    <w:div w:id="1675911958">
      <w:bodyDiv w:val="1"/>
      <w:marLeft w:val="0"/>
      <w:marRight w:val="0"/>
      <w:marTop w:val="0"/>
      <w:marBottom w:val="0"/>
      <w:divBdr>
        <w:top w:val="none" w:sz="0" w:space="0" w:color="auto"/>
        <w:left w:val="none" w:sz="0" w:space="0" w:color="auto"/>
        <w:bottom w:val="none" w:sz="0" w:space="0" w:color="auto"/>
        <w:right w:val="none" w:sz="0" w:space="0" w:color="auto"/>
      </w:divBdr>
    </w:div>
    <w:div w:id="1682315531">
      <w:bodyDiv w:val="1"/>
      <w:marLeft w:val="0"/>
      <w:marRight w:val="0"/>
      <w:marTop w:val="0"/>
      <w:marBottom w:val="0"/>
      <w:divBdr>
        <w:top w:val="none" w:sz="0" w:space="0" w:color="auto"/>
        <w:left w:val="none" w:sz="0" w:space="0" w:color="auto"/>
        <w:bottom w:val="none" w:sz="0" w:space="0" w:color="auto"/>
        <w:right w:val="none" w:sz="0" w:space="0" w:color="auto"/>
      </w:divBdr>
    </w:div>
    <w:div w:id="1685480030">
      <w:bodyDiv w:val="1"/>
      <w:marLeft w:val="0"/>
      <w:marRight w:val="0"/>
      <w:marTop w:val="0"/>
      <w:marBottom w:val="0"/>
      <w:divBdr>
        <w:top w:val="none" w:sz="0" w:space="0" w:color="auto"/>
        <w:left w:val="none" w:sz="0" w:space="0" w:color="auto"/>
        <w:bottom w:val="none" w:sz="0" w:space="0" w:color="auto"/>
        <w:right w:val="none" w:sz="0" w:space="0" w:color="auto"/>
      </w:divBdr>
    </w:div>
    <w:div w:id="1694763899">
      <w:bodyDiv w:val="1"/>
      <w:marLeft w:val="0"/>
      <w:marRight w:val="0"/>
      <w:marTop w:val="0"/>
      <w:marBottom w:val="0"/>
      <w:divBdr>
        <w:top w:val="none" w:sz="0" w:space="0" w:color="auto"/>
        <w:left w:val="none" w:sz="0" w:space="0" w:color="auto"/>
        <w:bottom w:val="none" w:sz="0" w:space="0" w:color="auto"/>
        <w:right w:val="none" w:sz="0" w:space="0" w:color="auto"/>
      </w:divBdr>
    </w:div>
    <w:div w:id="1735658730">
      <w:bodyDiv w:val="1"/>
      <w:marLeft w:val="0"/>
      <w:marRight w:val="0"/>
      <w:marTop w:val="0"/>
      <w:marBottom w:val="0"/>
      <w:divBdr>
        <w:top w:val="none" w:sz="0" w:space="0" w:color="auto"/>
        <w:left w:val="none" w:sz="0" w:space="0" w:color="auto"/>
        <w:bottom w:val="none" w:sz="0" w:space="0" w:color="auto"/>
        <w:right w:val="none" w:sz="0" w:space="0" w:color="auto"/>
      </w:divBdr>
    </w:div>
    <w:div w:id="1736514344">
      <w:bodyDiv w:val="1"/>
      <w:marLeft w:val="0"/>
      <w:marRight w:val="0"/>
      <w:marTop w:val="0"/>
      <w:marBottom w:val="0"/>
      <w:divBdr>
        <w:top w:val="none" w:sz="0" w:space="0" w:color="auto"/>
        <w:left w:val="none" w:sz="0" w:space="0" w:color="auto"/>
        <w:bottom w:val="none" w:sz="0" w:space="0" w:color="auto"/>
        <w:right w:val="none" w:sz="0" w:space="0" w:color="auto"/>
      </w:divBdr>
    </w:div>
    <w:div w:id="1758483263">
      <w:bodyDiv w:val="1"/>
      <w:marLeft w:val="0"/>
      <w:marRight w:val="0"/>
      <w:marTop w:val="0"/>
      <w:marBottom w:val="0"/>
      <w:divBdr>
        <w:top w:val="none" w:sz="0" w:space="0" w:color="auto"/>
        <w:left w:val="none" w:sz="0" w:space="0" w:color="auto"/>
        <w:bottom w:val="none" w:sz="0" w:space="0" w:color="auto"/>
        <w:right w:val="none" w:sz="0" w:space="0" w:color="auto"/>
      </w:divBdr>
    </w:div>
    <w:div w:id="1763211608">
      <w:bodyDiv w:val="1"/>
      <w:marLeft w:val="0"/>
      <w:marRight w:val="0"/>
      <w:marTop w:val="0"/>
      <w:marBottom w:val="0"/>
      <w:divBdr>
        <w:top w:val="none" w:sz="0" w:space="0" w:color="auto"/>
        <w:left w:val="none" w:sz="0" w:space="0" w:color="auto"/>
        <w:bottom w:val="none" w:sz="0" w:space="0" w:color="auto"/>
        <w:right w:val="none" w:sz="0" w:space="0" w:color="auto"/>
      </w:divBdr>
    </w:div>
    <w:div w:id="1766531159">
      <w:bodyDiv w:val="1"/>
      <w:marLeft w:val="0"/>
      <w:marRight w:val="0"/>
      <w:marTop w:val="0"/>
      <w:marBottom w:val="0"/>
      <w:divBdr>
        <w:top w:val="none" w:sz="0" w:space="0" w:color="auto"/>
        <w:left w:val="none" w:sz="0" w:space="0" w:color="auto"/>
        <w:bottom w:val="none" w:sz="0" w:space="0" w:color="auto"/>
        <w:right w:val="none" w:sz="0" w:space="0" w:color="auto"/>
      </w:divBdr>
    </w:div>
    <w:div w:id="1771777850">
      <w:bodyDiv w:val="1"/>
      <w:marLeft w:val="0"/>
      <w:marRight w:val="0"/>
      <w:marTop w:val="0"/>
      <w:marBottom w:val="0"/>
      <w:divBdr>
        <w:top w:val="none" w:sz="0" w:space="0" w:color="auto"/>
        <w:left w:val="none" w:sz="0" w:space="0" w:color="auto"/>
        <w:bottom w:val="none" w:sz="0" w:space="0" w:color="auto"/>
        <w:right w:val="none" w:sz="0" w:space="0" w:color="auto"/>
      </w:divBdr>
    </w:div>
    <w:div w:id="1778016522">
      <w:bodyDiv w:val="1"/>
      <w:marLeft w:val="0"/>
      <w:marRight w:val="0"/>
      <w:marTop w:val="0"/>
      <w:marBottom w:val="0"/>
      <w:divBdr>
        <w:top w:val="none" w:sz="0" w:space="0" w:color="auto"/>
        <w:left w:val="none" w:sz="0" w:space="0" w:color="auto"/>
        <w:bottom w:val="none" w:sz="0" w:space="0" w:color="auto"/>
        <w:right w:val="none" w:sz="0" w:space="0" w:color="auto"/>
      </w:divBdr>
    </w:div>
    <w:div w:id="1778211810">
      <w:bodyDiv w:val="1"/>
      <w:marLeft w:val="0"/>
      <w:marRight w:val="0"/>
      <w:marTop w:val="0"/>
      <w:marBottom w:val="0"/>
      <w:divBdr>
        <w:top w:val="none" w:sz="0" w:space="0" w:color="auto"/>
        <w:left w:val="none" w:sz="0" w:space="0" w:color="auto"/>
        <w:bottom w:val="none" w:sz="0" w:space="0" w:color="auto"/>
        <w:right w:val="none" w:sz="0" w:space="0" w:color="auto"/>
      </w:divBdr>
    </w:div>
    <w:div w:id="1779370435">
      <w:bodyDiv w:val="1"/>
      <w:marLeft w:val="0"/>
      <w:marRight w:val="0"/>
      <w:marTop w:val="0"/>
      <w:marBottom w:val="0"/>
      <w:divBdr>
        <w:top w:val="none" w:sz="0" w:space="0" w:color="auto"/>
        <w:left w:val="none" w:sz="0" w:space="0" w:color="auto"/>
        <w:bottom w:val="none" w:sz="0" w:space="0" w:color="auto"/>
        <w:right w:val="none" w:sz="0" w:space="0" w:color="auto"/>
      </w:divBdr>
    </w:div>
    <w:div w:id="1787582943">
      <w:bodyDiv w:val="1"/>
      <w:marLeft w:val="0"/>
      <w:marRight w:val="0"/>
      <w:marTop w:val="0"/>
      <w:marBottom w:val="0"/>
      <w:divBdr>
        <w:top w:val="none" w:sz="0" w:space="0" w:color="auto"/>
        <w:left w:val="none" w:sz="0" w:space="0" w:color="auto"/>
        <w:bottom w:val="none" w:sz="0" w:space="0" w:color="auto"/>
        <w:right w:val="none" w:sz="0" w:space="0" w:color="auto"/>
      </w:divBdr>
    </w:div>
    <w:div w:id="178784497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807164794">
      <w:bodyDiv w:val="1"/>
      <w:marLeft w:val="0"/>
      <w:marRight w:val="0"/>
      <w:marTop w:val="0"/>
      <w:marBottom w:val="0"/>
      <w:divBdr>
        <w:top w:val="none" w:sz="0" w:space="0" w:color="auto"/>
        <w:left w:val="none" w:sz="0" w:space="0" w:color="auto"/>
        <w:bottom w:val="none" w:sz="0" w:space="0" w:color="auto"/>
        <w:right w:val="none" w:sz="0" w:space="0" w:color="auto"/>
      </w:divBdr>
    </w:div>
    <w:div w:id="1811243962">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36921447">
      <w:bodyDiv w:val="1"/>
      <w:marLeft w:val="0"/>
      <w:marRight w:val="0"/>
      <w:marTop w:val="0"/>
      <w:marBottom w:val="0"/>
      <w:divBdr>
        <w:top w:val="none" w:sz="0" w:space="0" w:color="auto"/>
        <w:left w:val="none" w:sz="0" w:space="0" w:color="auto"/>
        <w:bottom w:val="none" w:sz="0" w:space="0" w:color="auto"/>
        <w:right w:val="none" w:sz="0" w:space="0" w:color="auto"/>
      </w:divBdr>
    </w:div>
    <w:div w:id="1839539168">
      <w:bodyDiv w:val="1"/>
      <w:marLeft w:val="0"/>
      <w:marRight w:val="0"/>
      <w:marTop w:val="0"/>
      <w:marBottom w:val="0"/>
      <w:divBdr>
        <w:top w:val="none" w:sz="0" w:space="0" w:color="auto"/>
        <w:left w:val="none" w:sz="0" w:space="0" w:color="auto"/>
        <w:bottom w:val="none" w:sz="0" w:space="0" w:color="auto"/>
        <w:right w:val="none" w:sz="0" w:space="0" w:color="auto"/>
      </w:divBdr>
    </w:div>
    <w:div w:id="1861433908">
      <w:bodyDiv w:val="1"/>
      <w:marLeft w:val="0"/>
      <w:marRight w:val="0"/>
      <w:marTop w:val="0"/>
      <w:marBottom w:val="0"/>
      <w:divBdr>
        <w:top w:val="none" w:sz="0" w:space="0" w:color="auto"/>
        <w:left w:val="none" w:sz="0" w:space="0" w:color="auto"/>
        <w:bottom w:val="none" w:sz="0" w:space="0" w:color="auto"/>
        <w:right w:val="none" w:sz="0" w:space="0" w:color="auto"/>
      </w:divBdr>
    </w:div>
    <w:div w:id="1869366938">
      <w:bodyDiv w:val="1"/>
      <w:marLeft w:val="0"/>
      <w:marRight w:val="0"/>
      <w:marTop w:val="0"/>
      <w:marBottom w:val="0"/>
      <w:divBdr>
        <w:top w:val="none" w:sz="0" w:space="0" w:color="auto"/>
        <w:left w:val="none" w:sz="0" w:space="0" w:color="auto"/>
        <w:bottom w:val="none" w:sz="0" w:space="0" w:color="auto"/>
        <w:right w:val="none" w:sz="0" w:space="0" w:color="auto"/>
      </w:divBdr>
    </w:div>
    <w:div w:id="1880899613">
      <w:bodyDiv w:val="1"/>
      <w:marLeft w:val="0"/>
      <w:marRight w:val="0"/>
      <w:marTop w:val="0"/>
      <w:marBottom w:val="0"/>
      <w:divBdr>
        <w:top w:val="none" w:sz="0" w:space="0" w:color="auto"/>
        <w:left w:val="none" w:sz="0" w:space="0" w:color="auto"/>
        <w:bottom w:val="none" w:sz="0" w:space="0" w:color="auto"/>
        <w:right w:val="none" w:sz="0" w:space="0" w:color="auto"/>
      </w:divBdr>
    </w:div>
    <w:div w:id="1903636700">
      <w:bodyDiv w:val="1"/>
      <w:marLeft w:val="0"/>
      <w:marRight w:val="0"/>
      <w:marTop w:val="0"/>
      <w:marBottom w:val="0"/>
      <w:divBdr>
        <w:top w:val="none" w:sz="0" w:space="0" w:color="auto"/>
        <w:left w:val="none" w:sz="0" w:space="0" w:color="auto"/>
        <w:bottom w:val="none" w:sz="0" w:space="0" w:color="auto"/>
        <w:right w:val="none" w:sz="0" w:space="0" w:color="auto"/>
      </w:divBdr>
    </w:div>
    <w:div w:id="1908346821">
      <w:bodyDiv w:val="1"/>
      <w:marLeft w:val="0"/>
      <w:marRight w:val="0"/>
      <w:marTop w:val="0"/>
      <w:marBottom w:val="0"/>
      <w:divBdr>
        <w:top w:val="none" w:sz="0" w:space="0" w:color="auto"/>
        <w:left w:val="none" w:sz="0" w:space="0" w:color="auto"/>
        <w:bottom w:val="none" w:sz="0" w:space="0" w:color="auto"/>
        <w:right w:val="none" w:sz="0" w:space="0" w:color="auto"/>
      </w:divBdr>
    </w:div>
    <w:div w:id="1914965568">
      <w:bodyDiv w:val="1"/>
      <w:marLeft w:val="0"/>
      <w:marRight w:val="0"/>
      <w:marTop w:val="0"/>
      <w:marBottom w:val="0"/>
      <w:divBdr>
        <w:top w:val="none" w:sz="0" w:space="0" w:color="auto"/>
        <w:left w:val="none" w:sz="0" w:space="0" w:color="auto"/>
        <w:bottom w:val="none" w:sz="0" w:space="0" w:color="auto"/>
        <w:right w:val="none" w:sz="0" w:space="0" w:color="auto"/>
      </w:divBdr>
    </w:div>
    <w:div w:id="1931086506">
      <w:bodyDiv w:val="1"/>
      <w:marLeft w:val="0"/>
      <w:marRight w:val="0"/>
      <w:marTop w:val="0"/>
      <w:marBottom w:val="0"/>
      <w:divBdr>
        <w:top w:val="none" w:sz="0" w:space="0" w:color="auto"/>
        <w:left w:val="none" w:sz="0" w:space="0" w:color="auto"/>
        <w:bottom w:val="none" w:sz="0" w:space="0" w:color="auto"/>
        <w:right w:val="none" w:sz="0" w:space="0" w:color="auto"/>
      </w:divBdr>
    </w:div>
    <w:div w:id="1935437611">
      <w:bodyDiv w:val="1"/>
      <w:marLeft w:val="0"/>
      <w:marRight w:val="0"/>
      <w:marTop w:val="0"/>
      <w:marBottom w:val="0"/>
      <w:divBdr>
        <w:top w:val="none" w:sz="0" w:space="0" w:color="auto"/>
        <w:left w:val="none" w:sz="0" w:space="0" w:color="auto"/>
        <w:bottom w:val="none" w:sz="0" w:space="0" w:color="auto"/>
        <w:right w:val="none" w:sz="0" w:space="0" w:color="auto"/>
      </w:divBdr>
    </w:div>
    <w:div w:id="1936549329">
      <w:bodyDiv w:val="1"/>
      <w:marLeft w:val="0"/>
      <w:marRight w:val="0"/>
      <w:marTop w:val="0"/>
      <w:marBottom w:val="0"/>
      <w:divBdr>
        <w:top w:val="none" w:sz="0" w:space="0" w:color="auto"/>
        <w:left w:val="none" w:sz="0" w:space="0" w:color="auto"/>
        <w:bottom w:val="none" w:sz="0" w:space="0" w:color="auto"/>
        <w:right w:val="none" w:sz="0" w:space="0" w:color="auto"/>
      </w:divBdr>
    </w:div>
    <w:div w:id="1943687725">
      <w:bodyDiv w:val="1"/>
      <w:marLeft w:val="0"/>
      <w:marRight w:val="0"/>
      <w:marTop w:val="0"/>
      <w:marBottom w:val="0"/>
      <w:divBdr>
        <w:top w:val="none" w:sz="0" w:space="0" w:color="auto"/>
        <w:left w:val="none" w:sz="0" w:space="0" w:color="auto"/>
        <w:bottom w:val="none" w:sz="0" w:space="0" w:color="auto"/>
        <w:right w:val="none" w:sz="0" w:space="0" w:color="auto"/>
      </w:divBdr>
    </w:div>
    <w:div w:id="1953631985">
      <w:bodyDiv w:val="1"/>
      <w:marLeft w:val="0"/>
      <w:marRight w:val="0"/>
      <w:marTop w:val="0"/>
      <w:marBottom w:val="0"/>
      <w:divBdr>
        <w:top w:val="none" w:sz="0" w:space="0" w:color="auto"/>
        <w:left w:val="none" w:sz="0" w:space="0" w:color="auto"/>
        <w:bottom w:val="none" w:sz="0" w:space="0" w:color="auto"/>
        <w:right w:val="none" w:sz="0" w:space="0" w:color="auto"/>
      </w:divBdr>
    </w:div>
    <w:div w:id="1956054908">
      <w:bodyDiv w:val="1"/>
      <w:marLeft w:val="0"/>
      <w:marRight w:val="0"/>
      <w:marTop w:val="0"/>
      <w:marBottom w:val="0"/>
      <w:divBdr>
        <w:top w:val="none" w:sz="0" w:space="0" w:color="auto"/>
        <w:left w:val="none" w:sz="0" w:space="0" w:color="auto"/>
        <w:bottom w:val="none" w:sz="0" w:space="0" w:color="auto"/>
        <w:right w:val="none" w:sz="0" w:space="0" w:color="auto"/>
      </w:divBdr>
    </w:div>
    <w:div w:id="1969236021">
      <w:bodyDiv w:val="1"/>
      <w:marLeft w:val="0"/>
      <w:marRight w:val="0"/>
      <w:marTop w:val="0"/>
      <w:marBottom w:val="0"/>
      <w:divBdr>
        <w:top w:val="none" w:sz="0" w:space="0" w:color="auto"/>
        <w:left w:val="none" w:sz="0" w:space="0" w:color="auto"/>
        <w:bottom w:val="none" w:sz="0" w:space="0" w:color="auto"/>
        <w:right w:val="none" w:sz="0" w:space="0" w:color="auto"/>
      </w:divBdr>
    </w:div>
    <w:div w:id="1988051837">
      <w:bodyDiv w:val="1"/>
      <w:marLeft w:val="0"/>
      <w:marRight w:val="0"/>
      <w:marTop w:val="0"/>
      <w:marBottom w:val="0"/>
      <w:divBdr>
        <w:top w:val="none" w:sz="0" w:space="0" w:color="auto"/>
        <w:left w:val="none" w:sz="0" w:space="0" w:color="auto"/>
        <w:bottom w:val="none" w:sz="0" w:space="0" w:color="auto"/>
        <w:right w:val="none" w:sz="0" w:space="0" w:color="auto"/>
      </w:divBdr>
    </w:div>
    <w:div w:id="2003001457">
      <w:bodyDiv w:val="1"/>
      <w:marLeft w:val="0"/>
      <w:marRight w:val="0"/>
      <w:marTop w:val="0"/>
      <w:marBottom w:val="0"/>
      <w:divBdr>
        <w:top w:val="none" w:sz="0" w:space="0" w:color="auto"/>
        <w:left w:val="none" w:sz="0" w:space="0" w:color="auto"/>
        <w:bottom w:val="none" w:sz="0" w:space="0" w:color="auto"/>
        <w:right w:val="none" w:sz="0" w:space="0" w:color="auto"/>
      </w:divBdr>
    </w:div>
    <w:div w:id="2004428430">
      <w:bodyDiv w:val="1"/>
      <w:marLeft w:val="0"/>
      <w:marRight w:val="0"/>
      <w:marTop w:val="0"/>
      <w:marBottom w:val="0"/>
      <w:divBdr>
        <w:top w:val="none" w:sz="0" w:space="0" w:color="auto"/>
        <w:left w:val="none" w:sz="0" w:space="0" w:color="auto"/>
        <w:bottom w:val="none" w:sz="0" w:space="0" w:color="auto"/>
        <w:right w:val="none" w:sz="0" w:space="0" w:color="auto"/>
      </w:divBdr>
    </w:div>
    <w:div w:id="2007249728">
      <w:bodyDiv w:val="1"/>
      <w:marLeft w:val="0"/>
      <w:marRight w:val="0"/>
      <w:marTop w:val="0"/>
      <w:marBottom w:val="0"/>
      <w:divBdr>
        <w:top w:val="none" w:sz="0" w:space="0" w:color="auto"/>
        <w:left w:val="none" w:sz="0" w:space="0" w:color="auto"/>
        <w:bottom w:val="none" w:sz="0" w:space="0" w:color="auto"/>
        <w:right w:val="none" w:sz="0" w:space="0" w:color="auto"/>
      </w:divBdr>
    </w:div>
    <w:div w:id="2028217643">
      <w:bodyDiv w:val="1"/>
      <w:marLeft w:val="0"/>
      <w:marRight w:val="0"/>
      <w:marTop w:val="0"/>
      <w:marBottom w:val="0"/>
      <w:divBdr>
        <w:top w:val="none" w:sz="0" w:space="0" w:color="auto"/>
        <w:left w:val="none" w:sz="0" w:space="0" w:color="auto"/>
        <w:bottom w:val="none" w:sz="0" w:space="0" w:color="auto"/>
        <w:right w:val="none" w:sz="0" w:space="0" w:color="auto"/>
      </w:divBdr>
    </w:div>
    <w:div w:id="2030831360">
      <w:bodyDiv w:val="1"/>
      <w:marLeft w:val="0"/>
      <w:marRight w:val="0"/>
      <w:marTop w:val="0"/>
      <w:marBottom w:val="0"/>
      <w:divBdr>
        <w:top w:val="none" w:sz="0" w:space="0" w:color="auto"/>
        <w:left w:val="none" w:sz="0" w:space="0" w:color="auto"/>
        <w:bottom w:val="none" w:sz="0" w:space="0" w:color="auto"/>
        <w:right w:val="none" w:sz="0" w:space="0" w:color="auto"/>
      </w:divBdr>
    </w:div>
    <w:div w:id="2033919800">
      <w:bodyDiv w:val="1"/>
      <w:marLeft w:val="0"/>
      <w:marRight w:val="0"/>
      <w:marTop w:val="0"/>
      <w:marBottom w:val="0"/>
      <w:divBdr>
        <w:top w:val="none" w:sz="0" w:space="0" w:color="auto"/>
        <w:left w:val="none" w:sz="0" w:space="0" w:color="auto"/>
        <w:bottom w:val="none" w:sz="0" w:space="0" w:color="auto"/>
        <w:right w:val="none" w:sz="0" w:space="0" w:color="auto"/>
      </w:divBdr>
    </w:div>
    <w:div w:id="2049599685">
      <w:bodyDiv w:val="1"/>
      <w:marLeft w:val="0"/>
      <w:marRight w:val="0"/>
      <w:marTop w:val="0"/>
      <w:marBottom w:val="0"/>
      <w:divBdr>
        <w:top w:val="none" w:sz="0" w:space="0" w:color="auto"/>
        <w:left w:val="none" w:sz="0" w:space="0" w:color="auto"/>
        <w:bottom w:val="none" w:sz="0" w:space="0" w:color="auto"/>
        <w:right w:val="none" w:sz="0" w:space="0" w:color="auto"/>
      </w:divBdr>
    </w:div>
    <w:div w:id="2061781302">
      <w:bodyDiv w:val="1"/>
      <w:marLeft w:val="0"/>
      <w:marRight w:val="0"/>
      <w:marTop w:val="0"/>
      <w:marBottom w:val="0"/>
      <w:divBdr>
        <w:top w:val="none" w:sz="0" w:space="0" w:color="auto"/>
        <w:left w:val="none" w:sz="0" w:space="0" w:color="auto"/>
        <w:bottom w:val="none" w:sz="0" w:space="0" w:color="auto"/>
        <w:right w:val="none" w:sz="0" w:space="0" w:color="auto"/>
      </w:divBdr>
    </w:div>
    <w:div w:id="2064207621">
      <w:bodyDiv w:val="1"/>
      <w:marLeft w:val="0"/>
      <w:marRight w:val="0"/>
      <w:marTop w:val="0"/>
      <w:marBottom w:val="0"/>
      <w:divBdr>
        <w:top w:val="none" w:sz="0" w:space="0" w:color="auto"/>
        <w:left w:val="none" w:sz="0" w:space="0" w:color="auto"/>
        <w:bottom w:val="none" w:sz="0" w:space="0" w:color="auto"/>
        <w:right w:val="none" w:sz="0" w:space="0" w:color="auto"/>
      </w:divBdr>
    </w:div>
    <w:div w:id="2066682191">
      <w:bodyDiv w:val="1"/>
      <w:marLeft w:val="0"/>
      <w:marRight w:val="0"/>
      <w:marTop w:val="0"/>
      <w:marBottom w:val="0"/>
      <w:divBdr>
        <w:top w:val="none" w:sz="0" w:space="0" w:color="auto"/>
        <w:left w:val="none" w:sz="0" w:space="0" w:color="auto"/>
        <w:bottom w:val="none" w:sz="0" w:space="0" w:color="auto"/>
        <w:right w:val="none" w:sz="0" w:space="0" w:color="auto"/>
      </w:divBdr>
    </w:div>
    <w:div w:id="2072995888">
      <w:bodyDiv w:val="1"/>
      <w:marLeft w:val="0"/>
      <w:marRight w:val="0"/>
      <w:marTop w:val="0"/>
      <w:marBottom w:val="0"/>
      <w:divBdr>
        <w:top w:val="none" w:sz="0" w:space="0" w:color="auto"/>
        <w:left w:val="none" w:sz="0" w:space="0" w:color="auto"/>
        <w:bottom w:val="none" w:sz="0" w:space="0" w:color="auto"/>
        <w:right w:val="none" w:sz="0" w:space="0" w:color="auto"/>
      </w:divBdr>
    </w:div>
    <w:div w:id="2087878304">
      <w:bodyDiv w:val="1"/>
      <w:marLeft w:val="0"/>
      <w:marRight w:val="0"/>
      <w:marTop w:val="0"/>
      <w:marBottom w:val="0"/>
      <w:divBdr>
        <w:top w:val="none" w:sz="0" w:space="0" w:color="auto"/>
        <w:left w:val="none" w:sz="0" w:space="0" w:color="auto"/>
        <w:bottom w:val="none" w:sz="0" w:space="0" w:color="auto"/>
        <w:right w:val="none" w:sz="0" w:space="0" w:color="auto"/>
      </w:divBdr>
    </w:div>
    <w:div w:id="2090081806">
      <w:bodyDiv w:val="1"/>
      <w:marLeft w:val="0"/>
      <w:marRight w:val="0"/>
      <w:marTop w:val="0"/>
      <w:marBottom w:val="0"/>
      <w:divBdr>
        <w:top w:val="none" w:sz="0" w:space="0" w:color="auto"/>
        <w:left w:val="none" w:sz="0" w:space="0" w:color="auto"/>
        <w:bottom w:val="none" w:sz="0" w:space="0" w:color="auto"/>
        <w:right w:val="none" w:sz="0" w:space="0" w:color="auto"/>
      </w:divBdr>
    </w:div>
    <w:div w:id="2100715352">
      <w:bodyDiv w:val="1"/>
      <w:marLeft w:val="0"/>
      <w:marRight w:val="0"/>
      <w:marTop w:val="0"/>
      <w:marBottom w:val="0"/>
      <w:divBdr>
        <w:top w:val="none" w:sz="0" w:space="0" w:color="auto"/>
        <w:left w:val="none" w:sz="0" w:space="0" w:color="auto"/>
        <w:bottom w:val="none" w:sz="0" w:space="0" w:color="auto"/>
        <w:right w:val="none" w:sz="0" w:space="0" w:color="auto"/>
      </w:divBdr>
    </w:div>
    <w:div w:id="2105345938">
      <w:bodyDiv w:val="1"/>
      <w:marLeft w:val="0"/>
      <w:marRight w:val="0"/>
      <w:marTop w:val="0"/>
      <w:marBottom w:val="0"/>
      <w:divBdr>
        <w:top w:val="none" w:sz="0" w:space="0" w:color="auto"/>
        <w:left w:val="none" w:sz="0" w:space="0" w:color="auto"/>
        <w:bottom w:val="none" w:sz="0" w:space="0" w:color="auto"/>
        <w:right w:val="none" w:sz="0" w:space="0" w:color="auto"/>
      </w:divBdr>
    </w:div>
    <w:div w:id="2110155922">
      <w:bodyDiv w:val="1"/>
      <w:marLeft w:val="0"/>
      <w:marRight w:val="0"/>
      <w:marTop w:val="0"/>
      <w:marBottom w:val="0"/>
      <w:divBdr>
        <w:top w:val="none" w:sz="0" w:space="0" w:color="auto"/>
        <w:left w:val="none" w:sz="0" w:space="0" w:color="auto"/>
        <w:bottom w:val="none" w:sz="0" w:space="0" w:color="auto"/>
        <w:right w:val="none" w:sz="0" w:space="0" w:color="auto"/>
      </w:divBdr>
    </w:div>
    <w:div w:id="2112701119">
      <w:bodyDiv w:val="1"/>
      <w:marLeft w:val="0"/>
      <w:marRight w:val="0"/>
      <w:marTop w:val="0"/>
      <w:marBottom w:val="0"/>
      <w:divBdr>
        <w:top w:val="none" w:sz="0" w:space="0" w:color="auto"/>
        <w:left w:val="none" w:sz="0" w:space="0" w:color="auto"/>
        <w:bottom w:val="none" w:sz="0" w:space="0" w:color="auto"/>
        <w:right w:val="none" w:sz="0" w:space="0" w:color="auto"/>
      </w:divBdr>
    </w:div>
    <w:div w:id="2114084096">
      <w:bodyDiv w:val="1"/>
      <w:marLeft w:val="0"/>
      <w:marRight w:val="0"/>
      <w:marTop w:val="0"/>
      <w:marBottom w:val="0"/>
      <w:divBdr>
        <w:top w:val="none" w:sz="0" w:space="0" w:color="auto"/>
        <w:left w:val="none" w:sz="0" w:space="0" w:color="auto"/>
        <w:bottom w:val="none" w:sz="0" w:space="0" w:color="auto"/>
        <w:right w:val="none" w:sz="0" w:space="0" w:color="auto"/>
      </w:divBdr>
    </w:div>
    <w:div w:id="2117484252">
      <w:bodyDiv w:val="1"/>
      <w:marLeft w:val="0"/>
      <w:marRight w:val="0"/>
      <w:marTop w:val="0"/>
      <w:marBottom w:val="0"/>
      <w:divBdr>
        <w:top w:val="none" w:sz="0" w:space="0" w:color="auto"/>
        <w:left w:val="none" w:sz="0" w:space="0" w:color="auto"/>
        <w:bottom w:val="none" w:sz="0" w:space="0" w:color="auto"/>
        <w:right w:val="none" w:sz="0" w:space="0" w:color="auto"/>
      </w:divBdr>
    </w:div>
    <w:div w:id="2117947735">
      <w:bodyDiv w:val="1"/>
      <w:marLeft w:val="0"/>
      <w:marRight w:val="0"/>
      <w:marTop w:val="0"/>
      <w:marBottom w:val="0"/>
      <w:divBdr>
        <w:top w:val="none" w:sz="0" w:space="0" w:color="auto"/>
        <w:left w:val="none" w:sz="0" w:space="0" w:color="auto"/>
        <w:bottom w:val="none" w:sz="0" w:space="0" w:color="auto"/>
        <w:right w:val="none" w:sz="0" w:space="0" w:color="auto"/>
      </w:divBdr>
    </w:div>
    <w:div w:id="2120222409">
      <w:bodyDiv w:val="1"/>
      <w:marLeft w:val="0"/>
      <w:marRight w:val="0"/>
      <w:marTop w:val="0"/>
      <w:marBottom w:val="0"/>
      <w:divBdr>
        <w:top w:val="none" w:sz="0" w:space="0" w:color="auto"/>
        <w:left w:val="none" w:sz="0" w:space="0" w:color="auto"/>
        <w:bottom w:val="none" w:sz="0" w:space="0" w:color="auto"/>
        <w:right w:val="none" w:sz="0" w:space="0" w:color="auto"/>
      </w:divBdr>
    </w:div>
    <w:div w:id="21456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23C3D-32FD-4F3A-8384-25EE4107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5052</TotalTime>
  <Pages>54</Pages>
  <Words>18816</Words>
  <Characters>101611</Characters>
  <Application>Microsoft Office Word</Application>
  <DocSecurity>0</DocSecurity>
  <Lines>846</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314</cp:revision>
  <cp:lastPrinted>2026-06-22T17:26:00Z</cp:lastPrinted>
  <dcterms:created xsi:type="dcterms:W3CDTF">2024-05-22T13:35:00Z</dcterms:created>
  <dcterms:modified xsi:type="dcterms:W3CDTF">2026-06-22T17:27:00Z</dcterms:modified>
</cp:coreProperties>
</file>